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C2A1" w14:textId="4E6099E6" w:rsidR="00316AD4" w:rsidRPr="000C47C4" w:rsidRDefault="0077513A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  <w:lang w:bidi="ne-NP"/>
        </w:rPr>
      </w:pPr>
      <w:r w:rsidRPr="000C47C4">
        <w:rPr>
          <w:b/>
          <w:bCs/>
          <w:sz w:val="24"/>
          <w:szCs w:val="24"/>
          <w:lang w:bidi="ne-NP"/>
        </w:rPr>
        <w:t>अभिभावकीय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सहमति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रद्द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भएको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कारणले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गर्दा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खास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विशेष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शिक्षा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सेवाहरू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, </w:t>
      </w:r>
      <w:r w:rsidR="00316AD4" w:rsidRPr="000C47C4">
        <w:rPr>
          <w:b/>
          <w:bCs/>
          <w:sz w:val="24"/>
          <w:szCs w:val="24"/>
          <w:lang w:bidi="ne-NP"/>
        </w:rPr>
        <w:t>सम्बन्धित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सेवाहरू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587A5C" w:rsidRPr="000C47C4">
        <w:rPr>
          <w:b/>
          <w:bCs/>
          <w:sz w:val="24"/>
          <w:szCs w:val="24"/>
          <w:lang w:bidi="ne-NP"/>
        </w:rPr>
        <w:t>परि</w:t>
      </w:r>
      <w:r w:rsidR="00316AD4" w:rsidRPr="000C47C4">
        <w:rPr>
          <w:b/>
          <w:bCs/>
          <w:sz w:val="24"/>
          <w:szCs w:val="24"/>
          <w:lang w:bidi="ne-NP"/>
        </w:rPr>
        <w:t>पूरक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सहायता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र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सेवाहरू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र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>/</w:t>
      </w:r>
      <w:r w:rsidR="00316AD4" w:rsidRPr="000C47C4">
        <w:rPr>
          <w:b/>
          <w:bCs/>
          <w:sz w:val="24"/>
          <w:szCs w:val="24"/>
          <w:lang w:bidi="ne-NP"/>
        </w:rPr>
        <w:t>वा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927758" w:rsidRPr="000C47C4">
        <w:rPr>
          <w:b/>
          <w:bCs/>
          <w:sz w:val="24"/>
          <w:szCs w:val="24"/>
          <w:lang w:bidi="ne-NP"/>
        </w:rPr>
        <w:t>स्थानान्तरण</w:t>
      </w:r>
      <w:r w:rsidR="00316AD4" w:rsidRPr="000C47C4">
        <w:rPr>
          <w:b/>
          <w:bCs/>
          <w:sz w:val="24"/>
          <w:szCs w:val="24"/>
          <w:lang w:bidi="ne-NP"/>
        </w:rPr>
        <w:t>हरूको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अन्त्यका</w:t>
      </w:r>
      <w:r w:rsidR="00316AD4"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="00316AD4" w:rsidRPr="000C47C4">
        <w:rPr>
          <w:b/>
          <w:bCs/>
          <w:sz w:val="24"/>
          <w:szCs w:val="24"/>
          <w:lang w:bidi="ne-NP"/>
        </w:rPr>
        <w:t>लागि</w:t>
      </w:r>
    </w:p>
    <w:p w14:paraId="4314554F" w14:textId="77777777" w:rsidR="00235809" w:rsidRPr="000C47C4" w:rsidRDefault="00316AD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  <w:lang w:bidi="ne-NP"/>
        </w:rPr>
      </w:pPr>
      <w:r w:rsidRPr="000C47C4">
        <w:rPr>
          <w:b/>
          <w:bCs/>
          <w:sz w:val="24"/>
          <w:szCs w:val="24"/>
          <w:lang w:bidi="ne-NP"/>
        </w:rPr>
        <w:t>पूर्व</w:t>
      </w:r>
      <w:r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Pr="000C47C4">
        <w:rPr>
          <w:b/>
          <w:bCs/>
          <w:sz w:val="24"/>
          <w:szCs w:val="24"/>
          <w:lang w:bidi="ne-NP"/>
        </w:rPr>
        <w:t>लिखित</w:t>
      </w:r>
      <w:r w:rsidRPr="000C47C4">
        <w:rPr>
          <w:rFonts w:ascii="Times New Roman" w:hAnsi="Times New Roman"/>
          <w:b/>
          <w:bCs/>
          <w:sz w:val="24"/>
          <w:szCs w:val="24"/>
          <w:lang w:bidi="ne-NP"/>
        </w:rPr>
        <w:t xml:space="preserve"> </w:t>
      </w:r>
      <w:r w:rsidRPr="000C47C4">
        <w:rPr>
          <w:b/>
          <w:bCs/>
          <w:sz w:val="24"/>
          <w:szCs w:val="24"/>
          <w:lang w:bidi="ne-NP"/>
        </w:rPr>
        <w:t>सूचना</w:t>
      </w:r>
    </w:p>
    <w:p w14:paraId="40FDDD98" w14:textId="77777777" w:rsidR="009F6F2C" w:rsidRPr="000C47C4" w:rsidRDefault="009F6F2C" w:rsidP="009F6F2C">
      <w:pPr>
        <w:rPr>
          <w:sz w:val="12"/>
          <w:szCs w:val="12"/>
          <w:lang w:bidi="ne-NP"/>
        </w:rPr>
      </w:pPr>
    </w:p>
    <w:p w14:paraId="01E446FE" w14:textId="77777777" w:rsidR="009F6F2C" w:rsidRPr="000C47C4" w:rsidRDefault="009F6F2C" w:rsidP="009F6F2C">
      <w:pPr>
        <w:rPr>
          <w:rFonts w:cs="Nirmala UI"/>
          <w:sz w:val="14"/>
          <w:szCs w:val="14"/>
          <w:cs/>
          <w:lang w:bidi="ne-NP"/>
        </w:rPr>
        <w:sectPr w:rsidR="009F6F2C" w:rsidRPr="000C47C4" w:rsidSect="009F6F2C">
          <w:footerReference w:type="even" r:id="rId7"/>
          <w:footerReference w:type="default" r:id="rId8"/>
          <w:pgSz w:w="12240" w:h="15840"/>
          <w:pgMar w:top="540" w:right="900" w:bottom="720" w:left="1080" w:header="720" w:footer="432" w:gutter="0"/>
          <w:cols w:space="720"/>
          <w:docGrid w:linePitch="360"/>
        </w:sectPr>
      </w:pPr>
    </w:p>
    <w:p w14:paraId="662AEBB4" w14:textId="77777777" w:rsidR="009F6F2C" w:rsidRPr="000C47C4" w:rsidRDefault="009F6F2C" w:rsidP="009F6F2C">
      <w:pPr>
        <w:tabs>
          <w:tab w:val="right" w:leader="underscore" w:pos="4950"/>
        </w:tabs>
        <w:spacing w:before="240"/>
        <w:rPr>
          <w:rFonts w:cs="Nirmala UI"/>
          <w:sz w:val="24"/>
          <w:szCs w:val="24"/>
          <w:lang w:bidi="ne-NP"/>
        </w:rPr>
      </w:pPr>
      <w:r w:rsidRPr="000C47C4">
        <w:rPr>
          <w:rFonts w:cs="Nirmala UI"/>
          <w:sz w:val="24"/>
          <w:szCs w:val="24"/>
          <w:cs/>
          <w:lang w:bidi="ne-NP"/>
        </w:rPr>
        <w:t xml:space="preserve">प्रापक </w:t>
      </w:r>
      <w:r w:rsidRPr="000C47C4">
        <w:rPr>
          <w:rFonts w:cs="Nirmala UI"/>
          <w:sz w:val="24"/>
          <w:szCs w:val="24"/>
          <w:cs/>
          <w:lang w:bidi="ne-NP"/>
        </w:rPr>
        <w:tab/>
      </w:r>
    </w:p>
    <w:p w14:paraId="6C1329D8" w14:textId="17A15047" w:rsidR="009F6F2C" w:rsidRPr="000C47C4" w:rsidRDefault="009F6F2C" w:rsidP="009F6F2C">
      <w:pPr>
        <w:tabs>
          <w:tab w:val="right" w:leader="underscore" w:pos="4950"/>
        </w:tabs>
        <w:ind w:left="900"/>
        <w:rPr>
          <w:rFonts w:cs="Nirmala UI"/>
          <w:lang w:bidi="ne-NP"/>
        </w:rPr>
      </w:pPr>
      <w:r w:rsidRPr="000C47C4">
        <w:rPr>
          <w:rFonts w:cs="Nirmala UI"/>
          <w:lang w:bidi="ne-NP"/>
        </w:rPr>
        <w:t>(</w:t>
      </w:r>
      <w:r w:rsidRPr="000C47C4">
        <w:rPr>
          <w:rFonts w:cs="Nirmala UI"/>
          <w:cs/>
          <w:lang w:bidi="ne-NP"/>
        </w:rPr>
        <w:t>अभिभावक/कानूनी शैक्षिक निर्णयकर्ता)</w:t>
      </w:r>
    </w:p>
    <w:p w14:paraId="673AEF47" w14:textId="77777777" w:rsidR="009F6F2C" w:rsidRPr="000C47C4" w:rsidRDefault="009F6F2C" w:rsidP="009F6F2C">
      <w:pPr>
        <w:tabs>
          <w:tab w:val="right" w:leader="underscore" w:pos="4950"/>
        </w:tabs>
        <w:spacing w:before="240"/>
        <w:rPr>
          <w:rFonts w:cs="Nirmala UI"/>
          <w:sz w:val="24"/>
          <w:szCs w:val="24"/>
          <w:lang w:bidi="ne-NP"/>
        </w:rPr>
      </w:pPr>
      <w:r w:rsidRPr="000C47C4">
        <w:rPr>
          <w:rFonts w:cs="Nirmala UI"/>
          <w:sz w:val="24"/>
          <w:szCs w:val="24"/>
          <w:cs/>
          <w:lang w:bidi="ne-NP"/>
        </w:rPr>
        <w:t>तर्फबाट</w:t>
      </w:r>
      <w:r w:rsidRPr="000C47C4">
        <w:rPr>
          <w:rFonts w:cs="Nirmala UI"/>
          <w:sz w:val="24"/>
          <w:szCs w:val="24"/>
          <w:cs/>
          <w:lang w:bidi="ne-NP"/>
        </w:rPr>
        <w:tab/>
      </w:r>
    </w:p>
    <w:p w14:paraId="13A434ED" w14:textId="5AFA5354" w:rsidR="009F6F2C" w:rsidRPr="000C47C4" w:rsidRDefault="009F6F2C" w:rsidP="009F6F2C">
      <w:pPr>
        <w:tabs>
          <w:tab w:val="right" w:leader="underscore" w:pos="4950"/>
        </w:tabs>
        <w:ind w:left="1350"/>
        <w:rPr>
          <w:rFonts w:cs="Nirmala UI"/>
          <w:lang w:bidi="ne-NP"/>
        </w:rPr>
      </w:pPr>
      <w:r w:rsidRPr="000C47C4">
        <w:rPr>
          <w:rFonts w:cs="Nirmala UI"/>
          <w:lang w:bidi="ne-NP"/>
        </w:rPr>
        <w:t>(</w:t>
      </w:r>
      <w:r w:rsidRPr="000C47C4">
        <w:rPr>
          <w:rFonts w:cs="Nirmala UI"/>
          <w:cs/>
          <w:lang w:bidi="ne-NP"/>
        </w:rPr>
        <w:t>विद्यार्थीको नाम)</w:t>
      </w:r>
    </w:p>
    <w:p w14:paraId="7360E733" w14:textId="301066FC" w:rsidR="009F6F2C" w:rsidRPr="000C47C4" w:rsidRDefault="009F6F2C" w:rsidP="009F6F2C">
      <w:pPr>
        <w:tabs>
          <w:tab w:val="right" w:leader="underscore" w:pos="4950"/>
        </w:tabs>
        <w:spacing w:before="240"/>
        <w:rPr>
          <w:rFonts w:cs="Nirmala UI"/>
          <w:sz w:val="24"/>
          <w:szCs w:val="24"/>
          <w:lang w:bidi="ne-NP"/>
        </w:rPr>
      </w:pPr>
      <w:r w:rsidRPr="000C47C4">
        <w:rPr>
          <w:rFonts w:cs="Nirmala UI"/>
          <w:sz w:val="24"/>
          <w:szCs w:val="24"/>
          <w:lang w:bidi="ne-NP"/>
        </w:rPr>
        <w:br w:type="column"/>
      </w:r>
      <w:r w:rsidRPr="000C47C4">
        <w:rPr>
          <w:rFonts w:cs="Nirmala UI"/>
          <w:sz w:val="24"/>
          <w:szCs w:val="24"/>
          <w:cs/>
          <w:lang w:bidi="ne-NP"/>
        </w:rPr>
        <w:t xml:space="preserve">मिति </w:t>
      </w:r>
      <w:r w:rsidRPr="000C47C4">
        <w:rPr>
          <w:rFonts w:cs="Nirmala UI"/>
          <w:sz w:val="24"/>
          <w:szCs w:val="24"/>
          <w:cs/>
          <w:lang w:bidi="ne-NP"/>
        </w:rPr>
        <w:tab/>
      </w:r>
    </w:p>
    <w:p w14:paraId="79706F68" w14:textId="77777777" w:rsidR="009F6F2C" w:rsidRPr="000C47C4" w:rsidRDefault="009F6F2C" w:rsidP="009F6F2C">
      <w:pPr>
        <w:tabs>
          <w:tab w:val="right" w:leader="underscore" w:pos="4950"/>
        </w:tabs>
        <w:spacing w:before="240"/>
        <w:rPr>
          <w:rFonts w:cs="Nirmala UI"/>
          <w:sz w:val="24"/>
          <w:szCs w:val="24"/>
          <w:lang w:bidi="ne-NP"/>
        </w:rPr>
      </w:pPr>
      <w:r w:rsidRPr="000C47C4">
        <w:rPr>
          <w:rFonts w:cs="Nirmala UI"/>
          <w:sz w:val="24"/>
          <w:szCs w:val="24"/>
          <w:cs/>
          <w:lang w:bidi="ne-NP"/>
        </w:rPr>
        <w:t>ठेगाना</w:t>
      </w:r>
      <w:r w:rsidRPr="000C47C4">
        <w:rPr>
          <w:rFonts w:cs="Nirmala UI"/>
          <w:sz w:val="24"/>
          <w:szCs w:val="24"/>
          <w:cs/>
          <w:lang w:bidi="ne-NP"/>
        </w:rPr>
        <w:tab/>
      </w:r>
    </w:p>
    <w:p w14:paraId="5D1292B5" w14:textId="77777777" w:rsidR="009F6F2C" w:rsidRPr="000C47C4" w:rsidRDefault="009F6F2C" w:rsidP="009F6F2C">
      <w:pPr>
        <w:tabs>
          <w:tab w:val="right" w:leader="underscore" w:pos="4950"/>
        </w:tabs>
        <w:spacing w:before="240"/>
        <w:rPr>
          <w:rFonts w:cs="Nirmala UI"/>
          <w:sz w:val="24"/>
          <w:szCs w:val="24"/>
          <w:lang w:bidi="ne-NP"/>
        </w:rPr>
      </w:pPr>
      <w:r w:rsidRPr="000C47C4">
        <w:rPr>
          <w:rFonts w:cs="Nirmala UI"/>
          <w:sz w:val="24"/>
          <w:szCs w:val="24"/>
          <w:lang w:bidi="ne-NP"/>
        </w:rPr>
        <w:tab/>
      </w:r>
    </w:p>
    <w:p w14:paraId="1F6DCAD9" w14:textId="77777777" w:rsidR="009F6F2C" w:rsidRPr="000C47C4" w:rsidRDefault="009F6F2C" w:rsidP="009F6F2C">
      <w:pPr>
        <w:tabs>
          <w:tab w:val="right" w:leader="underscore" w:pos="4950"/>
        </w:tabs>
        <w:spacing w:before="240"/>
        <w:rPr>
          <w:rFonts w:cs="Nirmala UI"/>
          <w:sz w:val="24"/>
          <w:szCs w:val="24"/>
          <w:lang w:bidi="ne-NP"/>
        </w:rPr>
      </w:pPr>
      <w:r w:rsidRPr="000C47C4">
        <w:rPr>
          <w:rFonts w:cs="Nirmala UI"/>
          <w:sz w:val="24"/>
          <w:szCs w:val="24"/>
          <w:lang w:bidi="ne-NP"/>
        </w:rPr>
        <w:tab/>
      </w:r>
    </w:p>
    <w:p w14:paraId="725F6D9C" w14:textId="77777777" w:rsidR="009F6F2C" w:rsidRPr="000C47C4" w:rsidRDefault="009F6F2C" w:rsidP="009F6F2C">
      <w:pPr>
        <w:rPr>
          <w:rFonts w:cs="Mangal"/>
          <w:sz w:val="22"/>
          <w:szCs w:val="22"/>
          <w:lang w:bidi="ne-NP"/>
        </w:rPr>
      </w:pPr>
    </w:p>
    <w:p w14:paraId="2D843A11" w14:textId="77777777" w:rsidR="009F6F2C" w:rsidRPr="000C47C4" w:rsidRDefault="009F6F2C" w:rsidP="009F6F2C">
      <w:pPr>
        <w:rPr>
          <w:rFonts w:cs="Mangal"/>
          <w:sz w:val="22"/>
          <w:szCs w:val="22"/>
          <w:lang w:bidi="ne-NP"/>
        </w:rPr>
        <w:sectPr w:rsidR="009F6F2C" w:rsidRPr="000C47C4" w:rsidSect="009F6F2C">
          <w:type w:val="continuous"/>
          <w:pgSz w:w="12240" w:h="15840"/>
          <w:pgMar w:top="540" w:right="900" w:bottom="720" w:left="1080" w:header="720" w:footer="720" w:gutter="0"/>
          <w:cols w:num="2" w:space="144"/>
          <w:docGrid w:linePitch="360"/>
        </w:sectPr>
      </w:pPr>
    </w:p>
    <w:p w14:paraId="59527B7C" w14:textId="77777777" w:rsidR="00214789" w:rsidRPr="000C47C4" w:rsidRDefault="00587A5C" w:rsidP="009F6F2C">
      <w:pPr>
        <w:tabs>
          <w:tab w:val="left" w:pos="3420"/>
        </w:tabs>
        <w:spacing w:line="252" w:lineRule="auto"/>
        <w:ind w:right="158"/>
        <w:rPr>
          <w:color w:val="000000"/>
          <w:sz w:val="22"/>
          <w:szCs w:val="22"/>
          <w:lang w:bidi="ne-NP"/>
        </w:rPr>
      </w:pPr>
      <w:r w:rsidRPr="000C47C4">
        <w:rPr>
          <w:rFonts w:cs="Nirmala UI"/>
          <w:color w:val="000000"/>
          <w:sz w:val="22"/>
          <w:szCs w:val="22"/>
          <w:lang w:bidi="ne-NP"/>
        </w:rPr>
        <w:t>मिति</w:t>
      </w:r>
      <w:r w:rsidRPr="000C47C4">
        <w:rPr>
          <w:color w:val="000000"/>
          <w:sz w:val="22"/>
          <w:szCs w:val="22"/>
          <w:lang w:bidi="ne-NP"/>
        </w:rPr>
        <w:t>,</w:t>
      </w:r>
      <w:r w:rsidR="00235809" w:rsidRPr="000C47C4">
        <w:rPr>
          <w:color w:val="000000"/>
          <w:sz w:val="22"/>
          <w:szCs w:val="22"/>
          <w:lang w:bidi="ne-NP"/>
        </w:rPr>
        <w:t xml:space="preserve"> </w:t>
      </w:r>
      <w:r w:rsidR="00C308B3" w:rsidRPr="000C47C4">
        <w:rPr>
          <w:color w:val="000000"/>
          <w:sz w:val="22"/>
          <w:szCs w:val="22"/>
          <w:u w:val="single"/>
          <w:lang w:bidi="ne-NP"/>
        </w:rPr>
        <w:tab/>
      </w:r>
      <w:r w:rsidR="00235809" w:rsidRPr="000C47C4">
        <w:rPr>
          <w:color w:val="000000"/>
          <w:sz w:val="22"/>
          <w:szCs w:val="22"/>
          <w:lang w:bidi="ne-NP"/>
        </w:rPr>
        <w:t xml:space="preserve">,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नाम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माथि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FB587F" w:rsidRPr="000C47C4">
        <w:rPr>
          <w:rFonts w:cs="Nirmala UI"/>
          <w:color w:val="000000"/>
          <w:sz w:val="22"/>
          <w:szCs w:val="22"/>
          <w:lang w:bidi="ne-NP"/>
        </w:rPr>
        <w:t xml:space="preserve">उल्लेखित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विद्यार्थीका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लागि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निम्न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विशेष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="00970841" w:rsidRPr="000C47C4">
        <w:rPr>
          <w:color w:val="000000"/>
          <w:sz w:val="22"/>
          <w:szCs w:val="22"/>
          <w:lang w:bidi="ne-NP"/>
        </w:rPr>
        <w:t xml:space="preserve">,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सम्बन्धित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="00970841" w:rsidRPr="000C47C4">
        <w:rPr>
          <w:color w:val="000000"/>
          <w:sz w:val="22"/>
          <w:szCs w:val="22"/>
          <w:lang w:bidi="ne-NP"/>
        </w:rPr>
        <w:t xml:space="preserve">,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परिपूरक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सहायता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हरूका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लागि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लिखित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रूपमा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सहमति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खारेज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पेश</w:t>
      </w:r>
      <w:r w:rsidR="00970841" w:rsidRPr="000C47C4">
        <w:rPr>
          <w:color w:val="000000"/>
          <w:sz w:val="22"/>
          <w:szCs w:val="22"/>
          <w:lang w:bidi="ne-NP"/>
        </w:rPr>
        <w:t xml:space="preserve"> </w:t>
      </w:r>
      <w:r w:rsidR="00970841" w:rsidRPr="000C47C4">
        <w:rPr>
          <w:rFonts w:cs="Nirmala UI"/>
          <w:color w:val="000000"/>
          <w:sz w:val="22"/>
          <w:szCs w:val="22"/>
          <w:lang w:bidi="ne-NP"/>
        </w:rPr>
        <w:t>गर्नुभयो</w:t>
      </w:r>
      <w:r w:rsidR="007D1FDE" w:rsidRPr="000C47C4">
        <w:rPr>
          <w:color w:val="000000"/>
          <w:sz w:val="22"/>
          <w:szCs w:val="22"/>
          <w:lang w:bidi="ne-NP"/>
        </w:rPr>
        <w:t>:</w:t>
      </w:r>
      <w:r w:rsidR="00E469FB" w:rsidRPr="000C47C4">
        <w:rPr>
          <w:color w:val="000000"/>
          <w:sz w:val="22"/>
          <w:szCs w:val="22"/>
          <w:lang w:bidi="ne-NP"/>
        </w:rPr>
        <w:t xml:space="preserve"> </w:t>
      </w:r>
    </w:p>
    <w:p w14:paraId="4C581AD0" w14:textId="77777777" w:rsidR="00214789" w:rsidRPr="000C47C4" w:rsidRDefault="00AF1430" w:rsidP="009F6F2C">
      <w:pPr>
        <w:tabs>
          <w:tab w:val="left" w:pos="10170"/>
        </w:tabs>
        <w:spacing w:before="240"/>
        <w:ind w:left="360" w:right="86"/>
        <w:rPr>
          <w:color w:val="000000"/>
          <w:sz w:val="22"/>
          <w:szCs w:val="22"/>
          <w:u w:val="single"/>
          <w:lang w:bidi="ne-NP"/>
        </w:rPr>
      </w:pPr>
      <w:r w:rsidRPr="000C47C4">
        <w:rPr>
          <w:color w:val="000000"/>
          <w:sz w:val="22"/>
          <w:szCs w:val="22"/>
          <w:u w:val="single"/>
          <w:lang w:bidi="ne-NP"/>
        </w:rPr>
        <w:tab/>
      </w:r>
    </w:p>
    <w:p w14:paraId="672AA596" w14:textId="77777777" w:rsidR="00235809" w:rsidRPr="000C47C4" w:rsidRDefault="00AF1430" w:rsidP="000C47C4">
      <w:pPr>
        <w:tabs>
          <w:tab w:val="left" w:pos="10170"/>
        </w:tabs>
        <w:spacing w:before="240" w:after="120"/>
        <w:ind w:left="360" w:right="86"/>
        <w:rPr>
          <w:color w:val="000000"/>
          <w:sz w:val="22"/>
          <w:szCs w:val="22"/>
          <w:u w:val="single"/>
          <w:lang w:bidi="ne-NP"/>
        </w:rPr>
      </w:pPr>
      <w:r w:rsidRPr="000C47C4">
        <w:rPr>
          <w:color w:val="000000"/>
          <w:sz w:val="22"/>
          <w:szCs w:val="22"/>
          <w:u w:val="single"/>
          <w:lang w:bidi="ne-NP"/>
        </w:rPr>
        <w:tab/>
      </w:r>
    </w:p>
    <w:p w14:paraId="4E688BE5" w14:textId="77777777" w:rsidR="00235809" w:rsidRPr="000C47C4" w:rsidRDefault="00235809" w:rsidP="009F6F2C">
      <w:pPr>
        <w:tabs>
          <w:tab w:val="left" w:pos="-2880"/>
          <w:tab w:val="left" w:pos="-2700"/>
          <w:tab w:val="left" w:pos="-2520"/>
        </w:tabs>
        <w:spacing w:after="80"/>
        <w:ind w:right="-14"/>
        <w:rPr>
          <w:b/>
          <w:color w:val="000000"/>
          <w:sz w:val="22"/>
          <w:szCs w:val="22"/>
          <w:lang w:bidi="ne-NP"/>
        </w:rPr>
      </w:pPr>
      <w:r w:rsidRPr="000C47C4">
        <w:rPr>
          <w:b/>
          <w:color w:val="000000"/>
          <w:sz w:val="22"/>
          <w:szCs w:val="22"/>
          <w:lang w:bidi="ne-NP"/>
        </w:rPr>
        <w:t xml:space="preserve">1)  </w:t>
      </w:r>
      <w:r w:rsidR="0077513A" w:rsidRPr="000C47C4">
        <w:rPr>
          <w:rFonts w:cs="Nirmala UI"/>
          <w:b/>
          <w:sz w:val="22"/>
          <w:szCs w:val="22"/>
          <w:lang w:bidi="ne-NP"/>
        </w:rPr>
        <w:t xml:space="preserve">कार्यबाही </w:t>
      </w:r>
      <w:r w:rsidR="003852CF" w:rsidRPr="000C47C4">
        <w:rPr>
          <w:rFonts w:cs="Nirmala UI"/>
          <w:b/>
          <w:color w:val="000000"/>
          <w:sz w:val="22"/>
          <w:szCs w:val="22"/>
          <w:lang w:bidi="ne-NP"/>
        </w:rPr>
        <w:t>गरियो</w:t>
      </w:r>
      <w:r w:rsidR="003852CF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3852CF" w:rsidRPr="000C47C4">
        <w:rPr>
          <w:rFonts w:cs="Nirmala UI"/>
          <w:b/>
          <w:color w:val="000000"/>
          <w:sz w:val="22"/>
          <w:szCs w:val="22"/>
          <w:lang w:bidi="ne-NP"/>
        </w:rPr>
        <w:t>वा</w:t>
      </w:r>
      <w:r w:rsidR="003852CF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3852CF" w:rsidRPr="000C47C4">
        <w:rPr>
          <w:rFonts w:cs="Nirmala UI"/>
          <w:b/>
          <w:color w:val="000000"/>
          <w:sz w:val="22"/>
          <w:szCs w:val="22"/>
          <w:lang w:bidi="ne-NP"/>
        </w:rPr>
        <w:t>अस्वीकार</w:t>
      </w:r>
      <w:r w:rsidR="003852CF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3852CF" w:rsidRPr="000C47C4">
        <w:rPr>
          <w:rFonts w:cs="Nirmala UI"/>
          <w:b/>
          <w:color w:val="000000"/>
          <w:sz w:val="22"/>
          <w:szCs w:val="22"/>
          <w:lang w:bidi="ne-NP"/>
        </w:rPr>
        <w:t>गरियो</w:t>
      </w:r>
      <w:r w:rsidR="003852CF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AD57BF" w:rsidRPr="000C47C4">
        <w:rPr>
          <w:b/>
          <w:color w:val="000000"/>
          <w:sz w:val="22"/>
          <w:szCs w:val="22"/>
          <w:lang w:bidi="ne-NP"/>
        </w:rPr>
        <w:t>___________________________,</w:t>
      </w:r>
    </w:p>
    <w:p w14:paraId="1BCB9CFF" w14:textId="77777777" w:rsidR="00C402D6" w:rsidRPr="000C47C4" w:rsidRDefault="00C402D6" w:rsidP="009F6F2C">
      <w:pPr>
        <w:tabs>
          <w:tab w:val="left" w:pos="-2880"/>
          <w:tab w:val="left" w:pos="-2700"/>
          <w:tab w:val="left" w:pos="-2520"/>
        </w:tabs>
        <w:spacing w:after="80"/>
        <w:ind w:left="180" w:right="-14"/>
        <w:rPr>
          <w:b/>
          <w:color w:val="000000"/>
          <w:sz w:val="22"/>
          <w:szCs w:val="22"/>
          <w:lang w:bidi="ne-NP"/>
        </w:rPr>
      </w:pPr>
      <w:r w:rsidRPr="000C47C4">
        <w:rPr>
          <w:sz w:val="22"/>
          <w:szCs w:val="22"/>
          <w:lang w:bidi="ne-NP"/>
        </w:rPr>
        <w:sym w:font="Symbol" w:char="F0A0"/>
      </w:r>
      <w:r w:rsidRPr="000C47C4">
        <w:rPr>
          <w:sz w:val="22"/>
          <w:szCs w:val="22"/>
          <w:lang w:bidi="ne-NP"/>
        </w:rPr>
        <w:t xml:space="preserve">  </w:t>
      </w:r>
      <w:r w:rsidR="003852CF" w:rsidRPr="000C47C4">
        <w:rPr>
          <w:rFonts w:cs="Nirmala UI"/>
          <w:b/>
          <w:bCs/>
          <w:sz w:val="22"/>
          <w:szCs w:val="22"/>
          <w:lang w:bidi="ne-NP"/>
        </w:rPr>
        <w:t>लिइएको</w:t>
      </w:r>
      <w:r w:rsidR="003852CF" w:rsidRPr="000C47C4">
        <w:rPr>
          <w:b/>
          <w:bCs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b/>
          <w:sz w:val="22"/>
          <w:szCs w:val="22"/>
          <w:lang w:bidi="ne-NP"/>
        </w:rPr>
        <w:t xml:space="preserve">कार्यबाही </w:t>
      </w:r>
      <w:r w:rsidR="003852CF" w:rsidRPr="000C47C4">
        <w:rPr>
          <w:rFonts w:cs="Nirmala UI"/>
          <w:b/>
          <w:bCs/>
          <w:sz w:val="22"/>
          <w:szCs w:val="22"/>
          <w:lang w:bidi="ne-NP"/>
        </w:rPr>
        <w:t>को</w:t>
      </w:r>
      <w:r w:rsidR="003852CF" w:rsidRPr="000C47C4">
        <w:rPr>
          <w:b/>
          <w:bCs/>
          <w:sz w:val="22"/>
          <w:szCs w:val="22"/>
          <w:lang w:bidi="ne-NP"/>
        </w:rPr>
        <w:t xml:space="preserve"> </w:t>
      </w:r>
      <w:r w:rsidR="003852CF" w:rsidRPr="000C47C4">
        <w:rPr>
          <w:rFonts w:cs="Nirmala UI"/>
          <w:b/>
          <w:bCs/>
          <w:sz w:val="22"/>
          <w:szCs w:val="22"/>
          <w:lang w:bidi="ne-NP"/>
        </w:rPr>
        <w:t>विवरण</w:t>
      </w:r>
      <w:r w:rsidR="003852CF" w:rsidRPr="000C47C4">
        <w:rPr>
          <w:b/>
          <w:bCs/>
          <w:sz w:val="22"/>
          <w:szCs w:val="22"/>
          <w:lang w:bidi="ne-NP"/>
        </w:rPr>
        <w:t xml:space="preserve"> </w:t>
      </w:r>
      <w:r w:rsidR="003852CF" w:rsidRPr="000C47C4">
        <w:rPr>
          <w:rFonts w:cs="Nirmala UI"/>
          <w:b/>
          <w:bCs/>
          <w:sz w:val="22"/>
          <w:szCs w:val="22"/>
          <w:lang w:bidi="ne-NP"/>
        </w:rPr>
        <w:t>र</w:t>
      </w:r>
      <w:r w:rsidR="003852CF" w:rsidRPr="000C47C4">
        <w:rPr>
          <w:b/>
          <w:bCs/>
          <w:sz w:val="22"/>
          <w:szCs w:val="22"/>
          <w:lang w:bidi="ne-NP"/>
        </w:rPr>
        <w:t xml:space="preserve"> </w:t>
      </w:r>
      <w:r w:rsidR="003852CF" w:rsidRPr="000C47C4">
        <w:rPr>
          <w:rFonts w:cs="Nirmala UI"/>
          <w:b/>
          <w:bCs/>
          <w:sz w:val="22"/>
          <w:szCs w:val="22"/>
          <w:lang w:bidi="ne-NP"/>
        </w:rPr>
        <w:t>व्याख्या</w:t>
      </w:r>
      <w:r w:rsidR="003852CF" w:rsidRPr="000C47C4">
        <w:rPr>
          <w:b/>
          <w:bCs/>
          <w:sz w:val="22"/>
          <w:szCs w:val="22"/>
          <w:lang w:bidi="ne-NP"/>
        </w:rPr>
        <w:t>: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</w:p>
    <w:p w14:paraId="6D529D14" w14:textId="2435605C" w:rsidR="00AF1430" w:rsidRPr="000C47C4" w:rsidRDefault="003852CF" w:rsidP="009F6F2C">
      <w:pPr>
        <w:tabs>
          <w:tab w:val="left" w:pos="-2880"/>
          <w:tab w:val="left" w:pos="-2700"/>
          <w:tab w:val="left" w:pos="-2520"/>
          <w:tab w:val="left" w:pos="10170"/>
        </w:tabs>
        <w:ind w:left="540" w:right="-20" w:hanging="180"/>
        <w:rPr>
          <w:b/>
          <w:color w:val="000000"/>
          <w:sz w:val="22"/>
          <w:szCs w:val="22"/>
          <w:lang w:bidi="ne-NP"/>
        </w:rPr>
      </w:pPr>
      <w:r w:rsidRPr="000C47C4">
        <w:rPr>
          <w:rFonts w:cs="Nirmala UI"/>
          <w:b/>
          <w:color w:val="000000"/>
          <w:sz w:val="22"/>
          <w:szCs w:val="22"/>
          <w:lang w:bidi="ne-NP"/>
        </w:rPr>
        <w:t>निम्नमा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विशेष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शिक्षा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सेवाहरू</w:t>
      </w:r>
      <w:r w:rsidRPr="000C47C4">
        <w:rPr>
          <w:b/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सम्बन्धित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सेवाहरू</w:t>
      </w:r>
      <w:r w:rsidRPr="000C47C4">
        <w:rPr>
          <w:b/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परिपूरक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सहायता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र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सेवाहरू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र</w:t>
      </w:r>
      <w:r w:rsidRPr="000C47C4">
        <w:rPr>
          <w:b/>
          <w:color w:val="000000"/>
          <w:sz w:val="22"/>
          <w:szCs w:val="22"/>
          <w:lang w:bidi="ne-NP"/>
        </w:rPr>
        <w:t>/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b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हरू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बन्द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हुनेछन्</w:t>
      </w:r>
      <w:r w:rsidR="00C90777" w:rsidRPr="000C47C4">
        <w:rPr>
          <w:b/>
          <w:color w:val="000000"/>
          <w:sz w:val="22"/>
          <w:szCs w:val="22"/>
          <w:lang w:bidi="ne-NP"/>
        </w:rPr>
        <w:t xml:space="preserve">: </w:t>
      </w:r>
    </w:p>
    <w:p w14:paraId="00EB9D74" w14:textId="77777777" w:rsidR="000C47C4" w:rsidRPr="000C47C4" w:rsidRDefault="000C47C4" w:rsidP="000C47C4">
      <w:pPr>
        <w:tabs>
          <w:tab w:val="left" w:pos="10170"/>
        </w:tabs>
        <w:spacing w:before="240"/>
        <w:ind w:left="360" w:right="86"/>
        <w:rPr>
          <w:color w:val="000000"/>
          <w:sz w:val="22"/>
          <w:szCs w:val="22"/>
          <w:u w:val="single"/>
          <w:lang w:bidi="ne-NP"/>
        </w:rPr>
      </w:pPr>
      <w:r w:rsidRPr="000C47C4">
        <w:rPr>
          <w:color w:val="000000"/>
          <w:sz w:val="22"/>
          <w:szCs w:val="22"/>
          <w:u w:val="single"/>
          <w:lang w:bidi="ne-NP"/>
        </w:rPr>
        <w:tab/>
      </w:r>
    </w:p>
    <w:p w14:paraId="6A042EB9" w14:textId="77777777" w:rsidR="000C47C4" w:rsidRPr="000C47C4" w:rsidRDefault="000C47C4" w:rsidP="000C47C4">
      <w:pPr>
        <w:tabs>
          <w:tab w:val="left" w:pos="10170"/>
        </w:tabs>
        <w:spacing w:before="240" w:after="120"/>
        <w:ind w:left="360" w:right="86"/>
        <w:rPr>
          <w:color w:val="000000"/>
          <w:sz w:val="22"/>
          <w:szCs w:val="22"/>
          <w:u w:val="single"/>
          <w:lang w:bidi="ne-NP"/>
        </w:rPr>
      </w:pPr>
      <w:r w:rsidRPr="000C47C4">
        <w:rPr>
          <w:color w:val="000000"/>
          <w:sz w:val="22"/>
          <w:szCs w:val="22"/>
          <w:u w:val="single"/>
          <w:lang w:bidi="ne-NP"/>
        </w:rPr>
        <w:tab/>
      </w:r>
    </w:p>
    <w:p w14:paraId="46B3D4E5" w14:textId="77777777" w:rsidR="00C90777" w:rsidRPr="000C47C4" w:rsidRDefault="008D0083" w:rsidP="009F6F2C">
      <w:pPr>
        <w:tabs>
          <w:tab w:val="left" w:pos="-2880"/>
          <w:tab w:val="left" w:pos="-2700"/>
          <w:tab w:val="left" w:pos="-2520"/>
        </w:tabs>
        <w:ind w:left="540" w:right="-20" w:hanging="180"/>
        <w:rPr>
          <w:b/>
          <w:color w:val="000000"/>
          <w:sz w:val="22"/>
          <w:szCs w:val="22"/>
          <w:lang w:bidi="ne-NP"/>
        </w:rPr>
      </w:pPr>
      <w:r w:rsidRPr="000C47C4">
        <w:rPr>
          <w:rFonts w:cs="Nirmala UI"/>
          <w:b/>
          <w:color w:val="000000"/>
          <w:sz w:val="22"/>
          <w:szCs w:val="22"/>
          <w:lang w:bidi="ne-NP"/>
        </w:rPr>
        <w:t>अन्य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सबै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र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b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हरू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विद्यार्थीको</w:t>
      </w:r>
      <w:r w:rsidRPr="000C47C4">
        <w:rPr>
          <w:b/>
          <w:color w:val="000000"/>
          <w:sz w:val="22"/>
          <w:szCs w:val="22"/>
          <w:lang w:bidi="ne-NP"/>
        </w:rPr>
        <w:t xml:space="preserve"> IEP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मा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तोकिएबमोजिम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जारी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रहनेछन्।</w:t>
      </w:r>
      <w:r w:rsidR="003953E7" w:rsidRPr="000C47C4">
        <w:rPr>
          <w:b/>
          <w:color w:val="000000"/>
          <w:sz w:val="22"/>
          <w:szCs w:val="22"/>
          <w:lang w:bidi="ne-NP"/>
        </w:rPr>
        <w:t>.</w:t>
      </w:r>
    </w:p>
    <w:p w14:paraId="7BFB2E94" w14:textId="77777777" w:rsidR="003953E7" w:rsidRPr="000C47C4" w:rsidRDefault="003953E7" w:rsidP="000C47C4">
      <w:pPr>
        <w:tabs>
          <w:tab w:val="left" w:pos="-2880"/>
          <w:tab w:val="left" w:pos="-2700"/>
          <w:tab w:val="left" w:pos="-2520"/>
        </w:tabs>
        <w:ind w:left="360" w:right="-14"/>
        <w:rPr>
          <w:b/>
          <w:color w:val="000000"/>
          <w:sz w:val="22"/>
          <w:szCs w:val="22"/>
          <w:lang w:bidi="ne-NP"/>
        </w:rPr>
      </w:pPr>
    </w:p>
    <w:p w14:paraId="6E36D85A" w14:textId="77777777" w:rsidR="005B524F" w:rsidRPr="000C47C4" w:rsidRDefault="00AC2A0C" w:rsidP="000C47C4">
      <w:pPr>
        <w:spacing w:line="252" w:lineRule="auto"/>
        <w:ind w:left="360" w:right="-14"/>
        <w:rPr>
          <w:color w:val="000000"/>
          <w:sz w:val="22"/>
          <w:szCs w:val="22"/>
          <w:lang w:bidi="ne-NP"/>
        </w:rPr>
      </w:pPr>
      <w:r w:rsidRPr="000C47C4">
        <w:rPr>
          <w:rFonts w:cs="Nirmala UI"/>
          <w:color w:val="000000"/>
          <w:sz w:val="22"/>
          <w:szCs w:val="22"/>
          <w:lang w:bidi="ne-NP"/>
        </w:rPr>
        <w:t>यो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bCs/>
          <w:sz w:val="22"/>
          <w:szCs w:val="22"/>
          <w:lang w:bidi="ne-NP"/>
        </w:rPr>
        <w:t xml:space="preserve">कार्यबाही </w:t>
      </w:r>
      <w:r w:rsidRPr="000C47C4">
        <w:rPr>
          <w:rFonts w:cs="Nirmala UI"/>
          <w:color w:val="000000"/>
          <w:sz w:val="22"/>
          <w:szCs w:val="22"/>
          <w:lang w:bidi="ne-NP"/>
        </w:rPr>
        <w:t>लिइनेछ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किनभने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यस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विद्यार्थीको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लागि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निर्णय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निर्माताले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निम्नका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लागि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सहमति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खारेज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गरेका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छन्</w:t>
      </w:r>
      <w:r w:rsidRPr="000C47C4">
        <w:rPr>
          <w:color w:val="000000"/>
          <w:sz w:val="22"/>
          <w:szCs w:val="22"/>
          <w:lang w:bidi="ne-NP"/>
        </w:rPr>
        <w:t>: (</w:t>
      </w:r>
      <w:r w:rsidRPr="000C47C4">
        <w:rPr>
          <w:rFonts w:cs="Nirmala UI"/>
          <w:color w:val="000000"/>
          <w:sz w:val="22"/>
          <w:szCs w:val="22"/>
          <w:lang w:bidi="ne-NP"/>
        </w:rPr>
        <w:t>क</w:t>
      </w:r>
      <w:r w:rsidRPr="000C47C4">
        <w:rPr>
          <w:color w:val="000000"/>
          <w:sz w:val="22"/>
          <w:szCs w:val="22"/>
          <w:lang w:bidi="ne-NP"/>
        </w:rPr>
        <w:t xml:space="preserve">) </w:t>
      </w:r>
      <w:r w:rsidRPr="000C47C4">
        <w:rPr>
          <w:rFonts w:cs="Nirmala UI"/>
          <w:color w:val="000000"/>
          <w:sz w:val="22"/>
          <w:szCs w:val="22"/>
          <w:lang w:bidi="ne-NP"/>
        </w:rPr>
        <w:t>कुनै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खास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सेवा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Pr="000C47C4">
        <w:rPr>
          <w:color w:val="000000"/>
          <w:sz w:val="22"/>
          <w:szCs w:val="22"/>
          <w:lang w:bidi="ne-NP"/>
        </w:rPr>
        <w:t xml:space="preserve">: </w:t>
      </w:r>
      <w:r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Pr="000C47C4">
        <w:rPr>
          <w:color w:val="000000"/>
          <w:sz w:val="22"/>
          <w:szCs w:val="22"/>
          <w:lang w:bidi="ne-NP"/>
        </w:rPr>
        <w:t>/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(</w:t>
      </w:r>
      <w:r w:rsidRPr="000C47C4">
        <w:rPr>
          <w:rFonts w:cs="Nirmala UI"/>
          <w:color w:val="000000"/>
          <w:sz w:val="22"/>
          <w:szCs w:val="22"/>
          <w:lang w:bidi="ne-NP"/>
        </w:rPr>
        <w:t>ख</w:t>
      </w:r>
      <w:r w:rsidRPr="000C47C4">
        <w:rPr>
          <w:color w:val="000000"/>
          <w:sz w:val="22"/>
          <w:szCs w:val="22"/>
          <w:lang w:bidi="ne-NP"/>
        </w:rPr>
        <w:t xml:space="preserve">) </w:t>
      </w:r>
      <w:r w:rsidRPr="000C47C4">
        <w:rPr>
          <w:rFonts w:cs="Nirmala UI"/>
          <w:color w:val="000000"/>
          <w:sz w:val="22"/>
          <w:szCs w:val="22"/>
          <w:lang w:bidi="ne-NP"/>
        </w:rPr>
        <w:t>कुनै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खास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color w:val="000000"/>
          <w:sz w:val="22"/>
          <w:szCs w:val="22"/>
          <w:lang w:bidi="ne-NP"/>
        </w:rPr>
        <w:t>हरू</w:t>
      </w:r>
      <w:r w:rsidRPr="000C47C4">
        <w:rPr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विद्यार्थीको</w:t>
      </w:r>
      <w:r w:rsidRPr="000C47C4">
        <w:rPr>
          <w:color w:val="000000"/>
          <w:sz w:val="22"/>
          <w:szCs w:val="22"/>
          <w:lang w:bidi="ne-NP"/>
        </w:rPr>
        <w:t xml:space="preserve"> IEP </w:t>
      </w:r>
      <w:r w:rsidRPr="000C47C4">
        <w:rPr>
          <w:rFonts w:cs="Nirmala UI"/>
          <w:color w:val="000000"/>
          <w:sz w:val="22"/>
          <w:szCs w:val="22"/>
          <w:lang w:bidi="ne-NP"/>
        </w:rPr>
        <w:t>टोलीले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लिखित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रूपमा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प्रमाणित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गरेको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विद्यार्थीले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माथिको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अनुच्छेद</w:t>
      </w:r>
      <w:r w:rsidRPr="000C47C4">
        <w:rPr>
          <w:color w:val="000000"/>
          <w:sz w:val="22"/>
          <w:szCs w:val="22"/>
          <w:lang w:bidi="ne-NP"/>
        </w:rPr>
        <w:t xml:space="preserve"> 1.A </w:t>
      </w:r>
      <w:r w:rsidRPr="000C47C4">
        <w:rPr>
          <w:rFonts w:cs="Nirmala UI"/>
          <w:color w:val="000000"/>
          <w:sz w:val="22"/>
          <w:szCs w:val="22"/>
          <w:lang w:bidi="ne-NP"/>
        </w:rPr>
        <w:t>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विशेष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रूपमा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उल्लेख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गरिएका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color w:val="000000"/>
          <w:sz w:val="22"/>
          <w:szCs w:val="22"/>
          <w:lang w:bidi="ne-NP"/>
        </w:rPr>
        <w:t>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बिना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</w:t>
      </w:r>
      <w:r w:rsidRPr="000C47C4">
        <w:rPr>
          <w:color w:val="000000"/>
          <w:sz w:val="22"/>
          <w:szCs w:val="22"/>
          <w:lang w:bidi="ne-NP"/>
        </w:rPr>
        <w:t>:</w:t>
      </w:r>
      <w:r w:rsidRPr="000C47C4">
        <w:rPr>
          <w:rFonts w:cs="Nirmala UI"/>
          <w:color w:val="000000"/>
          <w:sz w:val="22"/>
          <w:szCs w:val="22"/>
          <w:lang w:bidi="ne-NP"/>
        </w:rPr>
        <w:t>शुल्क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उपयुक्त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सार्वजनिक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प्राप्त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जारी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रहनेछ।</w:t>
      </w:r>
    </w:p>
    <w:p w14:paraId="4916E6D0" w14:textId="77777777" w:rsidR="005B524F" w:rsidRPr="000C47C4" w:rsidRDefault="005B524F" w:rsidP="000C47C4">
      <w:pPr>
        <w:tabs>
          <w:tab w:val="left" w:pos="-2880"/>
          <w:tab w:val="left" w:pos="-2700"/>
          <w:tab w:val="left" w:pos="-2520"/>
        </w:tabs>
        <w:ind w:left="360" w:right="-14"/>
        <w:rPr>
          <w:b/>
          <w:color w:val="000000"/>
          <w:sz w:val="22"/>
          <w:szCs w:val="22"/>
          <w:lang w:bidi="ne-NP"/>
        </w:rPr>
      </w:pPr>
    </w:p>
    <w:p w14:paraId="0EA1859E" w14:textId="77777777" w:rsidR="00235809" w:rsidRPr="000C47C4" w:rsidRDefault="00C402D6" w:rsidP="009F6F2C">
      <w:pPr>
        <w:spacing w:after="80"/>
        <w:ind w:left="180" w:right="-14"/>
        <w:rPr>
          <w:b/>
          <w:color w:val="000000"/>
          <w:sz w:val="22"/>
          <w:szCs w:val="22"/>
          <w:lang w:bidi="ne-NP"/>
        </w:rPr>
      </w:pPr>
      <w:r w:rsidRPr="000C47C4">
        <w:rPr>
          <w:sz w:val="22"/>
          <w:szCs w:val="22"/>
          <w:lang w:bidi="ne-NP"/>
        </w:rPr>
        <w:sym w:font="Symbol" w:char="F0A0"/>
      </w:r>
      <w:r w:rsidRPr="000C47C4">
        <w:rPr>
          <w:sz w:val="22"/>
          <w:szCs w:val="22"/>
          <w:lang w:bidi="ne-NP"/>
        </w:rPr>
        <w:t xml:space="preserve"> </w:t>
      </w:r>
      <w:r w:rsidR="00235809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AC2A0C" w:rsidRPr="000C47C4">
        <w:rPr>
          <w:rFonts w:cs="Nirmala UI"/>
          <w:b/>
          <w:caps/>
          <w:color w:val="000000"/>
          <w:sz w:val="22"/>
          <w:szCs w:val="22"/>
          <w:lang w:bidi="ne-NP"/>
        </w:rPr>
        <w:t>अस्वीकृत</w:t>
      </w:r>
      <w:r w:rsidR="00AC2A0C" w:rsidRPr="000C47C4">
        <w:rPr>
          <w:b/>
          <w:caps/>
          <w:color w:val="000000"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b/>
          <w:sz w:val="22"/>
          <w:szCs w:val="22"/>
          <w:lang w:bidi="ne-NP"/>
        </w:rPr>
        <w:t xml:space="preserve">कार्यबाही </w:t>
      </w:r>
      <w:r w:rsidR="00AC2A0C" w:rsidRPr="000C47C4">
        <w:rPr>
          <w:rFonts w:cs="Nirmala UI"/>
          <w:b/>
          <w:caps/>
          <w:color w:val="000000"/>
          <w:sz w:val="22"/>
          <w:szCs w:val="22"/>
          <w:lang w:bidi="ne-NP"/>
        </w:rPr>
        <w:t>को</w:t>
      </w:r>
      <w:r w:rsidR="00AC2A0C" w:rsidRPr="000C47C4">
        <w:rPr>
          <w:b/>
          <w:caps/>
          <w:color w:val="000000"/>
          <w:sz w:val="22"/>
          <w:szCs w:val="22"/>
          <w:lang w:bidi="ne-NP"/>
        </w:rPr>
        <w:t xml:space="preserve"> </w:t>
      </w:r>
      <w:r w:rsidR="00AC2A0C" w:rsidRPr="000C47C4">
        <w:rPr>
          <w:rFonts w:cs="Nirmala UI"/>
          <w:b/>
          <w:caps/>
          <w:color w:val="000000"/>
          <w:sz w:val="22"/>
          <w:szCs w:val="22"/>
          <w:lang w:bidi="ne-NP"/>
        </w:rPr>
        <w:t>वर्णन</w:t>
      </w:r>
      <w:r w:rsidR="00AC2A0C" w:rsidRPr="000C47C4">
        <w:rPr>
          <w:b/>
          <w:caps/>
          <w:color w:val="000000"/>
          <w:sz w:val="22"/>
          <w:szCs w:val="22"/>
          <w:lang w:bidi="ne-NP"/>
        </w:rPr>
        <w:t xml:space="preserve"> </w:t>
      </w:r>
      <w:r w:rsidR="00AC2A0C" w:rsidRPr="000C47C4">
        <w:rPr>
          <w:rFonts w:cs="Nirmala UI"/>
          <w:b/>
          <w:caps/>
          <w:color w:val="000000"/>
          <w:sz w:val="22"/>
          <w:szCs w:val="22"/>
          <w:lang w:bidi="ne-NP"/>
        </w:rPr>
        <w:t>र</w:t>
      </w:r>
      <w:r w:rsidR="00AC2A0C" w:rsidRPr="000C47C4">
        <w:rPr>
          <w:b/>
          <w:caps/>
          <w:color w:val="000000"/>
          <w:sz w:val="22"/>
          <w:szCs w:val="22"/>
          <w:lang w:bidi="ne-NP"/>
        </w:rPr>
        <w:t xml:space="preserve"> </w:t>
      </w:r>
      <w:r w:rsidR="00AC2A0C" w:rsidRPr="000C47C4">
        <w:rPr>
          <w:rFonts w:cs="Nirmala UI"/>
          <w:b/>
          <w:caps/>
          <w:color w:val="000000"/>
          <w:sz w:val="22"/>
          <w:szCs w:val="22"/>
          <w:lang w:bidi="ne-NP"/>
        </w:rPr>
        <w:t>व्याख्या</w:t>
      </w:r>
      <w:r w:rsidR="00AC2A0C" w:rsidRPr="000C47C4">
        <w:rPr>
          <w:b/>
          <w:caps/>
          <w:color w:val="000000"/>
          <w:sz w:val="22"/>
          <w:szCs w:val="22"/>
          <w:lang w:bidi="ne-NP"/>
        </w:rPr>
        <w:t>:</w:t>
      </w:r>
    </w:p>
    <w:p w14:paraId="658FBFE2" w14:textId="77777777" w:rsidR="005B524F" w:rsidRPr="000C47C4" w:rsidRDefault="00AC2A0C" w:rsidP="009F6F2C">
      <w:pPr>
        <w:tabs>
          <w:tab w:val="left" w:pos="-2880"/>
          <w:tab w:val="left" w:pos="-2700"/>
          <w:tab w:val="left" w:pos="-2520"/>
          <w:tab w:val="left" w:pos="10170"/>
        </w:tabs>
        <w:ind w:left="540" w:right="-20" w:hanging="180"/>
        <w:rPr>
          <w:b/>
          <w:color w:val="000000"/>
          <w:sz w:val="22"/>
          <w:szCs w:val="22"/>
          <w:lang w:bidi="ne-NP"/>
        </w:rPr>
      </w:pPr>
      <w:r w:rsidRPr="000C47C4">
        <w:rPr>
          <w:rFonts w:cs="Nirmala UI"/>
          <w:b/>
          <w:color w:val="000000"/>
          <w:sz w:val="22"/>
          <w:szCs w:val="22"/>
          <w:lang w:bidi="ne-NP"/>
        </w:rPr>
        <w:t>विशेष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शिक्षा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सेवाहरू</w:t>
      </w:r>
      <w:r w:rsidRPr="000C47C4">
        <w:rPr>
          <w:b/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सम्बन्धित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सेवाहरू</w:t>
      </w:r>
      <w:r w:rsidRPr="000C47C4">
        <w:rPr>
          <w:b/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परिपूरक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र</w:t>
      </w:r>
      <w:r w:rsidRPr="000C47C4">
        <w:rPr>
          <w:b/>
          <w:color w:val="000000"/>
          <w:sz w:val="22"/>
          <w:szCs w:val="22"/>
          <w:lang w:bidi="ne-NP"/>
        </w:rPr>
        <w:t>/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b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हरू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खारेज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गर्ने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प्रस्तावलाई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अस्वीकार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गरिएको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छ।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निम्न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सेवाहरू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b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हरू</w:t>
      </w:r>
      <w:r w:rsidR="00100EB9" w:rsidRPr="000C47C4">
        <w:rPr>
          <w:rFonts w:cs="Nirmala UI"/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भने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समाप्त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हुने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छैनन्।</w:t>
      </w:r>
      <w:r w:rsidR="005B524F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5B524F" w:rsidRPr="000C47C4">
        <w:rPr>
          <w:b/>
          <w:color w:val="000000"/>
          <w:sz w:val="22"/>
          <w:szCs w:val="22"/>
          <w:u w:val="single"/>
          <w:lang w:bidi="ne-NP"/>
        </w:rPr>
        <w:tab/>
      </w:r>
    </w:p>
    <w:p w14:paraId="3D816944" w14:textId="77777777" w:rsidR="000C47C4" w:rsidRPr="000C47C4" w:rsidRDefault="000C47C4" w:rsidP="000C47C4">
      <w:pPr>
        <w:tabs>
          <w:tab w:val="left" w:pos="10170"/>
        </w:tabs>
        <w:spacing w:before="240"/>
        <w:ind w:left="360" w:right="86"/>
        <w:rPr>
          <w:color w:val="000000"/>
          <w:sz w:val="22"/>
          <w:szCs w:val="22"/>
          <w:u w:val="single"/>
          <w:lang w:bidi="ne-NP"/>
        </w:rPr>
      </w:pPr>
      <w:r w:rsidRPr="000C47C4">
        <w:rPr>
          <w:color w:val="000000"/>
          <w:sz w:val="22"/>
          <w:szCs w:val="22"/>
          <w:u w:val="single"/>
          <w:lang w:bidi="ne-NP"/>
        </w:rPr>
        <w:tab/>
      </w:r>
    </w:p>
    <w:p w14:paraId="28B036E3" w14:textId="77777777" w:rsidR="000C47C4" w:rsidRPr="000C47C4" w:rsidRDefault="000C47C4" w:rsidP="000C47C4">
      <w:pPr>
        <w:tabs>
          <w:tab w:val="left" w:pos="10170"/>
        </w:tabs>
        <w:spacing w:before="240" w:after="120"/>
        <w:ind w:left="360" w:right="86"/>
        <w:rPr>
          <w:color w:val="000000"/>
          <w:sz w:val="22"/>
          <w:szCs w:val="22"/>
          <w:u w:val="single"/>
          <w:lang w:bidi="ne-NP"/>
        </w:rPr>
      </w:pPr>
      <w:r w:rsidRPr="000C47C4">
        <w:rPr>
          <w:color w:val="000000"/>
          <w:sz w:val="22"/>
          <w:szCs w:val="22"/>
          <w:u w:val="single"/>
          <w:lang w:bidi="ne-NP"/>
        </w:rPr>
        <w:tab/>
      </w:r>
    </w:p>
    <w:p w14:paraId="5EB2F893" w14:textId="77777777" w:rsidR="00816978" w:rsidRPr="000C47C4" w:rsidRDefault="00E57CE0" w:rsidP="009F6F2C">
      <w:pPr>
        <w:spacing w:line="252" w:lineRule="auto"/>
        <w:ind w:left="446" w:right="-14"/>
        <w:rPr>
          <w:color w:val="000000"/>
          <w:sz w:val="22"/>
          <w:szCs w:val="22"/>
          <w:lang w:bidi="ne-NP"/>
        </w:rPr>
      </w:pPr>
      <w:r w:rsidRPr="000C47C4">
        <w:rPr>
          <w:rFonts w:cs="Nirmala UI"/>
          <w:color w:val="000000"/>
          <w:sz w:val="22"/>
          <w:szCs w:val="22"/>
          <w:lang w:bidi="ne-NP"/>
        </w:rPr>
        <w:t>यो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bCs/>
          <w:sz w:val="22"/>
          <w:szCs w:val="22"/>
          <w:lang w:bidi="ne-NP"/>
        </w:rPr>
        <w:t xml:space="preserve">कार्यबाही </w:t>
      </w:r>
      <w:r w:rsidRPr="000C47C4">
        <w:rPr>
          <w:rFonts w:cs="Nirmala UI"/>
          <w:color w:val="000000"/>
          <w:sz w:val="22"/>
          <w:szCs w:val="22"/>
          <w:lang w:bidi="ne-NP"/>
        </w:rPr>
        <w:t>अस्वीकार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गरिएको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किनभने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यस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विद्यार्थीको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लागि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निर्णय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निर्माताले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निम्नका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लागि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सहमति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खारेज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गरेका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छन्</w:t>
      </w:r>
      <w:r w:rsidRPr="000C47C4">
        <w:rPr>
          <w:color w:val="000000"/>
          <w:sz w:val="22"/>
          <w:szCs w:val="22"/>
          <w:lang w:bidi="ne-NP"/>
        </w:rPr>
        <w:t xml:space="preserve">: (a) </w:t>
      </w:r>
      <w:r w:rsidRPr="000C47C4">
        <w:rPr>
          <w:rFonts w:cs="Nirmala UI"/>
          <w:color w:val="000000"/>
          <w:sz w:val="22"/>
          <w:szCs w:val="22"/>
          <w:lang w:bidi="ne-NP"/>
        </w:rPr>
        <w:t>कुनै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खास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सेवा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Pr="000C47C4">
        <w:rPr>
          <w:color w:val="000000"/>
          <w:sz w:val="22"/>
          <w:szCs w:val="22"/>
          <w:lang w:bidi="ne-NP"/>
        </w:rPr>
        <w:t xml:space="preserve">: </w:t>
      </w:r>
      <w:r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Pr="000C47C4">
        <w:rPr>
          <w:color w:val="000000"/>
          <w:sz w:val="22"/>
          <w:szCs w:val="22"/>
          <w:lang w:bidi="ne-NP"/>
        </w:rPr>
        <w:t>/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(b) </w:t>
      </w:r>
      <w:r w:rsidRPr="000C47C4">
        <w:rPr>
          <w:rFonts w:cs="Nirmala UI"/>
          <w:color w:val="000000"/>
          <w:sz w:val="22"/>
          <w:szCs w:val="22"/>
          <w:lang w:bidi="ne-NP"/>
        </w:rPr>
        <w:t>कुनै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खास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color w:val="000000"/>
          <w:sz w:val="22"/>
          <w:szCs w:val="22"/>
          <w:lang w:bidi="ne-NP"/>
        </w:rPr>
        <w:t>हरू</w:t>
      </w:r>
      <w:r w:rsidRPr="000C47C4">
        <w:rPr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color w:val="000000"/>
          <w:sz w:val="22"/>
          <w:szCs w:val="22"/>
          <w:lang w:bidi="ne-NP"/>
        </w:rPr>
        <w:t>तर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विद्यार्थीले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माथि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अनुच्छेद</w:t>
      </w:r>
      <w:r w:rsidRPr="000C47C4">
        <w:rPr>
          <w:color w:val="000000"/>
          <w:sz w:val="22"/>
          <w:szCs w:val="22"/>
          <w:lang w:bidi="ne-NP"/>
        </w:rPr>
        <w:t xml:space="preserve"> 1.B </w:t>
      </w:r>
      <w:r w:rsidRPr="000C47C4">
        <w:rPr>
          <w:rFonts w:cs="Nirmala UI"/>
          <w:color w:val="000000"/>
          <w:sz w:val="22"/>
          <w:szCs w:val="22"/>
          <w:lang w:bidi="ne-NP"/>
        </w:rPr>
        <w:t>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उल्लेखित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सेवाहरू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color w:val="000000"/>
          <w:sz w:val="22"/>
          <w:szCs w:val="22"/>
          <w:lang w:bidi="ne-NP"/>
        </w:rPr>
        <w:t>स्थानान्तरण</w:t>
      </w:r>
      <w:r w:rsidRPr="000C47C4">
        <w:rPr>
          <w:rFonts w:cs="Nirmala UI"/>
          <w:color w:val="000000"/>
          <w:sz w:val="22"/>
          <w:szCs w:val="22"/>
          <w:lang w:bidi="ne-NP"/>
        </w:rPr>
        <w:t>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बिना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निःशुल्क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उपयुक्त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सार्वजनिक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प्राप्त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जारी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राख्नेछ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भनेर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विद्यार्थीको</w:t>
      </w:r>
      <w:r w:rsidRPr="000C47C4">
        <w:rPr>
          <w:color w:val="000000"/>
          <w:sz w:val="22"/>
          <w:szCs w:val="22"/>
          <w:lang w:bidi="ne-NP"/>
        </w:rPr>
        <w:t xml:space="preserve"> IEP </w:t>
      </w:r>
      <w:r w:rsidRPr="000C47C4">
        <w:rPr>
          <w:rFonts w:cs="Nirmala UI"/>
          <w:color w:val="000000"/>
          <w:sz w:val="22"/>
          <w:szCs w:val="22"/>
          <w:lang w:bidi="ne-NP"/>
        </w:rPr>
        <w:t>टोलीले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लिखित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रूपमा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प्रमाणित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गरेको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छैन।</w:t>
      </w:r>
    </w:p>
    <w:p w14:paraId="1C9D8268" w14:textId="77777777" w:rsidR="009F6F2C" w:rsidRPr="000C47C4" w:rsidRDefault="009F6F2C" w:rsidP="009F6F2C">
      <w:pPr>
        <w:rPr>
          <w:b/>
          <w:color w:val="000000"/>
          <w:sz w:val="22"/>
          <w:szCs w:val="22"/>
          <w:lang w:bidi="ne-NP"/>
        </w:rPr>
      </w:pPr>
      <w:r w:rsidRPr="000C47C4">
        <w:rPr>
          <w:b/>
          <w:color w:val="000000"/>
          <w:sz w:val="22"/>
          <w:szCs w:val="22"/>
          <w:lang w:bidi="ne-NP"/>
        </w:rPr>
        <w:br w:type="page"/>
      </w:r>
    </w:p>
    <w:p w14:paraId="28E9C401" w14:textId="601B912E" w:rsidR="00235809" w:rsidRPr="000C47C4" w:rsidRDefault="00C402D6" w:rsidP="009F6F2C">
      <w:pPr>
        <w:tabs>
          <w:tab w:val="left" w:pos="-90"/>
        </w:tabs>
        <w:ind w:right="-20"/>
        <w:rPr>
          <w:b/>
          <w:color w:val="000000"/>
          <w:sz w:val="22"/>
          <w:szCs w:val="22"/>
          <w:lang w:bidi="ne-NP"/>
        </w:rPr>
      </w:pPr>
      <w:r w:rsidRPr="000C47C4">
        <w:rPr>
          <w:b/>
          <w:color w:val="000000"/>
          <w:sz w:val="22"/>
          <w:szCs w:val="22"/>
          <w:lang w:bidi="ne-NP"/>
        </w:rPr>
        <w:lastRenderedPageBreak/>
        <w:t>2</w:t>
      </w:r>
      <w:r w:rsidR="00235809" w:rsidRPr="000C47C4">
        <w:rPr>
          <w:b/>
          <w:color w:val="000000"/>
          <w:sz w:val="22"/>
          <w:szCs w:val="22"/>
          <w:lang w:bidi="ne-NP"/>
        </w:rPr>
        <w:t xml:space="preserve">) 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विचार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गरिएका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विकल्पहरू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र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विकल्पहरू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किन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अस्वीकार</w:t>
      </w:r>
      <w:r w:rsidR="00E57CE0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E57CE0" w:rsidRPr="000C47C4">
        <w:rPr>
          <w:rFonts w:cs="Nirmala UI"/>
          <w:b/>
          <w:color w:val="000000"/>
          <w:sz w:val="22"/>
          <w:szCs w:val="22"/>
          <w:lang w:bidi="ne-NP"/>
        </w:rPr>
        <w:t>गरिए</w:t>
      </w:r>
      <w:r w:rsidR="00235809" w:rsidRPr="000C47C4">
        <w:rPr>
          <w:b/>
          <w:color w:val="000000"/>
          <w:sz w:val="22"/>
          <w:szCs w:val="22"/>
          <w:lang w:bidi="ne-NP"/>
        </w:rPr>
        <w:t>:</w:t>
      </w:r>
    </w:p>
    <w:p w14:paraId="4F9AD798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798AF042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62300FD5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68DC58E2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684AD5A1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145BA7A7" w14:textId="77777777" w:rsidR="00235809" w:rsidRPr="000C47C4" w:rsidRDefault="00C402D6" w:rsidP="009F6F2C">
      <w:pPr>
        <w:ind w:right="-20"/>
        <w:rPr>
          <w:b/>
          <w:color w:val="000000"/>
          <w:sz w:val="22"/>
          <w:szCs w:val="22"/>
          <w:lang w:bidi="ne-NP"/>
        </w:rPr>
      </w:pPr>
      <w:r w:rsidRPr="000C47C4">
        <w:rPr>
          <w:b/>
          <w:color w:val="000000"/>
          <w:sz w:val="22"/>
          <w:szCs w:val="22"/>
          <w:lang w:bidi="ne-NP"/>
        </w:rPr>
        <w:t>3</w:t>
      </w:r>
      <w:r w:rsidR="00235809" w:rsidRPr="000C47C4">
        <w:rPr>
          <w:b/>
          <w:color w:val="000000"/>
          <w:sz w:val="22"/>
          <w:szCs w:val="22"/>
          <w:lang w:bidi="ne-NP"/>
        </w:rPr>
        <w:t xml:space="preserve">) 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प्रस्तावित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b/>
          <w:color w:val="000000"/>
          <w:sz w:val="22"/>
          <w:szCs w:val="22"/>
          <w:lang w:bidi="ne-NP"/>
        </w:rPr>
        <w:t xml:space="preserve">कार्यबाही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को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लागि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आधारको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रूपमा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प्रयोग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गरिएको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डाटाको</w:t>
      </w:r>
      <w:r w:rsidR="00FD5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FD5758" w:rsidRPr="000C47C4">
        <w:rPr>
          <w:rFonts w:cs="Nirmala UI"/>
          <w:b/>
          <w:color w:val="000000"/>
          <w:sz w:val="22"/>
          <w:szCs w:val="22"/>
          <w:lang w:bidi="ne-NP"/>
        </w:rPr>
        <w:t>विवरण</w:t>
      </w:r>
      <w:r w:rsidR="00235809" w:rsidRPr="000C47C4">
        <w:rPr>
          <w:b/>
          <w:color w:val="000000"/>
          <w:sz w:val="22"/>
          <w:szCs w:val="22"/>
          <w:lang w:bidi="ne-NP"/>
        </w:rPr>
        <w:t xml:space="preserve"> </w:t>
      </w:r>
    </w:p>
    <w:p w14:paraId="1B3B63CC" w14:textId="77777777" w:rsidR="005B524F" w:rsidRPr="000C47C4" w:rsidRDefault="00FD5758" w:rsidP="009F6F2C">
      <w:pPr>
        <w:ind w:left="360" w:right="-20"/>
        <w:rPr>
          <w:b/>
          <w:color w:val="000000"/>
          <w:sz w:val="22"/>
          <w:szCs w:val="22"/>
          <w:lang w:bidi="ne-NP"/>
        </w:rPr>
      </w:pPr>
      <w:r w:rsidRPr="000C47C4">
        <w:rPr>
          <w:b/>
          <w:color w:val="000000"/>
          <w:sz w:val="22"/>
          <w:szCs w:val="22"/>
          <w:lang w:bidi="ne-NP"/>
        </w:rPr>
        <w:t>(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प्रस्तावित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अस्वीकार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गरिएको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b/>
          <w:color w:val="000000"/>
          <w:sz w:val="22"/>
          <w:szCs w:val="22"/>
          <w:lang w:bidi="ne-NP"/>
        </w:rPr>
        <w:t xml:space="preserve">कार्यबाही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को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लागि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आधारको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रूपमा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प्रयोग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गरिएको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प्रत्येक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मूल्याङ्कन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प्रक्रिया</w:t>
      </w:r>
      <w:r w:rsidRPr="000C47C4">
        <w:rPr>
          <w:b/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मूल्याङ्कन</w:t>
      </w:r>
      <w:r w:rsidRPr="000C47C4">
        <w:rPr>
          <w:b/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अभिलेख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वा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प्रतिवेदन</w:t>
      </w:r>
      <w:r w:rsidRPr="000C47C4">
        <w:rPr>
          <w:b/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b/>
          <w:color w:val="000000"/>
          <w:sz w:val="22"/>
          <w:szCs w:val="22"/>
          <w:lang w:bidi="ne-NP"/>
        </w:rPr>
        <w:t>सहित</w:t>
      </w:r>
      <w:r w:rsidRPr="000C47C4">
        <w:rPr>
          <w:b/>
          <w:color w:val="000000"/>
          <w:sz w:val="22"/>
          <w:szCs w:val="22"/>
          <w:lang w:bidi="ne-NP"/>
        </w:rPr>
        <w:t xml:space="preserve">): </w:t>
      </w:r>
    </w:p>
    <w:p w14:paraId="11326F05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56D9CBB0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3AF964E4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0CA041BE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7B06D15D" w14:textId="77777777" w:rsidR="009F6F2C" w:rsidRPr="000C47C4" w:rsidRDefault="009F6F2C" w:rsidP="009F6F2C">
      <w:pPr>
        <w:rPr>
          <w:sz w:val="22"/>
          <w:szCs w:val="22"/>
          <w:lang w:bidi="ne-NP"/>
        </w:rPr>
      </w:pPr>
    </w:p>
    <w:p w14:paraId="290A1BF9" w14:textId="77777777" w:rsidR="00235809" w:rsidRPr="000C47C4" w:rsidRDefault="00C402D6" w:rsidP="009F6F2C">
      <w:pPr>
        <w:ind w:right="-20"/>
        <w:rPr>
          <w:b/>
          <w:color w:val="000000"/>
          <w:sz w:val="22"/>
          <w:szCs w:val="22"/>
          <w:lang w:bidi="ne-NP"/>
        </w:rPr>
      </w:pPr>
      <w:r w:rsidRPr="000C47C4">
        <w:rPr>
          <w:b/>
          <w:color w:val="000000"/>
          <w:sz w:val="22"/>
          <w:szCs w:val="22"/>
          <w:lang w:bidi="ne-NP"/>
        </w:rPr>
        <w:t>4</w:t>
      </w:r>
      <w:r w:rsidR="00235809" w:rsidRPr="000C47C4">
        <w:rPr>
          <w:b/>
          <w:color w:val="000000"/>
          <w:sz w:val="22"/>
          <w:szCs w:val="22"/>
          <w:lang w:bidi="ne-NP"/>
        </w:rPr>
        <w:t xml:space="preserve">)  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प्रस्तावसँग</w:t>
      </w:r>
      <w:r w:rsidR="005B604A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उपयुक्त</w:t>
      </w:r>
      <w:r w:rsidR="005B604A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अन्य</w:t>
      </w:r>
      <w:r w:rsidR="005B604A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कारकहरू</w:t>
      </w:r>
      <w:r w:rsidR="005B604A" w:rsidRPr="000C47C4">
        <w:rPr>
          <w:b/>
          <w:color w:val="000000"/>
          <w:sz w:val="22"/>
          <w:szCs w:val="22"/>
          <w:lang w:bidi="ne-NP"/>
        </w:rPr>
        <w:t xml:space="preserve"> (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जस्तै</w:t>
      </w:r>
      <w:r w:rsidR="00927758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927758" w:rsidRPr="000C47C4">
        <w:rPr>
          <w:rFonts w:cs="Nirmala UI"/>
          <w:b/>
          <w:color w:val="000000"/>
          <w:sz w:val="22"/>
          <w:szCs w:val="22"/>
          <w:lang w:bidi="ne-NP"/>
        </w:rPr>
        <w:t>LRE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,</w:t>
      </w:r>
      <w:r w:rsidR="005B604A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हानिकारक</w:t>
      </w:r>
      <w:r w:rsidR="005B604A" w:rsidRPr="000C47C4">
        <w:rPr>
          <w:b/>
          <w:color w:val="000000"/>
          <w:sz w:val="22"/>
          <w:szCs w:val="22"/>
          <w:lang w:bidi="ne-NP"/>
        </w:rPr>
        <w:t xml:space="preserve"> </w:t>
      </w:r>
      <w:r w:rsidR="005B604A" w:rsidRPr="000C47C4">
        <w:rPr>
          <w:rFonts w:cs="Nirmala UI"/>
          <w:b/>
          <w:color w:val="000000"/>
          <w:sz w:val="22"/>
          <w:szCs w:val="22"/>
          <w:lang w:bidi="ne-NP"/>
        </w:rPr>
        <w:t>प्रभावहरू</w:t>
      </w:r>
      <w:r w:rsidR="005B604A" w:rsidRPr="000C47C4">
        <w:rPr>
          <w:b/>
          <w:color w:val="000000"/>
          <w:sz w:val="22"/>
          <w:szCs w:val="22"/>
          <w:lang w:bidi="ne-NP"/>
        </w:rPr>
        <w:t>):</w:t>
      </w:r>
      <w:r w:rsidR="00235809" w:rsidRPr="000C47C4">
        <w:rPr>
          <w:b/>
          <w:color w:val="000000"/>
          <w:sz w:val="22"/>
          <w:szCs w:val="22"/>
          <w:lang w:bidi="ne-NP"/>
        </w:rPr>
        <w:t xml:space="preserve"> </w:t>
      </w:r>
    </w:p>
    <w:p w14:paraId="41747567" w14:textId="77777777" w:rsidR="00235809" w:rsidRPr="000C47C4" w:rsidRDefault="00235809" w:rsidP="009F6F2C">
      <w:pPr>
        <w:rPr>
          <w:sz w:val="22"/>
          <w:szCs w:val="22"/>
          <w:lang w:bidi="ne-NP"/>
        </w:rPr>
      </w:pPr>
    </w:p>
    <w:p w14:paraId="2BC8D2F3" w14:textId="77777777" w:rsidR="00235809" w:rsidRPr="000C47C4" w:rsidRDefault="00235809" w:rsidP="009F6F2C">
      <w:pPr>
        <w:rPr>
          <w:sz w:val="22"/>
          <w:szCs w:val="22"/>
          <w:lang w:bidi="ne-NP"/>
        </w:rPr>
      </w:pPr>
    </w:p>
    <w:p w14:paraId="1CF41003" w14:textId="77777777" w:rsidR="00DC35AA" w:rsidRPr="000C47C4" w:rsidRDefault="00DC35AA" w:rsidP="009F6F2C">
      <w:pPr>
        <w:rPr>
          <w:sz w:val="22"/>
          <w:szCs w:val="22"/>
          <w:lang w:bidi="ne-NP"/>
        </w:rPr>
      </w:pPr>
    </w:p>
    <w:p w14:paraId="5A171669" w14:textId="77777777" w:rsidR="00DC35AA" w:rsidRPr="000C47C4" w:rsidRDefault="00DC35AA" w:rsidP="009F6F2C">
      <w:pPr>
        <w:rPr>
          <w:sz w:val="22"/>
          <w:szCs w:val="22"/>
          <w:lang w:bidi="ne-NP"/>
        </w:rPr>
      </w:pPr>
    </w:p>
    <w:p w14:paraId="42C39362" w14:textId="77777777" w:rsidR="00DC35AA" w:rsidRPr="000C47C4" w:rsidRDefault="00DC35AA" w:rsidP="009F6F2C">
      <w:pPr>
        <w:rPr>
          <w:sz w:val="22"/>
          <w:szCs w:val="22"/>
          <w:lang w:bidi="ne-NP"/>
        </w:rPr>
      </w:pPr>
    </w:p>
    <w:p w14:paraId="63F9FD40" w14:textId="77777777" w:rsidR="008C5C7B" w:rsidRPr="000C47C4" w:rsidRDefault="008C5C7B" w:rsidP="009F6F2C">
      <w:pPr>
        <w:jc w:val="center"/>
        <w:rPr>
          <w:b/>
          <w:sz w:val="24"/>
          <w:szCs w:val="24"/>
          <w:lang w:bidi="ne-NP"/>
        </w:rPr>
      </w:pPr>
      <w:r w:rsidRPr="000C47C4">
        <w:rPr>
          <w:rFonts w:cs="Nirmala UI"/>
          <w:b/>
          <w:sz w:val="24"/>
          <w:szCs w:val="24"/>
          <w:lang w:bidi="ne-NP"/>
        </w:rPr>
        <w:t>थप</w:t>
      </w:r>
      <w:r w:rsidRPr="000C47C4">
        <w:rPr>
          <w:b/>
          <w:sz w:val="24"/>
          <w:szCs w:val="24"/>
          <w:lang w:bidi="ne-NP"/>
        </w:rPr>
        <w:t xml:space="preserve"> </w:t>
      </w:r>
      <w:r w:rsidRPr="000C47C4">
        <w:rPr>
          <w:rFonts w:cs="Nirmala UI"/>
          <w:b/>
          <w:sz w:val="24"/>
          <w:szCs w:val="24"/>
          <w:lang w:bidi="ne-NP"/>
        </w:rPr>
        <w:t>जानकारी</w:t>
      </w:r>
    </w:p>
    <w:p w14:paraId="08757A9D" w14:textId="77777777" w:rsidR="00DC35AA" w:rsidRPr="000C47C4" w:rsidRDefault="008C5C7B" w:rsidP="009F6F2C">
      <w:pPr>
        <w:rPr>
          <w:rFonts w:cs="Nirmala UI"/>
          <w:sz w:val="22"/>
          <w:szCs w:val="22"/>
          <w:lang w:bidi="ne-NP"/>
        </w:rPr>
      </w:pPr>
      <w:r w:rsidRPr="000C47C4">
        <w:rPr>
          <w:rFonts w:cs="Nirmala UI"/>
          <w:sz w:val="22"/>
          <w:szCs w:val="22"/>
          <w:lang w:bidi="ne-NP"/>
        </w:rPr>
        <w:t>तपाईंले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ती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कानूनहरूद्वारा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प्रदान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गरिएका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अपवादहरू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र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अभिभावकीय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अधिकारहरू</w:t>
      </w:r>
      <w:r w:rsidRPr="000C47C4">
        <w:rPr>
          <w:sz w:val="22"/>
          <w:szCs w:val="22"/>
          <w:lang w:bidi="ne-NP"/>
        </w:rPr>
        <w:t xml:space="preserve"> (</w:t>
      </w:r>
      <w:r w:rsidRPr="000C47C4">
        <w:rPr>
          <w:rFonts w:cs="Nirmala UI"/>
          <w:sz w:val="22"/>
          <w:szCs w:val="22"/>
          <w:lang w:bidi="ne-NP"/>
        </w:rPr>
        <w:t>प्रक्रियात्मक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सुरक्षाहरू</w:t>
      </w:r>
      <w:r w:rsidRPr="000C47C4">
        <w:rPr>
          <w:sz w:val="22"/>
          <w:szCs w:val="22"/>
          <w:lang w:bidi="ne-NP"/>
        </w:rPr>
        <w:t xml:space="preserve">) </w:t>
      </w:r>
      <w:r w:rsidRPr="000C47C4">
        <w:rPr>
          <w:rFonts w:cs="Nirmala UI"/>
          <w:sz w:val="22"/>
          <w:szCs w:val="22"/>
          <w:lang w:bidi="ne-NP"/>
        </w:rPr>
        <w:t>भएका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बालबालिकाहरूलाई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शिक्षा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दिनको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लागि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संघीय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र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राज्यका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कानुनहरू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बुझ्न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मद्दत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गर्नको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लागि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निम्न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स्रोतहरू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मध्ये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कुनै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पनि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सम्पर्क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गर्न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सक्नुहुन्छ</w:t>
      </w:r>
      <w:r w:rsidRPr="000C47C4">
        <w:rPr>
          <w:sz w:val="22"/>
          <w:szCs w:val="22"/>
          <w:lang w:bidi="ne-NP"/>
        </w:rPr>
        <w:t xml:space="preserve">: </w:t>
      </w:r>
      <w:r w:rsidR="00BC21AD" w:rsidRPr="000C47C4">
        <w:rPr>
          <w:rFonts w:cs="Nirmala UI"/>
          <w:sz w:val="22"/>
          <w:szCs w:val="22"/>
          <w:lang w:bidi="ne-NP"/>
        </w:rPr>
        <w:t xml:space="preserve">कन्सास राज्य शिक्षा विभाग </w:t>
      </w:r>
      <w:r w:rsidR="00BC21AD" w:rsidRPr="000C47C4">
        <w:rPr>
          <w:rFonts w:ascii="Open Sans Light" w:hAnsi="Open Sans Light" w:cs="Open Sans Light"/>
          <w:sz w:val="22"/>
          <w:szCs w:val="22"/>
          <w:lang w:bidi="ne-NP"/>
        </w:rPr>
        <w:t>(Kansas State Dept. of Education) 800-203-9462</w:t>
      </w:r>
      <w:r w:rsidR="00BC21AD" w:rsidRPr="000C47C4">
        <w:rPr>
          <w:rFonts w:cs="Nirmala UI"/>
          <w:sz w:val="22"/>
          <w:szCs w:val="22"/>
          <w:lang w:bidi="ne-NP"/>
        </w:rPr>
        <w:t xml:space="preserve">; कन्सासको असक्षमता अधिकार केन्द्र </w:t>
      </w:r>
      <w:r w:rsidR="00BC21AD" w:rsidRPr="000C47C4">
        <w:rPr>
          <w:rFonts w:ascii="Open Sans Light" w:hAnsi="Open Sans Light" w:cs="Open Sans Light"/>
          <w:sz w:val="22"/>
          <w:szCs w:val="22"/>
          <w:lang w:bidi="ne-NP"/>
        </w:rPr>
        <w:t>(DRC) (877) 776-1541;</w:t>
      </w:r>
      <w:r w:rsidR="00BC21AD" w:rsidRPr="000C47C4">
        <w:rPr>
          <w:rFonts w:cs="Nirmala UI"/>
          <w:sz w:val="22"/>
          <w:szCs w:val="22"/>
          <w:lang w:bidi="ne-NP"/>
        </w:rPr>
        <w:t xml:space="preserve"> परिवारहरू साथमा संस्थापन </w:t>
      </w:r>
      <w:r w:rsidR="00BC21AD" w:rsidRPr="000C47C4">
        <w:rPr>
          <w:rFonts w:ascii="Open Sans Light" w:hAnsi="Open Sans Light" w:cs="Open Sans Light"/>
          <w:sz w:val="22"/>
          <w:szCs w:val="22"/>
          <w:lang w:bidi="ne-NP"/>
        </w:rPr>
        <w:t>(Families Together, Inc.) 800-264-6343</w:t>
      </w:r>
      <w:r w:rsidR="00BC21AD" w:rsidRPr="000C47C4">
        <w:rPr>
          <w:rFonts w:cs="Nirmala UI"/>
          <w:sz w:val="22"/>
          <w:szCs w:val="22"/>
          <w:lang w:bidi="ne-NP"/>
        </w:rPr>
        <w:t xml:space="preserve">; र संजालका लागि कुञ्जीहरू </w:t>
      </w:r>
      <w:r w:rsidR="00BC21AD" w:rsidRPr="000C47C4">
        <w:rPr>
          <w:rFonts w:ascii="Open Sans Light" w:hAnsi="Open Sans Light" w:cs="Open Sans Light"/>
          <w:sz w:val="22"/>
          <w:szCs w:val="22"/>
          <w:lang w:bidi="ne-NP"/>
        </w:rPr>
        <w:t>(Keys for Networking) 785-233-8732</w:t>
      </w:r>
      <w:r w:rsidR="00BC21AD" w:rsidRPr="000C47C4">
        <w:rPr>
          <w:rFonts w:ascii="Mangal" w:hAnsi="Mangal" w:cs="Mangal"/>
          <w:sz w:val="22"/>
          <w:szCs w:val="22"/>
          <w:lang w:bidi="ne-NP"/>
        </w:rPr>
        <w:t>।</w:t>
      </w:r>
    </w:p>
    <w:p w14:paraId="1DED7DE7" w14:textId="77777777" w:rsidR="00DC35AA" w:rsidRPr="000C47C4" w:rsidRDefault="00DC35AA" w:rsidP="009F6F2C">
      <w:pPr>
        <w:ind w:right="-20"/>
        <w:rPr>
          <w:b/>
          <w:color w:val="000000"/>
          <w:sz w:val="22"/>
          <w:szCs w:val="22"/>
          <w:lang w:bidi="ne-NP"/>
        </w:rPr>
      </w:pPr>
    </w:p>
    <w:p w14:paraId="3B03C87B" w14:textId="77777777" w:rsidR="00A81432" w:rsidRPr="000C47C4" w:rsidRDefault="00BC21AD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87" w:right="158"/>
        <w:jc w:val="center"/>
        <w:rPr>
          <w:b/>
          <w:bCs/>
          <w:color w:val="000000"/>
          <w:sz w:val="24"/>
          <w:szCs w:val="24"/>
          <w:lang w:bidi="ne-NP"/>
        </w:rPr>
      </w:pPr>
      <w:r w:rsidRPr="000C47C4">
        <w:rPr>
          <w:rFonts w:cs="Nirmala UI"/>
          <w:b/>
          <w:bCs/>
          <w:color w:val="000000"/>
          <w:sz w:val="24"/>
          <w:szCs w:val="24"/>
          <w:lang w:bidi="ne-NP"/>
        </w:rPr>
        <w:t>अभिभावकीय</w:t>
      </w:r>
      <w:r w:rsidR="00A81432" w:rsidRPr="000C47C4">
        <w:rPr>
          <w:b/>
          <w:bCs/>
          <w:color w:val="000000"/>
          <w:sz w:val="24"/>
          <w:szCs w:val="24"/>
          <w:lang w:bidi="ne-NP"/>
        </w:rPr>
        <w:t xml:space="preserve"> </w:t>
      </w:r>
      <w:r w:rsidR="00A81432" w:rsidRPr="000C47C4">
        <w:rPr>
          <w:rFonts w:cs="Nirmala UI"/>
          <w:b/>
          <w:bCs/>
          <w:color w:val="000000"/>
          <w:sz w:val="24"/>
          <w:szCs w:val="24"/>
          <w:lang w:bidi="ne-NP"/>
        </w:rPr>
        <w:t>अधिकारहरूको</w:t>
      </w:r>
      <w:r w:rsidR="00A81432" w:rsidRPr="000C47C4">
        <w:rPr>
          <w:b/>
          <w:bCs/>
          <w:color w:val="000000"/>
          <w:sz w:val="24"/>
          <w:szCs w:val="24"/>
          <w:lang w:bidi="ne-NP"/>
        </w:rPr>
        <w:t xml:space="preserve"> </w:t>
      </w:r>
      <w:r w:rsidR="00A81432" w:rsidRPr="000C47C4">
        <w:rPr>
          <w:rFonts w:cs="Nirmala UI"/>
          <w:b/>
          <w:bCs/>
          <w:color w:val="000000"/>
          <w:sz w:val="24"/>
          <w:szCs w:val="24"/>
          <w:lang w:bidi="ne-NP"/>
        </w:rPr>
        <w:t>रक्षा</w:t>
      </w:r>
      <w:r w:rsidR="00A81432" w:rsidRPr="000C47C4">
        <w:rPr>
          <w:b/>
          <w:bCs/>
          <w:color w:val="000000"/>
          <w:sz w:val="24"/>
          <w:szCs w:val="24"/>
          <w:lang w:bidi="ne-NP"/>
        </w:rPr>
        <w:t xml:space="preserve"> </w:t>
      </w:r>
      <w:r w:rsidR="00A81432" w:rsidRPr="000C47C4">
        <w:rPr>
          <w:rFonts w:cs="Nirmala UI"/>
          <w:b/>
          <w:bCs/>
          <w:color w:val="000000"/>
          <w:sz w:val="24"/>
          <w:szCs w:val="24"/>
          <w:lang w:bidi="ne-NP"/>
        </w:rPr>
        <w:t>गर्न</w:t>
      </w:r>
      <w:r w:rsidR="00A81432" w:rsidRPr="000C47C4">
        <w:rPr>
          <w:b/>
          <w:bCs/>
          <w:color w:val="000000"/>
          <w:sz w:val="24"/>
          <w:szCs w:val="24"/>
          <w:lang w:bidi="ne-NP"/>
        </w:rPr>
        <w:t xml:space="preserve"> </w:t>
      </w:r>
      <w:r w:rsidR="00A81432" w:rsidRPr="000C47C4">
        <w:rPr>
          <w:rFonts w:cs="Nirmala UI"/>
          <w:b/>
          <w:bCs/>
          <w:color w:val="000000"/>
          <w:sz w:val="24"/>
          <w:szCs w:val="24"/>
          <w:lang w:bidi="ne-NP"/>
        </w:rPr>
        <w:t>प्रक्रियागत</w:t>
      </w:r>
      <w:r w:rsidR="00A81432" w:rsidRPr="000C47C4">
        <w:rPr>
          <w:b/>
          <w:bCs/>
          <w:color w:val="000000"/>
          <w:sz w:val="24"/>
          <w:szCs w:val="24"/>
          <w:lang w:bidi="ne-NP"/>
        </w:rPr>
        <w:t xml:space="preserve"> </w:t>
      </w:r>
      <w:r w:rsidR="00A81432" w:rsidRPr="000C47C4">
        <w:rPr>
          <w:rFonts w:cs="Nirmala UI"/>
          <w:b/>
          <w:bCs/>
          <w:color w:val="000000"/>
          <w:sz w:val="24"/>
          <w:szCs w:val="24"/>
          <w:lang w:bidi="ne-NP"/>
        </w:rPr>
        <w:t>सुरक्षाहरू</w:t>
      </w:r>
    </w:p>
    <w:p w14:paraId="1B2EEE0D" w14:textId="77777777" w:rsidR="008C5C7B" w:rsidRPr="000C47C4" w:rsidRDefault="00A81432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87" w:right="158"/>
        <w:rPr>
          <w:color w:val="000000"/>
          <w:sz w:val="22"/>
          <w:szCs w:val="22"/>
          <w:lang w:bidi="ne-NP"/>
        </w:rPr>
      </w:pPr>
      <w:r w:rsidRPr="000C47C4">
        <w:rPr>
          <w:rFonts w:cs="Nirmala UI"/>
          <w:color w:val="000000"/>
          <w:sz w:val="22"/>
          <w:szCs w:val="22"/>
          <w:lang w:bidi="ne-NP"/>
        </w:rPr>
        <w:t>असाधारणता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भएका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बालबालिकाहरूको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सम्बन्धी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राज्य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संघीय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कानुनले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धेरै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अभिभावकीय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समावेश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गर्दछ।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FB50CA" w:rsidRPr="000C47C4">
        <w:rPr>
          <w:rFonts w:cs="Nirmala UI"/>
          <w:color w:val="000000"/>
          <w:sz w:val="22"/>
          <w:szCs w:val="22"/>
          <w:lang w:bidi="ne-NP"/>
        </w:rPr>
        <w:t>बालबालिका</w:t>
      </w:r>
      <w:r w:rsidRPr="000C47C4">
        <w:rPr>
          <w:rFonts w:cs="Nirmala UI"/>
          <w:color w:val="000000"/>
          <w:sz w:val="22"/>
          <w:szCs w:val="22"/>
          <w:lang w:bidi="ne-NP"/>
        </w:rPr>
        <w:t>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सम्बन्धमा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स्कूलले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लिन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चाहेको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77513A" w:rsidRPr="000C47C4">
        <w:rPr>
          <w:rFonts w:cs="Nirmala UI"/>
          <w:color w:val="000000"/>
          <w:sz w:val="22"/>
          <w:szCs w:val="22"/>
          <w:lang w:bidi="ne-NP"/>
        </w:rPr>
        <w:t xml:space="preserve">कार्यबाही </w:t>
      </w:r>
      <w:r w:rsidRPr="000C47C4">
        <w:rPr>
          <w:rFonts w:cs="Nirmala UI"/>
          <w:color w:val="000000"/>
          <w:sz w:val="22"/>
          <w:szCs w:val="22"/>
          <w:lang w:bidi="ne-NP"/>
        </w:rPr>
        <w:t>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सूचनाहरू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प्राप्त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गर्नु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="00FB50CA" w:rsidRPr="000C47C4">
        <w:rPr>
          <w:rFonts w:cs="Nirmala UI"/>
          <w:color w:val="000000"/>
          <w:sz w:val="22"/>
          <w:szCs w:val="22"/>
          <w:lang w:bidi="ne-NP"/>
        </w:rPr>
        <w:t>बालबालिका</w:t>
      </w:r>
      <w:r w:rsidRPr="000C47C4">
        <w:rPr>
          <w:rFonts w:cs="Nirmala UI"/>
          <w:color w:val="000000"/>
          <w:sz w:val="22"/>
          <w:szCs w:val="22"/>
          <w:lang w:bidi="ne-NP"/>
        </w:rPr>
        <w:t>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शैक्षिक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योजना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टोलीको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हिस्सा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हुनु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यी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कानूनहरूले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तपाईंलाई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दिने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अधिकारका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उदाहरणहरू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हुन्।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यी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कानूनहरूले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तपाईंलाई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आफ्नो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थाहा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प्रयोग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अवसर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भनी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सुनिश्चित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विद्यालयले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निश्चित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प्रक्रियाहरू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पालना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आवश्यक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विद्यालयले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तपाईंलाई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प्रत्येक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विद्यालय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वर्षमा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कम्तीमा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एक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पटक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अभिभावकको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अधिकारहरूको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प्रतिलिपि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दिन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आवश्यक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यदि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तपाईंसँग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आफ्नो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सम्बन्धमा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कुनै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प्रश्नहरू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छन्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आफ्नो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अधिकारको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अतिरिक्त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प्रतिलिपि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प्राप्त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चाहनुहुन्छ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भने</w:t>
      </w:r>
      <w:r w:rsidRPr="000C47C4">
        <w:rPr>
          <w:color w:val="000000"/>
          <w:sz w:val="22"/>
          <w:szCs w:val="22"/>
          <w:lang w:bidi="ne-NP"/>
        </w:rPr>
        <w:t xml:space="preserve">, </w:t>
      </w:r>
      <w:r w:rsidRPr="000C47C4">
        <w:rPr>
          <w:rFonts w:cs="Nirmala UI"/>
          <w:color w:val="000000"/>
          <w:sz w:val="22"/>
          <w:szCs w:val="22"/>
          <w:lang w:bidi="ne-NP"/>
        </w:rPr>
        <w:t>तपाईंले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विद्यालयको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विशेष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निर्देशक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विशेष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शिक्षा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सहकारीलाई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सम्पर्क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गर्न</w:t>
      </w:r>
      <w:r w:rsidRPr="000C47C4">
        <w:rPr>
          <w:color w:val="000000"/>
          <w:sz w:val="22"/>
          <w:szCs w:val="22"/>
          <w:lang w:bidi="ne-NP"/>
        </w:rPr>
        <w:t xml:space="preserve"> </w:t>
      </w:r>
      <w:r w:rsidRPr="000C47C4">
        <w:rPr>
          <w:rFonts w:cs="Nirmala UI"/>
          <w:color w:val="000000"/>
          <w:sz w:val="22"/>
          <w:szCs w:val="22"/>
          <w:lang w:bidi="ne-NP"/>
        </w:rPr>
        <w:t>सक्नुहुन्छ।</w:t>
      </w:r>
    </w:p>
    <w:p w14:paraId="3028ADB2" w14:textId="77777777" w:rsidR="0098295F" w:rsidRPr="000C47C4" w:rsidRDefault="0098295F" w:rsidP="009F6F2C">
      <w:pPr>
        <w:rPr>
          <w:sz w:val="22"/>
          <w:szCs w:val="22"/>
          <w:lang w:bidi="ne-NP"/>
        </w:rPr>
      </w:pPr>
    </w:p>
    <w:p w14:paraId="3D70D2EB" w14:textId="77777777" w:rsidR="004F2014" w:rsidRPr="000C47C4" w:rsidRDefault="00A81432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  <w:lang w:bidi="ne-NP"/>
        </w:rPr>
      </w:pPr>
      <w:bookmarkStart w:id="0" w:name="OLE_LINK1"/>
      <w:bookmarkStart w:id="1" w:name="OLE_LINK2"/>
      <w:r w:rsidRPr="000C47C4">
        <w:rPr>
          <w:rFonts w:cs="Nirmala UI"/>
          <w:b/>
          <w:sz w:val="24"/>
          <w:szCs w:val="24"/>
          <w:lang w:bidi="ne-NP"/>
        </w:rPr>
        <w:t>वितरण</w:t>
      </w:r>
    </w:p>
    <w:p w14:paraId="2C586926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  <w:lang w:bidi="ne-NP"/>
        </w:rPr>
      </w:pPr>
      <w:r w:rsidRPr="000C47C4">
        <w:rPr>
          <w:rFonts w:cs="Nirmala UI"/>
          <w:sz w:val="22"/>
          <w:szCs w:val="22"/>
          <w:lang w:bidi="ne-NP"/>
        </w:rPr>
        <w:t>म</w:t>
      </w:r>
      <w:r w:rsidRPr="000C47C4">
        <w:rPr>
          <w:sz w:val="22"/>
          <w:szCs w:val="22"/>
          <w:lang w:bidi="ne-NP"/>
        </w:rPr>
        <w:t xml:space="preserve">, </w:t>
      </w:r>
      <w:r w:rsidRPr="000C47C4">
        <w:rPr>
          <w:sz w:val="22"/>
          <w:szCs w:val="22"/>
          <w:u w:val="single"/>
          <w:lang w:bidi="ne-NP"/>
        </w:rPr>
        <w:tab/>
      </w:r>
      <w:r w:rsidRPr="000C47C4">
        <w:rPr>
          <w:sz w:val="22"/>
          <w:szCs w:val="22"/>
          <w:lang w:bidi="ne-NP"/>
        </w:rPr>
        <w:t xml:space="preserve">,  </w:t>
      </w:r>
    </w:p>
    <w:p w14:paraId="56C6A03C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14"/>
          <w:szCs w:val="14"/>
          <w:lang w:bidi="ne-NP"/>
        </w:rPr>
      </w:pPr>
    </w:p>
    <w:p w14:paraId="1CFDF7F0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  <w:lang w:bidi="ne-NP"/>
        </w:rPr>
      </w:pPr>
      <w:r w:rsidRPr="000C47C4">
        <w:rPr>
          <w:sz w:val="22"/>
          <w:szCs w:val="22"/>
          <w:lang w:bidi="ne-NP"/>
        </w:rPr>
        <w:sym w:font="Symbol" w:char="F0A0"/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हस्तान्तरण</w:t>
      </w:r>
      <w:r w:rsidRPr="000C47C4">
        <w:rPr>
          <w:sz w:val="22"/>
          <w:szCs w:val="22"/>
          <w:lang w:bidi="ne-NP"/>
        </w:rPr>
        <w:t xml:space="preserve">, </w:t>
      </w:r>
    </w:p>
    <w:p w14:paraId="561D795E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  <w:lang w:bidi="ne-NP"/>
        </w:rPr>
      </w:pPr>
      <w:r w:rsidRPr="000C47C4">
        <w:rPr>
          <w:sz w:val="22"/>
          <w:szCs w:val="22"/>
          <w:lang w:bidi="ne-NP"/>
        </w:rPr>
        <w:sym w:font="Symbol" w:char="F0A0"/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पत्राचार,</w:t>
      </w:r>
    </w:p>
    <w:p w14:paraId="43C5FA6B" w14:textId="746D7320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  <w:lang w:bidi="ne-NP"/>
        </w:rPr>
      </w:pPr>
      <w:r w:rsidRPr="000C47C4">
        <w:rPr>
          <w:sz w:val="22"/>
          <w:szCs w:val="22"/>
          <w:lang w:bidi="ne-NP"/>
        </w:rPr>
        <w:sym w:font="Symbol" w:char="F0A0"/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अन्य</w:t>
      </w:r>
      <w:r w:rsidRPr="000C47C4">
        <w:rPr>
          <w:sz w:val="22"/>
          <w:szCs w:val="22"/>
          <w:lang w:bidi="ne-NP"/>
        </w:rPr>
        <w:t xml:space="preserve"> ___________________</w:t>
      </w:r>
    </w:p>
    <w:p w14:paraId="1D24AA99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cs="Nirmala UI"/>
          <w:sz w:val="16"/>
          <w:szCs w:val="16"/>
          <w:lang w:bidi="ne-NP"/>
        </w:rPr>
      </w:pPr>
      <w:r w:rsidRPr="000C47C4">
        <w:rPr>
          <w:sz w:val="16"/>
          <w:szCs w:val="16"/>
          <w:lang w:bidi="ne-NP"/>
        </w:rPr>
        <w:tab/>
      </w:r>
      <w:r w:rsidRPr="000C47C4">
        <w:rPr>
          <w:rFonts w:cs="Nirmala UI"/>
          <w:sz w:val="16"/>
          <w:szCs w:val="16"/>
          <w:lang w:bidi="ne-NP"/>
        </w:rPr>
        <w:t xml:space="preserve"> (</w:t>
      </w:r>
      <w:r w:rsidRPr="000C47C4">
        <w:rPr>
          <w:rFonts w:cs="Nirmala UI"/>
          <w:sz w:val="16"/>
          <w:szCs w:val="16"/>
          <w:shd w:val="clear" w:color="auto" w:fill="FFFFFF"/>
          <w:lang w:bidi="ne-NP"/>
        </w:rPr>
        <w:t>निर्दिष्ट गर्नुहोस्</w:t>
      </w:r>
      <w:r w:rsidRPr="000C47C4">
        <w:rPr>
          <w:rFonts w:cs="Nirmala UI"/>
          <w:sz w:val="16"/>
          <w:szCs w:val="16"/>
          <w:lang w:bidi="ne-NP"/>
        </w:rPr>
        <w:t>)</w:t>
      </w:r>
    </w:p>
    <w:p w14:paraId="22B16D40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rPr>
          <w:sz w:val="14"/>
          <w:szCs w:val="14"/>
          <w:lang w:bidi="ne-NP"/>
        </w:rPr>
      </w:pPr>
    </w:p>
    <w:p w14:paraId="0BB8F689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  <w:lang w:bidi="ne-NP"/>
        </w:rPr>
      </w:pPr>
      <w:r w:rsidRPr="000C47C4">
        <w:rPr>
          <w:rFonts w:cs="Nirmala UI"/>
          <w:sz w:val="22"/>
          <w:szCs w:val="22"/>
          <w:lang w:bidi="ne-NP"/>
        </w:rPr>
        <w:t>यो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सूचना</w:t>
      </w:r>
      <w:r w:rsidR="0001438F" w:rsidRPr="000C47C4">
        <w:rPr>
          <w:rFonts w:cs="Nirmala UI"/>
          <w:sz w:val="22"/>
          <w:szCs w:val="22"/>
          <w:lang w:bidi="ne-NP"/>
        </w:rPr>
        <w:t>को</w:t>
      </w:r>
      <w:r w:rsidR="0001438F" w:rsidRPr="000C47C4">
        <w:rPr>
          <w:sz w:val="22"/>
          <w:szCs w:val="22"/>
          <w:lang w:bidi="ne-NP"/>
        </w:rPr>
        <w:t xml:space="preserve"> </w:t>
      </w:r>
      <w:r w:rsidR="0001438F" w:rsidRPr="000C47C4">
        <w:rPr>
          <w:rFonts w:cs="Nirmala UI"/>
          <w:sz w:val="22"/>
          <w:szCs w:val="22"/>
          <w:lang w:bidi="ne-NP"/>
        </w:rPr>
        <w:t>लागि</w:t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sz w:val="22"/>
          <w:szCs w:val="22"/>
          <w:u w:val="single"/>
          <w:lang w:bidi="ne-NP"/>
        </w:rPr>
        <w:tab/>
      </w:r>
      <w:r w:rsidRPr="000C47C4">
        <w:rPr>
          <w:sz w:val="22"/>
          <w:szCs w:val="22"/>
          <w:lang w:bidi="ne-NP"/>
        </w:rPr>
        <w:t xml:space="preserve"> </w:t>
      </w:r>
      <w:r w:rsidRPr="000C47C4">
        <w:rPr>
          <w:rFonts w:cs="Nirmala UI"/>
          <w:sz w:val="22"/>
          <w:szCs w:val="22"/>
          <w:lang w:bidi="ne-NP"/>
        </w:rPr>
        <w:t>मा</w:t>
      </w:r>
      <w:r w:rsidRPr="000C47C4">
        <w:rPr>
          <w:sz w:val="22"/>
          <w:szCs w:val="22"/>
          <w:u w:val="single"/>
          <w:lang w:bidi="ne-NP"/>
        </w:rPr>
        <w:tab/>
      </w:r>
      <w:r w:rsidRPr="000C47C4">
        <w:rPr>
          <w:rFonts w:cs="Nirmala UI"/>
          <w:sz w:val="22"/>
          <w:szCs w:val="22"/>
          <w:u w:val="single"/>
          <w:lang w:bidi="ne-NP"/>
        </w:rPr>
        <w:t>।</w:t>
      </w:r>
      <w:r w:rsidRPr="000C47C4">
        <w:rPr>
          <w:sz w:val="22"/>
          <w:szCs w:val="22"/>
          <w:u w:val="single"/>
          <w:lang w:bidi="ne-NP"/>
        </w:rPr>
        <w:t xml:space="preserve"> </w:t>
      </w:r>
      <w:r w:rsidRPr="000C47C4">
        <w:rPr>
          <w:sz w:val="22"/>
          <w:szCs w:val="22"/>
          <w:lang w:bidi="ne-NP"/>
        </w:rPr>
        <w:t xml:space="preserve"> </w:t>
      </w:r>
    </w:p>
    <w:p w14:paraId="51D6A7C8" w14:textId="77777777" w:rsidR="004F2014" w:rsidRPr="000C47C4" w:rsidRDefault="004F2014" w:rsidP="009F6F2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sz w:val="16"/>
          <w:szCs w:val="16"/>
          <w:lang w:bidi="ne-NP"/>
        </w:rPr>
      </w:pPr>
      <w:r w:rsidRPr="000C47C4">
        <w:rPr>
          <w:sz w:val="16"/>
          <w:szCs w:val="16"/>
          <w:lang w:bidi="ne-NP"/>
        </w:rPr>
        <w:t>(</w:t>
      </w:r>
      <w:r w:rsidRPr="000C47C4">
        <w:rPr>
          <w:rFonts w:cs="Nirmala UI"/>
          <w:caps/>
          <w:sz w:val="16"/>
          <w:szCs w:val="16"/>
          <w:lang w:bidi="ne-NP"/>
        </w:rPr>
        <w:t>नाम</w:t>
      </w:r>
      <w:r w:rsidRPr="000C47C4">
        <w:rPr>
          <w:sz w:val="16"/>
          <w:szCs w:val="16"/>
          <w:lang w:bidi="ne-NP"/>
        </w:rPr>
        <w:t>)</w:t>
      </w:r>
      <w:r w:rsidRPr="000C47C4">
        <w:rPr>
          <w:sz w:val="16"/>
          <w:szCs w:val="16"/>
          <w:lang w:bidi="ne-NP"/>
        </w:rPr>
        <w:tab/>
        <w:t>(</w:t>
      </w:r>
      <w:r w:rsidRPr="000C47C4">
        <w:rPr>
          <w:rFonts w:cs="Nirmala UI"/>
          <w:sz w:val="16"/>
          <w:szCs w:val="16"/>
          <w:lang w:bidi="ne-NP"/>
        </w:rPr>
        <w:t>मिति</w:t>
      </w:r>
      <w:r w:rsidRPr="000C47C4">
        <w:rPr>
          <w:sz w:val="16"/>
          <w:szCs w:val="16"/>
          <w:lang w:bidi="ne-NP"/>
        </w:rPr>
        <w:t>)</w:t>
      </w:r>
      <w:bookmarkEnd w:id="0"/>
      <w:bookmarkEnd w:id="1"/>
    </w:p>
    <w:sectPr w:rsidR="004F2014" w:rsidRPr="000C47C4" w:rsidSect="009F6F2C">
      <w:type w:val="continuous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C74B" w14:textId="77777777" w:rsidR="00FA155A" w:rsidRDefault="00FA155A">
      <w:r>
        <w:separator/>
      </w:r>
    </w:p>
  </w:endnote>
  <w:endnote w:type="continuationSeparator" w:id="0">
    <w:p w14:paraId="6DDB7870" w14:textId="77777777" w:rsidR="00FA155A" w:rsidRDefault="00FA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D4D5" w14:textId="77777777" w:rsidR="003D1388" w:rsidRDefault="006C1163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1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7BB82" w14:textId="77777777" w:rsidR="003D1388" w:rsidRDefault="003D1388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2FDA" w14:textId="74D84A7C" w:rsidR="003D1388" w:rsidRDefault="006C1163" w:rsidP="00F04DC0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</w:pPr>
    <w:r w:rsidRPr="009F6F2C">
      <w:rPr>
        <w:rFonts w:ascii="Open Sans Light" w:hAnsi="Open Sans Light" w:cs="Open Sans Light"/>
      </w:rPr>
      <w:fldChar w:fldCharType="begin"/>
    </w:r>
    <w:r w:rsidRPr="009F6F2C">
      <w:rPr>
        <w:rFonts w:ascii="Open Sans Light" w:hAnsi="Open Sans Light" w:cs="Open Sans Light"/>
      </w:rPr>
      <w:instrText xml:space="preserve"> AUTHOR </w:instrText>
    </w:r>
    <w:r w:rsidRPr="009F6F2C">
      <w:rPr>
        <w:rFonts w:ascii="Open Sans Light" w:hAnsi="Open Sans Light" w:cs="Open Sans Light"/>
      </w:rPr>
      <w:fldChar w:fldCharType="separate"/>
    </w:r>
    <w:r w:rsidR="00B14DC0" w:rsidRPr="009F6F2C">
      <w:rPr>
        <w:rFonts w:ascii="Open Sans Light" w:hAnsi="Open Sans Light" w:cs="Open Sans Light"/>
        <w:noProof/>
      </w:rPr>
      <w:t>KSDE</w:t>
    </w:r>
    <w:r w:rsidRPr="009F6F2C">
      <w:rPr>
        <w:rFonts w:ascii="Open Sans Light" w:hAnsi="Open Sans Light" w:cs="Open Sans Light"/>
      </w:rPr>
      <w:fldChar w:fldCharType="end"/>
    </w:r>
    <w:r w:rsidR="00CF6899">
      <w:t xml:space="preserve"> </w:t>
    </w:r>
    <w:r w:rsidR="0077513A" w:rsidRPr="0077513A">
      <w:rPr>
        <w:rFonts w:cs="Nirmala UI"/>
      </w:rPr>
      <w:t>नमूना</w:t>
    </w:r>
    <w:r w:rsidR="0077513A" w:rsidRPr="0077513A">
      <w:t xml:space="preserve"> </w:t>
    </w:r>
    <w:r w:rsidR="0077513A" w:rsidRPr="0077513A">
      <w:rPr>
        <w:rFonts w:cs="Nirmala UI"/>
      </w:rPr>
      <w:t>फाराम</w:t>
    </w:r>
    <w:r w:rsidR="00B27497">
      <w:t>,</w:t>
    </w:r>
    <w:r w:rsidR="003D1388">
      <w:tab/>
    </w:r>
    <w:r w:rsidR="003D1388" w:rsidRPr="009F6F2C">
      <w:rPr>
        <w:rFonts w:ascii="Open Sans Light" w:hAnsi="Open Sans Light" w:cs="Open Sans Light"/>
      </w:rPr>
      <w:t xml:space="preserve">Page </w:t>
    </w:r>
    <w:r w:rsidRPr="009F6F2C">
      <w:rPr>
        <w:rFonts w:ascii="Open Sans Light" w:hAnsi="Open Sans Light" w:cs="Open Sans Light"/>
      </w:rPr>
      <w:fldChar w:fldCharType="begin"/>
    </w:r>
    <w:r w:rsidRPr="009F6F2C">
      <w:rPr>
        <w:rFonts w:ascii="Open Sans Light" w:hAnsi="Open Sans Light" w:cs="Open Sans Light"/>
      </w:rPr>
      <w:instrText xml:space="preserve"> PAGE </w:instrText>
    </w:r>
    <w:r w:rsidRPr="009F6F2C">
      <w:rPr>
        <w:rFonts w:ascii="Open Sans Light" w:hAnsi="Open Sans Light" w:cs="Open Sans Light"/>
      </w:rPr>
      <w:fldChar w:fldCharType="separate"/>
    </w:r>
    <w:r w:rsidR="00EE28E0" w:rsidRPr="009F6F2C">
      <w:rPr>
        <w:rFonts w:ascii="Open Sans Light" w:hAnsi="Open Sans Light" w:cs="Open Sans Light"/>
        <w:noProof/>
      </w:rPr>
      <w:t>1</w:t>
    </w:r>
    <w:r w:rsidRPr="009F6F2C">
      <w:rPr>
        <w:rFonts w:ascii="Open Sans Light" w:hAnsi="Open Sans Light" w:cs="Open Sans Light"/>
      </w:rPr>
      <w:fldChar w:fldCharType="end"/>
    </w:r>
    <w:r w:rsidR="003D1388">
      <w:tab/>
    </w:r>
    <w:r w:rsidR="009F6F2C" w:rsidRPr="009F6F2C">
      <w:rPr>
        <w:rFonts w:ascii="Open Sans Light" w:hAnsi="Open Sans Light" w:cs="Open Sans Light"/>
      </w:rPr>
      <w:t>October 2023</w:t>
    </w:r>
  </w:p>
  <w:p w14:paraId="577B28E4" w14:textId="33C7A348" w:rsidR="00C308B3" w:rsidRDefault="0077513A" w:rsidP="009F6F2C">
    <w:pPr>
      <w:pStyle w:val="Footer"/>
      <w:tabs>
        <w:tab w:val="clear" w:pos="4320"/>
        <w:tab w:val="clear" w:pos="8640"/>
        <w:tab w:val="center" w:pos="5130"/>
        <w:tab w:val="right" w:pos="10080"/>
      </w:tabs>
    </w:pPr>
    <w:r w:rsidRPr="0077513A">
      <w:rPr>
        <w:rFonts w:cs="Nirmala UI"/>
      </w:rPr>
      <w:t>पूर्व</w:t>
    </w:r>
    <w:r w:rsidRPr="0077513A">
      <w:t xml:space="preserve"> </w:t>
    </w:r>
    <w:r w:rsidRPr="0077513A">
      <w:rPr>
        <w:rFonts w:cs="Nirmala UI"/>
      </w:rPr>
      <w:t>लिखित</w:t>
    </w:r>
    <w:r w:rsidRPr="0077513A">
      <w:t xml:space="preserve"> </w:t>
    </w:r>
    <w:r w:rsidRPr="0077513A">
      <w:rPr>
        <w:rFonts w:cs="Nirmala UI"/>
      </w:rPr>
      <w:t>सूचना</w:t>
    </w:r>
    <w:r w:rsidRPr="0077513A">
      <w:t xml:space="preserve">, </w:t>
    </w:r>
    <w:r w:rsidRPr="0077513A">
      <w:rPr>
        <w:rFonts w:cs="Nirmala UI"/>
      </w:rPr>
      <w:t>सबै</w:t>
    </w:r>
    <w:r w:rsidRPr="0077513A">
      <w:t xml:space="preserve"> </w:t>
    </w:r>
    <w:r w:rsidRPr="0077513A">
      <w:rPr>
        <w:rFonts w:cs="Nirmala UI"/>
      </w:rPr>
      <w:t>सेवाहरू</w:t>
    </w:r>
    <w:r w:rsidRPr="0077513A">
      <w:t xml:space="preserve"> </w:t>
    </w:r>
    <w:r w:rsidRPr="0077513A">
      <w:rPr>
        <w:rFonts w:cs="Nirmala UI"/>
      </w:rPr>
      <w:t>रद्द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4884" w14:textId="77777777" w:rsidR="00FA155A" w:rsidRDefault="00FA155A">
      <w:r>
        <w:separator/>
      </w:r>
    </w:p>
  </w:footnote>
  <w:footnote w:type="continuationSeparator" w:id="0">
    <w:p w14:paraId="10CC9665" w14:textId="77777777" w:rsidR="00FA155A" w:rsidRDefault="00FA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966"/>
    <w:multiLevelType w:val="hybridMultilevel"/>
    <w:tmpl w:val="7A9637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10171734">
    <w:abstractNumId w:val="3"/>
  </w:num>
  <w:num w:numId="2" w16cid:durableId="580261480">
    <w:abstractNumId w:val="1"/>
  </w:num>
  <w:num w:numId="3" w16cid:durableId="1297099659">
    <w:abstractNumId w:val="2"/>
  </w:num>
  <w:num w:numId="4" w16cid:durableId="87616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1438F"/>
    <w:rsid w:val="00054103"/>
    <w:rsid w:val="000C47C4"/>
    <w:rsid w:val="000E411F"/>
    <w:rsid w:val="00100EB9"/>
    <w:rsid w:val="00133C6B"/>
    <w:rsid w:val="00144CFC"/>
    <w:rsid w:val="0019334D"/>
    <w:rsid w:val="001A4756"/>
    <w:rsid w:val="001B4063"/>
    <w:rsid w:val="001C2252"/>
    <w:rsid w:val="001C35C2"/>
    <w:rsid w:val="001E2194"/>
    <w:rsid w:val="001E47AF"/>
    <w:rsid w:val="00214789"/>
    <w:rsid w:val="0022070A"/>
    <w:rsid w:val="00235809"/>
    <w:rsid w:val="0025772A"/>
    <w:rsid w:val="00257A90"/>
    <w:rsid w:val="00265806"/>
    <w:rsid w:val="002715F1"/>
    <w:rsid w:val="00287E84"/>
    <w:rsid w:val="002907B3"/>
    <w:rsid w:val="00297860"/>
    <w:rsid w:val="00297E9F"/>
    <w:rsid w:val="002B01E7"/>
    <w:rsid w:val="002C0059"/>
    <w:rsid w:val="002D6FD4"/>
    <w:rsid w:val="002E4DA1"/>
    <w:rsid w:val="002F4F54"/>
    <w:rsid w:val="00316AD4"/>
    <w:rsid w:val="00333F64"/>
    <w:rsid w:val="003852CF"/>
    <w:rsid w:val="003953E7"/>
    <w:rsid w:val="003B2715"/>
    <w:rsid w:val="003B6039"/>
    <w:rsid w:val="003D1388"/>
    <w:rsid w:val="00411CB7"/>
    <w:rsid w:val="00426C8C"/>
    <w:rsid w:val="004276B5"/>
    <w:rsid w:val="00436F69"/>
    <w:rsid w:val="00451356"/>
    <w:rsid w:val="00485886"/>
    <w:rsid w:val="004C2446"/>
    <w:rsid w:val="004E40D2"/>
    <w:rsid w:val="004E63BC"/>
    <w:rsid w:val="004F2014"/>
    <w:rsid w:val="004F4954"/>
    <w:rsid w:val="00587A5C"/>
    <w:rsid w:val="0059516A"/>
    <w:rsid w:val="005A5D03"/>
    <w:rsid w:val="005B524F"/>
    <w:rsid w:val="005B604A"/>
    <w:rsid w:val="005E4D65"/>
    <w:rsid w:val="005E54FF"/>
    <w:rsid w:val="005F15BB"/>
    <w:rsid w:val="00611687"/>
    <w:rsid w:val="006307EF"/>
    <w:rsid w:val="00631D3F"/>
    <w:rsid w:val="00644F2A"/>
    <w:rsid w:val="006943B9"/>
    <w:rsid w:val="006A3D02"/>
    <w:rsid w:val="006C1163"/>
    <w:rsid w:val="00701F51"/>
    <w:rsid w:val="00725786"/>
    <w:rsid w:val="00740D59"/>
    <w:rsid w:val="007540F2"/>
    <w:rsid w:val="0077513A"/>
    <w:rsid w:val="007B3DCB"/>
    <w:rsid w:val="007B3F0F"/>
    <w:rsid w:val="007D1FDE"/>
    <w:rsid w:val="00816978"/>
    <w:rsid w:val="008317EE"/>
    <w:rsid w:val="00837FCC"/>
    <w:rsid w:val="008C45FC"/>
    <w:rsid w:val="008C5C7B"/>
    <w:rsid w:val="008D0083"/>
    <w:rsid w:val="008F67C8"/>
    <w:rsid w:val="00927758"/>
    <w:rsid w:val="00933030"/>
    <w:rsid w:val="00944CA2"/>
    <w:rsid w:val="00970841"/>
    <w:rsid w:val="0098295F"/>
    <w:rsid w:val="009C1D69"/>
    <w:rsid w:val="009E3B5A"/>
    <w:rsid w:val="009F56DB"/>
    <w:rsid w:val="009F6F2C"/>
    <w:rsid w:val="00A3514D"/>
    <w:rsid w:val="00A60D79"/>
    <w:rsid w:val="00A616FB"/>
    <w:rsid w:val="00A7044F"/>
    <w:rsid w:val="00A80FB9"/>
    <w:rsid w:val="00A81432"/>
    <w:rsid w:val="00A83BAE"/>
    <w:rsid w:val="00AA0F04"/>
    <w:rsid w:val="00AC2A0C"/>
    <w:rsid w:val="00AD57BF"/>
    <w:rsid w:val="00AD78F4"/>
    <w:rsid w:val="00AE26D5"/>
    <w:rsid w:val="00AF1430"/>
    <w:rsid w:val="00AF7439"/>
    <w:rsid w:val="00B14DC0"/>
    <w:rsid w:val="00B242CF"/>
    <w:rsid w:val="00B25878"/>
    <w:rsid w:val="00B27497"/>
    <w:rsid w:val="00B4089F"/>
    <w:rsid w:val="00B51C75"/>
    <w:rsid w:val="00B8096E"/>
    <w:rsid w:val="00B96E39"/>
    <w:rsid w:val="00BB022F"/>
    <w:rsid w:val="00BC21AD"/>
    <w:rsid w:val="00C14A25"/>
    <w:rsid w:val="00C308B3"/>
    <w:rsid w:val="00C402D6"/>
    <w:rsid w:val="00C46CAB"/>
    <w:rsid w:val="00C90777"/>
    <w:rsid w:val="00C90EE7"/>
    <w:rsid w:val="00CC3B63"/>
    <w:rsid w:val="00CD7046"/>
    <w:rsid w:val="00CE0719"/>
    <w:rsid w:val="00CF6899"/>
    <w:rsid w:val="00D068CC"/>
    <w:rsid w:val="00D21686"/>
    <w:rsid w:val="00D5648C"/>
    <w:rsid w:val="00D76F61"/>
    <w:rsid w:val="00D77E75"/>
    <w:rsid w:val="00D86616"/>
    <w:rsid w:val="00DC35AA"/>
    <w:rsid w:val="00E14FC3"/>
    <w:rsid w:val="00E35E69"/>
    <w:rsid w:val="00E469FB"/>
    <w:rsid w:val="00E506FA"/>
    <w:rsid w:val="00E57CE0"/>
    <w:rsid w:val="00E62C48"/>
    <w:rsid w:val="00E86EE4"/>
    <w:rsid w:val="00EA0023"/>
    <w:rsid w:val="00EA6657"/>
    <w:rsid w:val="00EE28E0"/>
    <w:rsid w:val="00EE523F"/>
    <w:rsid w:val="00EF2A31"/>
    <w:rsid w:val="00F04DC0"/>
    <w:rsid w:val="00F05D80"/>
    <w:rsid w:val="00F12E17"/>
    <w:rsid w:val="00F85CCB"/>
    <w:rsid w:val="00F87547"/>
    <w:rsid w:val="00FA155A"/>
    <w:rsid w:val="00FB50CA"/>
    <w:rsid w:val="00FB587F"/>
    <w:rsid w:val="00FD5758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74BA3"/>
  <w15:chartTrackingRefBased/>
  <w15:docId w15:val="{66B63D2D-751E-4CB1-8446-3E8CCE7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F2C"/>
    <w:rPr>
      <w:rFonts w:ascii="Nirmala UI" w:hAnsi="Nirmala U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14A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C14A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C14A2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sid w:val="00C14A2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C14A25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  <w:locked/>
    <w:rsid w:val="00C14A25"/>
    <w:rPr>
      <w:rFonts w:cs="Times New Roman"/>
    </w:rPr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14A25"/>
    <w:rPr>
      <w:rFonts w:cs="Times New Roman"/>
    </w:rPr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14A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1C7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F6F2C"/>
    <w:rPr>
      <w:rFonts w:ascii="Nirmala UI" w:hAnsi="Nirmala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Services-Prior Written Notice</vt:lpstr>
    </vt:vector>
  </TitlesOfParts>
  <Company>Kansas State Dept. of Education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>KSDE</dc:creator>
  <cp:keywords/>
  <dc:description/>
  <cp:lastModifiedBy>Evelyn Alden</cp:lastModifiedBy>
  <cp:revision>4</cp:revision>
  <cp:lastPrinted>2010-08-11T15:15:00Z</cp:lastPrinted>
  <dcterms:created xsi:type="dcterms:W3CDTF">2023-11-08T21:28:00Z</dcterms:created>
  <dcterms:modified xsi:type="dcterms:W3CDTF">2023-11-08T21:41:00Z</dcterms:modified>
</cp:coreProperties>
</file>