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CF18" w14:textId="77777777" w:rsidR="00172D29" w:rsidRPr="000D5004" w:rsidRDefault="00172D29" w:rsidP="000D5004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4"/>
          <w:szCs w:val="24"/>
          <w:lang w:bidi="ne-NP"/>
        </w:rPr>
      </w:pP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अभिभावकको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सहमति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रद्द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भएको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कारणले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गर्दा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सबै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विशेष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शिक्षा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सेवाहरू</w:t>
      </w:r>
      <w:proofErr w:type="spellEnd"/>
      <w:r w:rsidRPr="000D5004">
        <w:rPr>
          <w:sz w:val="24"/>
          <w:szCs w:val="24"/>
          <w:lang w:bidi="ne-NP"/>
        </w:rPr>
        <w:t>,</w:t>
      </w:r>
    </w:p>
    <w:p w14:paraId="2415C2DB" w14:textId="2F83C87C" w:rsidR="009F56DB" w:rsidRPr="000D5004" w:rsidRDefault="00172D29" w:rsidP="000D5004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4"/>
          <w:szCs w:val="24"/>
          <w:lang w:bidi="ne-NP"/>
        </w:rPr>
      </w:pP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सम्बन्धित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सेवाहरू</w:t>
      </w:r>
      <w:proofErr w:type="spellEnd"/>
      <w:r w:rsidRPr="000D5004">
        <w:rPr>
          <w:sz w:val="24"/>
          <w:szCs w:val="24"/>
          <w:lang w:bidi="ne-NP"/>
        </w:rPr>
        <w:t xml:space="preserve">, </w:t>
      </w:r>
      <w:r w:rsidRPr="000D5004">
        <w:rPr>
          <w:rFonts w:ascii="Nirmala UI" w:hAnsi="Nirmala UI" w:cs="Nirmala UI"/>
          <w:sz w:val="24"/>
          <w:szCs w:val="24"/>
          <w:lang w:bidi="ne-NP"/>
        </w:rPr>
        <w:t>र</w:t>
      </w:r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परिपूरक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सहायताहरू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r w:rsidRPr="000D5004">
        <w:rPr>
          <w:rFonts w:ascii="Nirmala UI" w:hAnsi="Nirmala UI" w:cs="Nirmala UI"/>
          <w:sz w:val="24"/>
          <w:szCs w:val="24"/>
          <w:lang w:bidi="ne-NP"/>
        </w:rPr>
        <w:t>र</w:t>
      </w:r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सेवाहरू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अन्त्यको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लागि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पूर्व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लिखित</w:t>
      </w:r>
      <w:proofErr w:type="spellEnd"/>
      <w:r w:rsidRPr="000D5004">
        <w:rPr>
          <w:sz w:val="24"/>
          <w:szCs w:val="24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sz w:val="24"/>
          <w:szCs w:val="24"/>
          <w:lang w:bidi="ne-NP"/>
        </w:rPr>
        <w:t>सूचना</w:t>
      </w:r>
      <w:proofErr w:type="spellEnd"/>
    </w:p>
    <w:p w14:paraId="71E11E34" w14:textId="77777777" w:rsidR="00B51C75" w:rsidRPr="0040577D" w:rsidRDefault="00B51C75" w:rsidP="00AC625B">
      <w:pPr>
        <w:rPr>
          <w:rFonts w:ascii="Nirmala UI" w:hAnsi="Nirmala UI" w:cs="Nirmala UI"/>
          <w:lang w:bidi="ne-NP"/>
        </w:rPr>
      </w:pPr>
    </w:p>
    <w:tbl>
      <w:tblPr>
        <w:tblW w:w="10440" w:type="dxa"/>
        <w:tblInd w:w="-7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9F56DB" w:rsidRPr="0040577D" w14:paraId="5E524245" w14:textId="77777777" w:rsidTr="00D15102">
        <w:tc>
          <w:tcPr>
            <w:tcW w:w="5040" w:type="dxa"/>
          </w:tcPr>
          <w:p w14:paraId="02E9829C" w14:textId="77777777" w:rsidR="009F56DB" w:rsidRPr="0040577D" w:rsidRDefault="009F56DB" w:rsidP="00AC625B">
            <w:pPr>
              <w:tabs>
                <w:tab w:val="left" w:pos="4824"/>
              </w:tabs>
              <w:rPr>
                <w:rFonts w:ascii="Nirmala UI" w:hAnsi="Nirmala UI" w:cs="Nirmala UI"/>
                <w:b/>
                <w:lang w:bidi="ne-NP"/>
              </w:rPr>
            </w:pPr>
          </w:p>
          <w:p w14:paraId="534452DE" w14:textId="71537200" w:rsidR="009F56DB" w:rsidRPr="0040577D" w:rsidRDefault="0064330D" w:rsidP="00AC625B">
            <w:pPr>
              <w:tabs>
                <w:tab w:val="left" w:pos="4824"/>
              </w:tabs>
              <w:rPr>
                <w:rFonts w:ascii="Nirmala UI" w:hAnsi="Nirmala UI" w:cs="Nirmala UI"/>
                <w:u w:val="single"/>
                <w:lang w:bidi="ne-NP"/>
              </w:rPr>
            </w:pPr>
            <w:proofErr w:type="spellStart"/>
            <w:r w:rsidRPr="0040577D">
              <w:rPr>
                <w:rFonts w:ascii="Nirmala UI" w:hAnsi="Nirmala UI" w:cs="Nirmala UI"/>
                <w:b/>
                <w:lang w:bidi="ne-NP"/>
              </w:rPr>
              <w:t>प्रापक</w:t>
            </w:r>
            <w:proofErr w:type="spellEnd"/>
            <w:r w:rsidR="000D5004">
              <w:rPr>
                <w:rFonts w:ascii="Nirmala UI" w:hAnsi="Nirmala UI" w:cs="Nirmala UI"/>
                <w:b/>
                <w:lang w:bidi="ne-NP"/>
              </w:rPr>
              <w:t xml:space="preserve"> </w:t>
            </w:r>
            <w:r w:rsidR="009F56DB" w:rsidRPr="0040577D">
              <w:rPr>
                <w:rFonts w:ascii="Nirmala UI" w:hAnsi="Nirmala UI" w:cs="Nirmala UI"/>
                <w:u w:val="single"/>
                <w:lang w:bidi="ne-NP"/>
              </w:rPr>
              <w:tab/>
            </w:r>
          </w:p>
          <w:p w14:paraId="7F2BF154" w14:textId="77777777" w:rsidR="009F56DB" w:rsidRPr="0040577D" w:rsidRDefault="009F56DB" w:rsidP="00AC625B">
            <w:pPr>
              <w:tabs>
                <w:tab w:val="left" w:pos="4824"/>
              </w:tabs>
              <w:rPr>
                <w:rFonts w:ascii="Nirmala UI" w:hAnsi="Nirmala UI" w:cs="Nirmala UI"/>
                <w:lang w:bidi="ne-NP"/>
              </w:rPr>
            </w:pPr>
            <w:r w:rsidRPr="0040577D">
              <w:rPr>
                <w:rFonts w:ascii="Nirmala UI" w:hAnsi="Nirmala UI" w:cs="Nirmala UI"/>
                <w:lang w:bidi="ne-NP"/>
              </w:rPr>
              <w:t xml:space="preserve">     </w:t>
            </w:r>
            <w:r w:rsidR="00CC1A2D" w:rsidRPr="0040577D">
              <w:rPr>
                <w:rFonts w:ascii="Nirmala UI" w:hAnsi="Nirmala UI" w:cs="Nirmala UI"/>
                <w:lang w:bidi="ne-NP"/>
              </w:rPr>
              <w:t xml:space="preserve">                </w:t>
            </w:r>
            <w:r w:rsidR="0064330D" w:rsidRPr="0040577D">
              <w:rPr>
                <w:rFonts w:ascii="Nirmala UI" w:hAnsi="Nirmala UI" w:cs="Nirmala UI"/>
                <w:lang w:bidi="ne-NP"/>
              </w:rPr>
              <w:t>(</w:t>
            </w:r>
            <w:bookmarkStart w:id="0" w:name="_Hlk142554857"/>
            <w:proofErr w:type="spellStart"/>
            <w:r w:rsidR="0064330D" w:rsidRPr="0040577D">
              <w:rPr>
                <w:rFonts w:ascii="Nirmala UI" w:hAnsi="Nirmala UI" w:cs="Nirmala UI"/>
                <w:lang w:bidi="ne-NP"/>
              </w:rPr>
              <w:t>अभिभावक</w:t>
            </w:r>
            <w:proofErr w:type="spellEnd"/>
            <w:r w:rsidR="0064330D" w:rsidRPr="0040577D">
              <w:rPr>
                <w:rFonts w:ascii="Nirmala UI" w:hAnsi="Nirmala UI" w:cs="Nirmala UI"/>
                <w:lang w:bidi="ne-NP"/>
              </w:rPr>
              <w:t>/</w:t>
            </w:r>
            <w:proofErr w:type="spellStart"/>
            <w:r w:rsidR="0064330D" w:rsidRPr="0040577D">
              <w:rPr>
                <w:rFonts w:ascii="Nirmala UI" w:hAnsi="Nirmala UI" w:cs="Nirmala UI"/>
                <w:lang w:bidi="ne-NP"/>
              </w:rPr>
              <w:t>कानूनी</w:t>
            </w:r>
            <w:proofErr w:type="spellEnd"/>
            <w:r w:rsidR="0064330D" w:rsidRPr="0040577D">
              <w:rPr>
                <w:rFonts w:ascii="Nirmala UI" w:hAnsi="Nirmala UI" w:cs="Nirmala UI"/>
                <w:lang w:bidi="ne-NP"/>
              </w:rPr>
              <w:t xml:space="preserve"> </w:t>
            </w:r>
            <w:proofErr w:type="spellStart"/>
            <w:r w:rsidR="0064330D" w:rsidRPr="0040577D">
              <w:rPr>
                <w:rFonts w:ascii="Nirmala UI" w:hAnsi="Nirmala UI" w:cs="Nirmala UI"/>
                <w:lang w:bidi="ne-NP"/>
              </w:rPr>
              <w:t>शैक्षिक</w:t>
            </w:r>
            <w:proofErr w:type="spellEnd"/>
            <w:r w:rsidR="0064330D" w:rsidRPr="0040577D">
              <w:rPr>
                <w:rFonts w:ascii="Nirmala UI" w:hAnsi="Nirmala UI" w:cs="Nirmala UI"/>
                <w:lang w:bidi="ne-NP"/>
              </w:rPr>
              <w:t xml:space="preserve"> </w:t>
            </w:r>
            <w:proofErr w:type="spellStart"/>
            <w:r w:rsidR="0064330D" w:rsidRPr="0040577D">
              <w:rPr>
                <w:rFonts w:ascii="Nirmala UI" w:hAnsi="Nirmala UI" w:cs="Nirmala UI"/>
                <w:lang w:bidi="ne-NP"/>
              </w:rPr>
              <w:t>निर्णय</w:t>
            </w:r>
            <w:r w:rsidR="00F55B78" w:rsidRPr="00F55B78">
              <w:rPr>
                <w:rFonts w:ascii="Nirmala UI" w:hAnsi="Nirmala UI" w:cs="Nirmala UI"/>
                <w:lang w:bidi="ne-NP"/>
              </w:rPr>
              <w:t>कर्ता</w:t>
            </w:r>
            <w:bookmarkEnd w:id="0"/>
            <w:proofErr w:type="spellEnd"/>
            <w:r w:rsidR="0064330D" w:rsidRPr="0040577D">
              <w:rPr>
                <w:rFonts w:ascii="Nirmala UI" w:hAnsi="Nirmala UI" w:cs="Nirmala UI"/>
                <w:lang w:bidi="ne-NP"/>
              </w:rPr>
              <w:t>)</w:t>
            </w:r>
          </w:p>
        </w:tc>
        <w:tc>
          <w:tcPr>
            <w:tcW w:w="5400" w:type="dxa"/>
          </w:tcPr>
          <w:p w14:paraId="53D61CD3" w14:textId="77777777" w:rsidR="009F56DB" w:rsidRPr="0040577D" w:rsidRDefault="009F56DB" w:rsidP="00AC625B">
            <w:pPr>
              <w:tabs>
                <w:tab w:val="left" w:pos="5112"/>
              </w:tabs>
              <w:rPr>
                <w:rFonts w:ascii="Nirmala UI" w:hAnsi="Nirmala UI" w:cs="Nirmala UI"/>
                <w:b/>
                <w:lang w:bidi="ne-NP"/>
              </w:rPr>
            </w:pPr>
          </w:p>
          <w:p w14:paraId="581CA77D" w14:textId="7A18C95E" w:rsidR="009F56DB" w:rsidRPr="0040577D" w:rsidRDefault="0064330D" w:rsidP="00AC625B">
            <w:pPr>
              <w:tabs>
                <w:tab w:val="left" w:pos="5112"/>
              </w:tabs>
              <w:rPr>
                <w:rFonts w:ascii="Nirmala UI" w:hAnsi="Nirmala UI" w:cs="Nirmala UI"/>
                <w:b/>
                <w:u w:val="single"/>
                <w:lang w:bidi="ne-NP"/>
              </w:rPr>
            </w:pPr>
            <w:proofErr w:type="spellStart"/>
            <w:r w:rsidRPr="0040577D">
              <w:rPr>
                <w:rFonts w:ascii="Nirmala UI" w:hAnsi="Nirmala UI" w:cs="Nirmala UI"/>
                <w:b/>
                <w:u w:val="single"/>
                <w:lang w:bidi="ne-NP"/>
              </w:rPr>
              <w:t>मिति</w:t>
            </w:r>
            <w:proofErr w:type="spellEnd"/>
            <w:r w:rsidR="000D5004" w:rsidRPr="000D5004">
              <w:rPr>
                <w:rFonts w:ascii="Nirmala UI" w:hAnsi="Nirmala UI" w:cs="Nirmala UI"/>
                <w:b/>
                <w:lang w:bidi="ne-NP"/>
              </w:rPr>
              <w:t xml:space="preserve"> </w:t>
            </w:r>
            <w:r w:rsidR="009F56DB" w:rsidRPr="0040577D">
              <w:rPr>
                <w:rFonts w:ascii="Nirmala UI" w:hAnsi="Nirmala UI" w:cs="Nirmala UI"/>
                <w:bCs/>
                <w:u w:val="single"/>
                <w:lang w:bidi="ne-NP"/>
              </w:rPr>
              <w:tab/>
            </w:r>
          </w:p>
        </w:tc>
      </w:tr>
      <w:tr w:rsidR="009F56DB" w:rsidRPr="0040577D" w14:paraId="30F02531" w14:textId="77777777" w:rsidTr="00D15102">
        <w:tc>
          <w:tcPr>
            <w:tcW w:w="5040" w:type="dxa"/>
          </w:tcPr>
          <w:p w14:paraId="14C5456F" w14:textId="77777777" w:rsidR="009F56DB" w:rsidRPr="0040577D" w:rsidRDefault="009F56DB" w:rsidP="00AC625B">
            <w:pPr>
              <w:tabs>
                <w:tab w:val="left" w:pos="4824"/>
              </w:tabs>
              <w:rPr>
                <w:rFonts w:ascii="Nirmala UI" w:hAnsi="Nirmala UI" w:cs="Nirmala UI"/>
                <w:b/>
                <w:lang w:bidi="ne-NP"/>
              </w:rPr>
            </w:pPr>
          </w:p>
          <w:p w14:paraId="6F056A2B" w14:textId="77777777" w:rsidR="009F56DB" w:rsidRPr="0040577D" w:rsidRDefault="009F56DB" w:rsidP="00AC625B">
            <w:pPr>
              <w:tabs>
                <w:tab w:val="left" w:pos="4824"/>
              </w:tabs>
              <w:rPr>
                <w:rFonts w:ascii="Nirmala UI" w:hAnsi="Nirmala UI" w:cs="Nirmala UI"/>
                <w:b/>
                <w:lang w:bidi="ne-NP"/>
              </w:rPr>
            </w:pPr>
          </w:p>
          <w:p w14:paraId="3DC6F253" w14:textId="1A4F5A99" w:rsidR="009F56DB" w:rsidRPr="0040577D" w:rsidRDefault="0064330D" w:rsidP="00AC625B">
            <w:pPr>
              <w:tabs>
                <w:tab w:val="left" w:pos="4824"/>
              </w:tabs>
              <w:rPr>
                <w:rFonts w:ascii="Nirmala UI" w:hAnsi="Nirmala UI" w:cs="Nirmala UI"/>
                <w:u w:val="single"/>
                <w:lang w:bidi="ne-NP"/>
              </w:rPr>
            </w:pPr>
            <w:proofErr w:type="spellStart"/>
            <w:r w:rsidRPr="0040577D">
              <w:rPr>
                <w:rFonts w:ascii="Nirmala UI" w:hAnsi="Nirmala UI" w:cs="Nirmala UI"/>
                <w:b/>
                <w:lang w:bidi="ne-NP"/>
              </w:rPr>
              <w:t>तर्फबाट</w:t>
            </w:r>
            <w:proofErr w:type="spellEnd"/>
            <w:r w:rsidR="000D5004">
              <w:rPr>
                <w:rFonts w:ascii="Nirmala UI" w:hAnsi="Nirmala UI" w:cs="Nirmala UI"/>
                <w:b/>
                <w:lang w:bidi="ne-NP"/>
              </w:rPr>
              <w:t xml:space="preserve"> </w:t>
            </w:r>
            <w:r w:rsidR="009F56DB" w:rsidRPr="0040577D">
              <w:rPr>
                <w:rFonts w:ascii="Nirmala UI" w:hAnsi="Nirmala UI" w:cs="Nirmala UI"/>
                <w:u w:val="single"/>
                <w:lang w:bidi="ne-NP"/>
              </w:rPr>
              <w:tab/>
            </w:r>
          </w:p>
          <w:p w14:paraId="144B39FD" w14:textId="77777777" w:rsidR="009F56DB" w:rsidRPr="0040577D" w:rsidRDefault="009F56DB" w:rsidP="00AC625B">
            <w:pPr>
              <w:tabs>
                <w:tab w:val="left" w:pos="4824"/>
              </w:tabs>
              <w:rPr>
                <w:rFonts w:ascii="Nirmala UI" w:hAnsi="Nirmala UI" w:cs="Nirmala UI"/>
                <w:lang w:bidi="ne-NP"/>
              </w:rPr>
            </w:pPr>
            <w:r w:rsidRPr="0040577D">
              <w:rPr>
                <w:rFonts w:ascii="Nirmala UI" w:hAnsi="Nirmala UI" w:cs="Nirmala UI"/>
                <w:lang w:bidi="ne-NP"/>
              </w:rPr>
              <w:t xml:space="preserve">                      (</w:t>
            </w:r>
            <w:proofErr w:type="spellStart"/>
            <w:r w:rsidR="0064330D" w:rsidRPr="0040577D">
              <w:rPr>
                <w:rFonts w:ascii="Nirmala UI" w:hAnsi="Nirmala UI" w:cs="Nirmala UI"/>
                <w:caps/>
                <w:lang w:bidi="ne-NP"/>
              </w:rPr>
              <w:t>विद्यार्थीको</w:t>
            </w:r>
            <w:proofErr w:type="spellEnd"/>
            <w:r w:rsidR="0064330D" w:rsidRPr="0040577D">
              <w:rPr>
                <w:rFonts w:ascii="Nirmala UI" w:hAnsi="Nirmala UI" w:cs="Nirmala UI"/>
                <w:caps/>
                <w:lang w:bidi="ne-NP"/>
              </w:rPr>
              <w:t xml:space="preserve"> </w:t>
            </w:r>
            <w:bookmarkStart w:id="1" w:name="_Hlk142556327"/>
            <w:proofErr w:type="spellStart"/>
            <w:r w:rsidR="0064330D" w:rsidRPr="0040577D">
              <w:rPr>
                <w:rFonts w:ascii="Nirmala UI" w:hAnsi="Nirmala UI" w:cs="Nirmala UI"/>
                <w:caps/>
                <w:lang w:bidi="ne-NP"/>
              </w:rPr>
              <w:t>नाम</w:t>
            </w:r>
            <w:bookmarkEnd w:id="1"/>
            <w:proofErr w:type="spellEnd"/>
            <w:r w:rsidRPr="0040577D">
              <w:rPr>
                <w:rFonts w:ascii="Nirmala UI" w:hAnsi="Nirmala UI" w:cs="Nirmala UI"/>
                <w:lang w:bidi="ne-NP"/>
              </w:rPr>
              <w:t>)</w:t>
            </w:r>
          </w:p>
          <w:p w14:paraId="24FC5E9A" w14:textId="77777777" w:rsidR="009F56DB" w:rsidRPr="0040577D" w:rsidRDefault="009F56DB" w:rsidP="00AC625B">
            <w:pPr>
              <w:tabs>
                <w:tab w:val="left" w:pos="4824"/>
              </w:tabs>
              <w:rPr>
                <w:rFonts w:ascii="Nirmala UI" w:hAnsi="Nirmala UI" w:cs="Nirmala UI"/>
                <w:b/>
                <w:lang w:bidi="ne-NP"/>
              </w:rPr>
            </w:pPr>
          </w:p>
        </w:tc>
        <w:tc>
          <w:tcPr>
            <w:tcW w:w="5400" w:type="dxa"/>
          </w:tcPr>
          <w:p w14:paraId="00C5FC90" w14:textId="77777777" w:rsidR="009F56DB" w:rsidRPr="0040577D" w:rsidRDefault="009F56DB" w:rsidP="00AC625B">
            <w:pPr>
              <w:tabs>
                <w:tab w:val="left" w:pos="5112"/>
              </w:tabs>
              <w:rPr>
                <w:rFonts w:ascii="Nirmala UI" w:hAnsi="Nirmala UI" w:cs="Nirmala UI"/>
                <w:b/>
                <w:lang w:bidi="ne-NP"/>
              </w:rPr>
            </w:pPr>
          </w:p>
          <w:p w14:paraId="4676BFC8" w14:textId="23F21D00" w:rsidR="009F56DB" w:rsidRPr="0040577D" w:rsidRDefault="0064330D" w:rsidP="00AC625B">
            <w:pPr>
              <w:tabs>
                <w:tab w:val="left" w:pos="5112"/>
              </w:tabs>
              <w:rPr>
                <w:rFonts w:ascii="Nirmala UI" w:hAnsi="Nirmala UI" w:cs="Nirmala UI"/>
                <w:bCs/>
                <w:u w:val="single"/>
                <w:lang w:bidi="ne-NP"/>
              </w:rPr>
            </w:pPr>
            <w:proofErr w:type="spellStart"/>
            <w:r w:rsidRPr="0040577D">
              <w:rPr>
                <w:rFonts w:ascii="Nirmala UI" w:hAnsi="Nirmala UI" w:cs="Nirmala UI"/>
                <w:b/>
                <w:lang w:bidi="ne-NP"/>
              </w:rPr>
              <w:t>ठेगाना</w:t>
            </w:r>
            <w:proofErr w:type="spellEnd"/>
            <w:r w:rsidRPr="0040577D">
              <w:rPr>
                <w:rFonts w:ascii="Nirmala UI" w:hAnsi="Nirmala UI" w:cs="Nirmala UI"/>
                <w:b/>
                <w:lang w:bidi="ne-NP"/>
              </w:rPr>
              <w:t xml:space="preserve"> </w:t>
            </w:r>
            <w:r w:rsidR="009F56DB" w:rsidRPr="0040577D">
              <w:rPr>
                <w:rFonts w:ascii="Nirmala UI" w:hAnsi="Nirmala UI" w:cs="Nirmala UI"/>
                <w:bCs/>
                <w:u w:val="single"/>
                <w:lang w:bidi="ne-NP"/>
              </w:rPr>
              <w:tab/>
            </w:r>
          </w:p>
          <w:p w14:paraId="54A84096" w14:textId="77777777" w:rsidR="009F56DB" w:rsidRPr="0040577D" w:rsidRDefault="009F56DB" w:rsidP="00AC625B">
            <w:pPr>
              <w:tabs>
                <w:tab w:val="left" w:pos="5112"/>
              </w:tabs>
              <w:rPr>
                <w:rFonts w:ascii="Nirmala UI" w:hAnsi="Nirmala UI" w:cs="Nirmala UI"/>
                <w:bCs/>
                <w:u w:val="single"/>
                <w:lang w:bidi="ne-NP"/>
              </w:rPr>
            </w:pPr>
          </w:p>
          <w:p w14:paraId="55C29322" w14:textId="77777777" w:rsidR="009F56DB" w:rsidRPr="0040577D" w:rsidRDefault="009F56DB" w:rsidP="00AC625B">
            <w:pPr>
              <w:tabs>
                <w:tab w:val="left" w:pos="5112"/>
              </w:tabs>
              <w:rPr>
                <w:rFonts w:ascii="Nirmala UI" w:hAnsi="Nirmala UI" w:cs="Nirmala UI"/>
                <w:bCs/>
                <w:u w:val="single"/>
                <w:lang w:bidi="ne-NP"/>
              </w:rPr>
            </w:pPr>
            <w:r w:rsidRPr="0040577D">
              <w:rPr>
                <w:rFonts w:ascii="Nirmala UI" w:hAnsi="Nirmala UI" w:cs="Nirmala UI"/>
                <w:bCs/>
                <w:u w:val="single"/>
                <w:lang w:bidi="ne-NP"/>
              </w:rPr>
              <w:tab/>
            </w:r>
          </w:p>
          <w:p w14:paraId="2493549F" w14:textId="77777777" w:rsidR="009F56DB" w:rsidRPr="0040577D" w:rsidRDefault="009F56DB" w:rsidP="00AC625B">
            <w:pPr>
              <w:tabs>
                <w:tab w:val="left" w:pos="5112"/>
              </w:tabs>
              <w:rPr>
                <w:rFonts w:ascii="Nirmala UI" w:hAnsi="Nirmala UI" w:cs="Nirmala UI"/>
                <w:bCs/>
                <w:u w:val="single"/>
                <w:lang w:bidi="ne-NP"/>
              </w:rPr>
            </w:pPr>
          </w:p>
          <w:p w14:paraId="4322265D" w14:textId="77777777" w:rsidR="009F56DB" w:rsidRPr="0040577D" w:rsidRDefault="009F56DB" w:rsidP="00AC625B">
            <w:pPr>
              <w:tabs>
                <w:tab w:val="left" w:pos="5112"/>
              </w:tabs>
              <w:rPr>
                <w:rFonts w:ascii="Nirmala UI" w:hAnsi="Nirmala UI" w:cs="Nirmala UI"/>
                <w:bCs/>
                <w:u w:val="single"/>
                <w:lang w:bidi="ne-NP"/>
              </w:rPr>
            </w:pPr>
            <w:r w:rsidRPr="0040577D">
              <w:rPr>
                <w:rFonts w:ascii="Nirmala UI" w:hAnsi="Nirmala UI" w:cs="Nirmala UI"/>
                <w:bCs/>
                <w:u w:val="single"/>
                <w:lang w:bidi="ne-NP"/>
              </w:rPr>
              <w:tab/>
            </w:r>
          </w:p>
          <w:p w14:paraId="10268605" w14:textId="77777777" w:rsidR="009F56DB" w:rsidRPr="0040577D" w:rsidRDefault="009F56DB" w:rsidP="00AC625B">
            <w:pPr>
              <w:tabs>
                <w:tab w:val="left" w:pos="5112"/>
              </w:tabs>
              <w:rPr>
                <w:rFonts w:ascii="Nirmala UI" w:hAnsi="Nirmala UI" w:cs="Nirmala UI"/>
                <w:b/>
                <w:lang w:bidi="ne-NP"/>
              </w:rPr>
            </w:pPr>
          </w:p>
        </w:tc>
      </w:tr>
    </w:tbl>
    <w:p w14:paraId="07CF8532" w14:textId="77777777" w:rsidR="009F56DB" w:rsidRPr="0040577D" w:rsidRDefault="009F56DB" w:rsidP="00AC625B">
      <w:pPr>
        <w:ind w:right="158"/>
        <w:rPr>
          <w:rFonts w:ascii="Nirmala UI" w:hAnsi="Nirmala UI" w:cs="Nirmala UI"/>
          <w:color w:val="000000"/>
          <w:lang w:bidi="ne-NP"/>
        </w:rPr>
      </w:pPr>
    </w:p>
    <w:p w14:paraId="3F359213" w14:textId="77777777" w:rsidR="0064330D" w:rsidRPr="0040577D" w:rsidRDefault="0064330D" w:rsidP="0064330D">
      <w:pPr>
        <w:spacing w:line="240" w:lineRule="atLeast"/>
        <w:ind w:right="160"/>
        <w:rPr>
          <w:rFonts w:ascii="Nirmala UI" w:hAnsi="Nirmala UI" w:cs="Nirmala UI"/>
          <w:color w:val="000000"/>
          <w:lang w:bidi="ne-NP"/>
        </w:rPr>
      </w:pPr>
      <w:proofErr w:type="spellStart"/>
      <w:r w:rsidRPr="0040577D">
        <w:rPr>
          <w:rFonts w:ascii="Nirmala UI" w:hAnsi="Nirmala UI" w:cs="Nirmala UI"/>
          <w:color w:val="000000"/>
          <w:lang w:bidi="ne-NP"/>
        </w:rPr>
        <w:t>मिति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r w:rsidR="009F56DB" w:rsidRPr="0040577D">
        <w:rPr>
          <w:rFonts w:ascii="Nirmala UI" w:hAnsi="Nirmala UI" w:cs="Nirmala UI"/>
          <w:color w:val="000000"/>
          <w:u w:val="single"/>
          <w:lang w:bidi="ne-NP"/>
        </w:rPr>
        <w:t xml:space="preserve">                                                          </w:t>
      </w:r>
      <w:proofErr w:type="gramStart"/>
      <w:r w:rsidR="009F56DB" w:rsidRPr="0040577D">
        <w:rPr>
          <w:rFonts w:ascii="Nirmala UI" w:hAnsi="Nirmala UI" w:cs="Nirmala UI"/>
          <w:color w:val="000000"/>
          <w:u w:val="single"/>
          <w:lang w:bidi="ne-NP"/>
        </w:rPr>
        <w:t xml:space="preserve"> </w:t>
      </w:r>
      <w:r w:rsidR="00CC1A2D" w:rsidRPr="0040577D">
        <w:rPr>
          <w:rFonts w:ascii="Nirmala UI" w:hAnsi="Nirmala UI" w:cs="Nirmala UI"/>
          <w:color w:val="000000"/>
          <w:u w:val="single"/>
          <w:lang w:bidi="ne-NP"/>
        </w:rPr>
        <w:t xml:space="preserve"> ,</w:t>
      </w:r>
      <w:proofErr w:type="gram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तपाईंले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माथि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उल्लेखित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विद्यार्थीका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लागि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सबै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विशेष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शिक्षा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सेवाहरू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,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सम्बन्धित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सेवाहरू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र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परिपूरक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सहायताहरू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र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सेवाहरूका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लागि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लिखित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रूपमा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सहमति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खारेज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गर्नुभयो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>।</w:t>
      </w:r>
    </w:p>
    <w:p w14:paraId="0531C49D" w14:textId="77777777" w:rsidR="009F56DB" w:rsidRPr="0040577D" w:rsidRDefault="00656522" w:rsidP="00AC625B">
      <w:pPr>
        <w:spacing w:line="240" w:lineRule="atLeast"/>
        <w:ind w:right="160"/>
        <w:rPr>
          <w:rFonts w:ascii="Nirmala UI" w:hAnsi="Nirmala UI" w:cs="Nirmala UI"/>
          <w:color w:val="000000"/>
          <w:lang w:bidi="ne-NP"/>
        </w:rPr>
      </w:pPr>
      <w:proofErr w:type="spellStart"/>
      <w:r w:rsidRPr="0040577D">
        <w:rPr>
          <w:rFonts w:ascii="Nirmala UI" w:hAnsi="Nirmala UI" w:cs="Nirmala UI"/>
          <w:color w:val="000000"/>
          <w:lang w:bidi="ne-NP"/>
        </w:rPr>
        <w:t>यस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परिस्थितिमा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,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विशेष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शिक्षा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नियमहरूले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स्कूल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जिल्लाले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सबै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विशेष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शिक्षा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सेवाहरू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,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सम्बन्धित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सेवाहरू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र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परिपूरक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सहायताहरू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र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सेवाहरू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समाप्त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गर्न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आवश्यक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छ, र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सेवाहरू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समाप्त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हुनु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अघि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अभिभावक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(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वा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कानुनी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शैक्षिक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निर्णय</w:t>
      </w:r>
      <w:r w:rsidR="00F55B78" w:rsidRPr="00F55B78">
        <w:rPr>
          <w:rFonts w:ascii="Nirmala UI" w:hAnsi="Nirmala UI" w:cs="Nirmala UI"/>
          <w:color w:val="000000"/>
          <w:lang w:bidi="ne-NP"/>
        </w:rPr>
        <w:t>कर्ता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)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लाई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सेवाहरू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समाप्त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भएको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लिखित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सूचना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दिनु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पर्छ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।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यो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कागजात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यी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नियमहरूद्वारा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आवश्यक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लिखित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सूचना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color w:val="000000"/>
          <w:lang w:bidi="ne-NP"/>
        </w:rPr>
        <w:t>हो</w:t>
      </w:r>
      <w:proofErr w:type="spellEnd"/>
      <w:r w:rsidRPr="0040577D">
        <w:rPr>
          <w:rFonts w:ascii="Nirmala UI" w:hAnsi="Nirmala UI" w:cs="Nirmala UI"/>
          <w:color w:val="000000"/>
          <w:lang w:bidi="ne-NP"/>
        </w:rPr>
        <w:t>।</w:t>
      </w:r>
    </w:p>
    <w:p w14:paraId="6150691D" w14:textId="77777777" w:rsidR="00656522" w:rsidRPr="0040577D" w:rsidRDefault="00656522" w:rsidP="00AC625B">
      <w:pPr>
        <w:spacing w:line="240" w:lineRule="atLeast"/>
        <w:ind w:right="160"/>
        <w:rPr>
          <w:rFonts w:ascii="Nirmala UI" w:hAnsi="Nirmala UI" w:cs="Nirmala UI"/>
          <w:color w:val="000000"/>
          <w:lang w:bidi="ne-NP"/>
        </w:rPr>
      </w:pPr>
    </w:p>
    <w:p w14:paraId="64DD7292" w14:textId="77777777" w:rsidR="001E47AF" w:rsidRPr="0040577D" w:rsidRDefault="009F56DB" w:rsidP="006A409A">
      <w:pPr>
        <w:tabs>
          <w:tab w:val="left" w:pos="-2880"/>
          <w:tab w:val="left" w:pos="-2700"/>
          <w:tab w:val="left" w:pos="-2520"/>
        </w:tabs>
        <w:spacing w:line="240" w:lineRule="atLeast"/>
        <w:ind w:right="-20"/>
        <w:rPr>
          <w:rFonts w:ascii="Nirmala UI" w:hAnsi="Nirmala UI" w:cs="Nirmala UI"/>
          <w:b/>
          <w:color w:val="000000"/>
          <w:lang w:bidi="ne-NP"/>
        </w:rPr>
      </w:pPr>
      <w:r w:rsidRPr="0040577D">
        <w:rPr>
          <w:rFonts w:ascii="Nirmala UI" w:hAnsi="Nirmala UI" w:cs="Nirmala UI"/>
          <w:b/>
          <w:color w:val="000000"/>
          <w:lang w:bidi="ne-NP"/>
        </w:rPr>
        <w:t xml:space="preserve">1) 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प्रस्तावित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कार्यको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बयान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>:</w:t>
      </w:r>
    </w:p>
    <w:p w14:paraId="1E81409B" w14:textId="77777777" w:rsidR="009F56DB" w:rsidRPr="000D5004" w:rsidRDefault="006733E5" w:rsidP="00AC625B">
      <w:pPr>
        <w:spacing w:line="240" w:lineRule="atLeast"/>
        <w:ind w:right="-20"/>
        <w:rPr>
          <w:rFonts w:ascii="Nirmala UI" w:hAnsi="Nirmala UI" w:cs="Nirmala UI"/>
          <w:bCs/>
          <w:color w:val="000000"/>
          <w:lang w:bidi="ne-NP"/>
        </w:rPr>
      </w:pPr>
      <w:r w:rsidRPr="000D5004">
        <w:rPr>
          <w:rFonts w:ascii="Nirmala UI" w:hAnsi="Nirmala UI" w:cs="Nirmala UI"/>
          <w:bCs/>
          <w:color w:val="000000"/>
          <w:lang w:bidi="ne-NP"/>
        </w:rPr>
        <w:t xml:space="preserve">________________________________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मा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,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माथि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नाम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उल्लेखित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विद्यार्थीको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सबै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विशेष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शिक्षा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सेवाहरू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,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सम्बन्धित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सेवाहरू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र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परिपूरक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सहायताहरू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r w:rsidR="00172D29" w:rsidRPr="000D5004">
        <w:rPr>
          <w:rFonts w:ascii="Nirmala UI" w:hAnsi="Nirmala UI" w:cs="Nirmala UI"/>
          <w:bCs/>
          <w:color w:val="000000"/>
          <w:lang w:bidi="ne-NP"/>
        </w:rPr>
        <w:t>र IEP</w:t>
      </w:r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मा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निर्दिष्ट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गरिएका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सेवाहरू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बन्द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हुनेछन्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>।</w:t>
      </w:r>
    </w:p>
    <w:p w14:paraId="5F982D8F" w14:textId="77777777" w:rsidR="009F56DB" w:rsidRPr="0040577D" w:rsidRDefault="009F56DB" w:rsidP="00AC625B">
      <w:pPr>
        <w:spacing w:line="240" w:lineRule="atLeast"/>
        <w:ind w:right="-20"/>
        <w:rPr>
          <w:rFonts w:ascii="Nirmala UI" w:hAnsi="Nirmala UI" w:cs="Nirmala UI"/>
          <w:color w:val="000000"/>
          <w:lang w:bidi="ne-NP"/>
        </w:rPr>
      </w:pPr>
    </w:p>
    <w:p w14:paraId="6C18AA14" w14:textId="77777777" w:rsidR="001E47AF" w:rsidRPr="0040577D" w:rsidRDefault="009F56DB" w:rsidP="00AC625B">
      <w:pPr>
        <w:spacing w:line="240" w:lineRule="atLeast"/>
        <w:ind w:right="-20"/>
        <w:rPr>
          <w:rFonts w:ascii="Nirmala UI" w:hAnsi="Nirmala UI" w:cs="Nirmala UI"/>
          <w:b/>
          <w:color w:val="000000"/>
          <w:lang w:bidi="ne-NP"/>
        </w:rPr>
      </w:pPr>
      <w:r w:rsidRPr="0040577D">
        <w:rPr>
          <w:rFonts w:ascii="Nirmala UI" w:hAnsi="Nirmala UI" w:cs="Nirmala UI"/>
          <w:b/>
          <w:color w:val="000000"/>
          <w:lang w:bidi="ne-NP"/>
        </w:rPr>
        <w:t xml:space="preserve">2) 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कार्य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किन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प्रस्तावित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छ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भन्ने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व्याख्या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>:</w:t>
      </w:r>
    </w:p>
    <w:p w14:paraId="0941A706" w14:textId="77777777" w:rsidR="001E47AF" w:rsidRPr="000D5004" w:rsidRDefault="001E47AF" w:rsidP="00AC625B">
      <w:pPr>
        <w:spacing w:line="240" w:lineRule="atLeast"/>
        <w:ind w:right="-20"/>
        <w:rPr>
          <w:rFonts w:ascii="Nirmala UI" w:hAnsi="Nirmala UI" w:cs="Nirmala UI"/>
          <w:bCs/>
          <w:color w:val="000000"/>
          <w:lang w:bidi="ne-NP"/>
        </w:rPr>
      </w:pPr>
    </w:p>
    <w:p w14:paraId="36B13812" w14:textId="77777777" w:rsidR="009F56DB" w:rsidRPr="000D5004" w:rsidRDefault="006A409A" w:rsidP="00AC625B">
      <w:pPr>
        <w:spacing w:line="240" w:lineRule="atLeast"/>
        <w:ind w:left="360" w:right="-20"/>
        <w:rPr>
          <w:rFonts w:ascii="Nirmala UI" w:hAnsi="Nirmala UI" w:cs="Nirmala UI"/>
          <w:bCs/>
          <w:color w:val="000000"/>
          <w:lang w:bidi="ne-NP"/>
        </w:rPr>
      </w:pP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सबै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विशेष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शिक्षा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सेवाहरू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,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सम्बन्धित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सेवाहरू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र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परिपूरक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सहायताहरू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र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सेवाहरूको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लागि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सहमति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खारेज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गरिएको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छ।</w:t>
      </w:r>
      <w:r w:rsidR="009F56DB" w:rsidRPr="000D5004">
        <w:rPr>
          <w:rFonts w:ascii="Nirmala UI" w:hAnsi="Nirmala UI" w:cs="Nirmala UI"/>
          <w:bCs/>
          <w:color w:val="000000"/>
          <w:lang w:bidi="ne-NP"/>
        </w:rPr>
        <w:t xml:space="preserve">   </w:t>
      </w:r>
    </w:p>
    <w:p w14:paraId="47C0C86E" w14:textId="77777777" w:rsidR="009F56DB" w:rsidRPr="000D5004" w:rsidRDefault="009F56DB" w:rsidP="00AC625B">
      <w:pPr>
        <w:spacing w:line="240" w:lineRule="atLeast"/>
        <w:ind w:right="-20"/>
        <w:rPr>
          <w:rFonts w:ascii="Nirmala UI" w:hAnsi="Nirmala UI" w:cs="Nirmala UI"/>
          <w:bCs/>
          <w:color w:val="000000"/>
          <w:lang w:bidi="ne-NP"/>
        </w:rPr>
      </w:pPr>
    </w:p>
    <w:p w14:paraId="49D5FF26" w14:textId="77777777" w:rsidR="009F56DB" w:rsidRPr="0040577D" w:rsidRDefault="009F56DB" w:rsidP="00AC625B">
      <w:pPr>
        <w:spacing w:line="240" w:lineRule="atLeast"/>
        <w:ind w:right="-20"/>
        <w:rPr>
          <w:rFonts w:ascii="Nirmala UI" w:hAnsi="Nirmala UI" w:cs="Nirmala UI"/>
          <w:color w:val="000000"/>
          <w:lang w:bidi="ne-NP"/>
        </w:rPr>
      </w:pPr>
    </w:p>
    <w:p w14:paraId="31AA30D1" w14:textId="77777777" w:rsidR="006A409A" w:rsidRPr="0040577D" w:rsidRDefault="009F56DB" w:rsidP="006A409A">
      <w:pPr>
        <w:tabs>
          <w:tab w:val="left" w:pos="-90"/>
        </w:tabs>
        <w:spacing w:line="240" w:lineRule="atLeast"/>
        <w:ind w:right="-20"/>
        <w:rPr>
          <w:rFonts w:ascii="Nirmala UI" w:hAnsi="Nirmala UI" w:cs="Nirmala UI"/>
          <w:b/>
          <w:color w:val="000000"/>
          <w:lang w:bidi="ne-NP"/>
        </w:rPr>
      </w:pPr>
      <w:r w:rsidRPr="0040577D">
        <w:rPr>
          <w:rFonts w:ascii="Nirmala UI" w:hAnsi="Nirmala UI" w:cs="Nirmala UI"/>
          <w:b/>
          <w:color w:val="000000"/>
          <w:lang w:bidi="ne-NP"/>
        </w:rPr>
        <w:t xml:space="preserve">3) 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विचार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गरिएका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विकल्पहरू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र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विकल्पहरू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किन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अस्वीकार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गरिए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>:</w:t>
      </w:r>
    </w:p>
    <w:p w14:paraId="691F9DDC" w14:textId="77777777" w:rsidR="002907B3" w:rsidRPr="000D5004" w:rsidRDefault="002907B3" w:rsidP="00AC625B">
      <w:pPr>
        <w:spacing w:line="240" w:lineRule="atLeast"/>
        <w:ind w:right="-20"/>
        <w:rPr>
          <w:rFonts w:ascii="Nirmala UI" w:hAnsi="Nirmala UI" w:cs="Nirmala UI"/>
          <w:bCs/>
          <w:color w:val="000000"/>
          <w:lang w:bidi="ne-NP"/>
        </w:rPr>
      </w:pPr>
    </w:p>
    <w:p w14:paraId="7CF7FC40" w14:textId="77777777" w:rsidR="002907B3" w:rsidRPr="000D5004" w:rsidRDefault="006A409A" w:rsidP="006A409A">
      <w:pPr>
        <w:ind w:left="360"/>
        <w:rPr>
          <w:rFonts w:ascii="Nirmala UI" w:hAnsi="Nirmala UI" w:cs="Nirmala UI"/>
          <w:bCs/>
          <w:lang w:bidi="ne-NP"/>
        </w:rPr>
      </w:pP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कुनै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पनि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विकल्पहरू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विचार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गरिएन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।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यो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विद्यार्थीको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IEP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टोलीको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निर्णय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होइन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।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विशेष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शिक्षा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नियमहरूद्वारा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प्राधिकृत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यो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यस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विद्यार्थीको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लागि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शिक्षा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निर्णय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निर्माताको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एक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पक्षीय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कार्य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हो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>।</w:t>
      </w:r>
    </w:p>
    <w:p w14:paraId="509522B4" w14:textId="77777777" w:rsidR="009F56DB" w:rsidRPr="0040577D" w:rsidRDefault="009F56DB" w:rsidP="00AC625B">
      <w:pPr>
        <w:spacing w:line="240" w:lineRule="atLeast"/>
        <w:ind w:right="-20"/>
        <w:rPr>
          <w:rFonts w:ascii="Nirmala UI" w:hAnsi="Nirmala UI" w:cs="Nirmala UI"/>
          <w:color w:val="000000"/>
          <w:lang w:bidi="ne-NP"/>
        </w:rPr>
      </w:pPr>
    </w:p>
    <w:p w14:paraId="04612C2F" w14:textId="77777777" w:rsidR="009F56DB" w:rsidRPr="0040577D" w:rsidRDefault="009F56DB" w:rsidP="00AC625B">
      <w:pPr>
        <w:spacing w:line="240" w:lineRule="atLeast"/>
        <w:ind w:right="-20"/>
        <w:rPr>
          <w:rFonts w:ascii="Nirmala UI" w:hAnsi="Nirmala UI" w:cs="Nirmala UI"/>
          <w:color w:val="000000"/>
          <w:lang w:bidi="ne-NP"/>
        </w:rPr>
      </w:pPr>
    </w:p>
    <w:p w14:paraId="1EE8C3EB" w14:textId="77777777" w:rsidR="006A409A" w:rsidRPr="0040577D" w:rsidRDefault="009F56DB" w:rsidP="006A409A">
      <w:pPr>
        <w:spacing w:line="240" w:lineRule="atLeast"/>
        <w:ind w:right="-20"/>
        <w:rPr>
          <w:rFonts w:ascii="Nirmala UI" w:hAnsi="Nirmala UI" w:cs="Nirmala UI"/>
          <w:b/>
          <w:color w:val="000000"/>
          <w:lang w:bidi="ne-NP"/>
        </w:rPr>
      </w:pPr>
      <w:r w:rsidRPr="0040577D">
        <w:rPr>
          <w:rFonts w:ascii="Nirmala UI" w:hAnsi="Nirmala UI" w:cs="Nirmala UI"/>
          <w:b/>
          <w:color w:val="000000"/>
          <w:lang w:bidi="ne-NP"/>
        </w:rPr>
        <w:t xml:space="preserve">4) 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प्रस्तावित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कार्यको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लागि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आधारको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रूपमा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प्रयोग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गरिएको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डाटाको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विवरण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</w:p>
    <w:p w14:paraId="62B0D4BA" w14:textId="77777777" w:rsidR="009F56DB" w:rsidRPr="000D5004" w:rsidRDefault="006A409A" w:rsidP="006A409A">
      <w:pPr>
        <w:spacing w:line="240" w:lineRule="atLeast"/>
        <w:ind w:left="360" w:right="-20"/>
        <w:rPr>
          <w:rFonts w:ascii="Nirmala UI" w:hAnsi="Nirmala UI" w:cs="Nirmala UI"/>
          <w:bCs/>
          <w:color w:val="000000"/>
          <w:lang w:bidi="ne-NP"/>
        </w:rPr>
      </w:pPr>
      <w:r w:rsidRPr="000D5004">
        <w:rPr>
          <w:rFonts w:ascii="Nirmala UI" w:hAnsi="Nirmala UI" w:cs="Nirmala UI"/>
          <w:bCs/>
          <w:color w:val="000000"/>
          <w:lang w:bidi="ne-NP"/>
        </w:rPr>
        <w:t>(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प्रस्तावित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अस्वीकार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गरिएको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कार्यको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लागि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आधारको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रूपमा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प्रयोग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गरिएको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प्रत्येक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मूल्याङ्कन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प्रक्रिया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,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मूल्याङ्कन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,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अभिलेख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प्रतिवेदन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सहित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): </w:t>
      </w:r>
    </w:p>
    <w:p w14:paraId="34DDD2EA" w14:textId="77777777" w:rsidR="009F56DB" w:rsidRPr="000D5004" w:rsidRDefault="009F56DB" w:rsidP="00AC625B">
      <w:pPr>
        <w:spacing w:line="240" w:lineRule="atLeast"/>
        <w:ind w:right="-20"/>
        <w:rPr>
          <w:rFonts w:ascii="Nirmala UI" w:hAnsi="Nirmala UI" w:cs="Nirmala UI"/>
          <w:bCs/>
          <w:color w:val="000000"/>
          <w:lang w:bidi="ne-NP"/>
        </w:rPr>
      </w:pPr>
    </w:p>
    <w:p w14:paraId="3CF131B3" w14:textId="77777777" w:rsidR="006A409A" w:rsidRPr="000D5004" w:rsidRDefault="006A409A" w:rsidP="006A409A">
      <w:pPr>
        <w:ind w:left="360"/>
        <w:rPr>
          <w:rFonts w:ascii="Nirmala UI" w:hAnsi="Nirmala UI" w:cs="Nirmala UI"/>
          <w:bCs/>
          <w:lang w:bidi="ne-NP"/>
        </w:rPr>
      </w:pP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प्रस्तावित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कार्यको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लागि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आधारको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रूपमा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कुनै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डाटा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प्रयोग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गरिएको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छैन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। </w:t>
      </w:r>
      <w:bookmarkStart w:id="2" w:name="_Hlk142596064"/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यो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विद्यार्थीको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IEP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टोलीको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निर्णय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होइन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।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विशेष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शिक्षा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नियमहरूद्वारा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प्राधिकृत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यो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यस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विद्यार्थीको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लागि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शिक्षा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निर्णय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निर्माताको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एक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पक्षीय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कार्य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हो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>।</w:t>
      </w:r>
    </w:p>
    <w:bookmarkEnd w:id="2"/>
    <w:p w14:paraId="0C0C7FF0" w14:textId="77777777" w:rsidR="00451356" w:rsidRPr="000D5004" w:rsidRDefault="00451356" w:rsidP="00AC625B">
      <w:pPr>
        <w:spacing w:line="240" w:lineRule="atLeast"/>
        <w:ind w:right="-20"/>
        <w:rPr>
          <w:rFonts w:ascii="Nirmala UI" w:hAnsi="Nirmala UI" w:cs="Nirmala UI"/>
          <w:bCs/>
          <w:color w:val="000000"/>
          <w:lang w:bidi="ne-NP"/>
        </w:rPr>
      </w:pPr>
    </w:p>
    <w:p w14:paraId="5694E0D8" w14:textId="77777777" w:rsidR="009F56DB" w:rsidRPr="0040577D" w:rsidRDefault="009F56DB" w:rsidP="00AC625B">
      <w:pPr>
        <w:spacing w:line="240" w:lineRule="atLeast"/>
        <w:ind w:right="-20"/>
        <w:rPr>
          <w:rFonts w:ascii="Nirmala UI" w:hAnsi="Nirmala UI" w:cs="Nirmala UI"/>
          <w:b/>
          <w:color w:val="000000"/>
          <w:lang w:bidi="ne-NP"/>
        </w:rPr>
      </w:pPr>
      <w:r w:rsidRPr="0040577D">
        <w:rPr>
          <w:rFonts w:ascii="Nirmala UI" w:hAnsi="Nirmala UI" w:cs="Nirmala UI"/>
          <w:b/>
          <w:color w:val="000000"/>
          <w:lang w:bidi="ne-NP"/>
        </w:rPr>
        <w:t xml:space="preserve">5) 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प्रस्तावसँग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उपयुक्त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अन्य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कारकहरू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(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जस्तै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LRE,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हानिकारक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  <w:proofErr w:type="spellStart"/>
      <w:r w:rsidR="006A409A" w:rsidRPr="0040577D">
        <w:rPr>
          <w:rFonts w:ascii="Nirmala UI" w:hAnsi="Nirmala UI" w:cs="Nirmala UI"/>
          <w:b/>
          <w:color w:val="000000"/>
          <w:lang w:bidi="ne-NP"/>
        </w:rPr>
        <w:t>प्रभावहरू</w:t>
      </w:r>
      <w:proofErr w:type="spellEnd"/>
      <w:r w:rsidR="006A409A" w:rsidRPr="0040577D">
        <w:rPr>
          <w:rFonts w:ascii="Nirmala UI" w:hAnsi="Nirmala UI" w:cs="Nirmala UI"/>
          <w:b/>
          <w:color w:val="000000"/>
          <w:lang w:bidi="ne-NP"/>
        </w:rPr>
        <w:t>):</w:t>
      </w:r>
      <w:r w:rsidRPr="0040577D">
        <w:rPr>
          <w:rFonts w:ascii="Nirmala UI" w:hAnsi="Nirmala UI" w:cs="Nirmala UI"/>
          <w:b/>
          <w:color w:val="000000"/>
          <w:lang w:bidi="ne-NP"/>
        </w:rPr>
        <w:t xml:space="preserve"> </w:t>
      </w:r>
    </w:p>
    <w:p w14:paraId="2882A353" w14:textId="77777777" w:rsidR="009F56DB" w:rsidRPr="000D5004" w:rsidRDefault="009F56DB" w:rsidP="00AC625B">
      <w:pPr>
        <w:spacing w:line="240" w:lineRule="atLeast"/>
        <w:ind w:right="-20"/>
        <w:rPr>
          <w:rFonts w:ascii="Nirmala UI" w:hAnsi="Nirmala UI" w:cs="Nirmala UI"/>
          <w:bCs/>
          <w:color w:val="000000"/>
          <w:lang w:bidi="ne-NP"/>
        </w:rPr>
      </w:pPr>
    </w:p>
    <w:p w14:paraId="36C06D5C" w14:textId="77777777" w:rsidR="009F56DB" w:rsidRPr="000D5004" w:rsidRDefault="006A409A" w:rsidP="00AC625B">
      <w:pPr>
        <w:ind w:left="360"/>
        <w:rPr>
          <w:rFonts w:ascii="Nirmala UI" w:hAnsi="Nirmala UI" w:cs="Nirmala UI"/>
          <w:bCs/>
          <w:lang w:bidi="ne-NP"/>
        </w:rPr>
      </w:pP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प्रस्तावित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कार्यसँग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सम्बन्धित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अन्य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कुनै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कारकहरू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छैनन्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।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यो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विद्यार्थीको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IEP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टोलीको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निर्णय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होइन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।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विशेष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शिक्षा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नियमहरूद्वारा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प्राधिकृत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यो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यस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विद्यार्थीको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लागि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शिक्षा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निर्णय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निर्माताको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एक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पक्षीय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कार्य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0D5004">
        <w:rPr>
          <w:rFonts w:ascii="Nirmala UI" w:hAnsi="Nirmala UI" w:cs="Nirmala UI"/>
          <w:bCs/>
          <w:color w:val="000000"/>
          <w:lang w:bidi="ne-NP"/>
        </w:rPr>
        <w:t>हो</w:t>
      </w:r>
      <w:proofErr w:type="spellEnd"/>
      <w:r w:rsidRPr="000D5004">
        <w:rPr>
          <w:rFonts w:ascii="Nirmala UI" w:hAnsi="Nirmala UI" w:cs="Nirmala UI"/>
          <w:bCs/>
          <w:color w:val="000000"/>
          <w:lang w:bidi="ne-NP"/>
        </w:rPr>
        <w:t>।</w:t>
      </w:r>
    </w:p>
    <w:p w14:paraId="0F3043D5" w14:textId="77777777" w:rsidR="009F56DB" w:rsidRPr="0040577D" w:rsidRDefault="009F56DB" w:rsidP="00AC625B">
      <w:pPr>
        <w:rPr>
          <w:rFonts w:ascii="Nirmala UI" w:hAnsi="Nirmala UI" w:cs="Nirmala UI"/>
          <w:lang w:bidi="ne-NP"/>
        </w:rPr>
      </w:pPr>
    </w:p>
    <w:p w14:paraId="49A6FAF3" w14:textId="77777777" w:rsidR="00985675" w:rsidRPr="0040577D" w:rsidRDefault="00985675" w:rsidP="00AC625B">
      <w:pPr>
        <w:rPr>
          <w:rFonts w:ascii="Nirmala UI" w:hAnsi="Nirmala UI" w:cs="Nirmala UI"/>
          <w:lang w:bidi="ne-NP"/>
        </w:rPr>
      </w:pPr>
    </w:p>
    <w:p w14:paraId="50A307E0" w14:textId="77777777" w:rsidR="000D5004" w:rsidRDefault="000D5004">
      <w:pPr>
        <w:rPr>
          <w:rFonts w:ascii="Nirmala UI" w:hAnsi="Nirmala UI" w:cs="Nirmala UI"/>
          <w:b/>
          <w:lang w:bidi="ne-NP"/>
        </w:rPr>
      </w:pPr>
      <w:r>
        <w:rPr>
          <w:rFonts w:ascii="Nirmala UI" w:hAnsi="Nirmala UI" w:cs="Nirmala UI"/>
          <w:b/>
          <w:lang w:bidi="ne-NP"/>
        </w:rPr>
        <w:br w:type="page"/>
      </w:r>
    </w:p>
    <w:p w14:paraId="25F61B70" w14:textId="442B6A8A" w:rsidR="0080460D" w:rsidRPr="0040577D" w:rsidRDefault="0080460D" w:rsidP="0080460D">
      <w:pPr>
        <w:jc w:val="center"/>
        <w:rPr>
          <w:b/>
          <w:lang w:bidi="ne-NP"/>
        </w:rPr>
      </w:pPr>
      <w:proofErr w:type="spellStart"/>
      <w:r w:rsidRPr="0040577D">
        <w:rPr>
          <w:rFonts w:ascii="Nirmala UI" w:hAnsi="Nirmala UI" w:cs="Nirmala UI"/>
          <w:b/>
          <w:lang w:bidi="ne-NP"/>
        </w:rPr>
        <w:lastRenderedPageBreak/>
        <w:t>थप</w:t>
      </w:r>
      <w:proofErr w:type="spellEnd"/>
      <w:r w:rsidRPr="0040577D">
        <w:rPr>
          <w:b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/>
          <w:lang w:bidi="ne-NP"/>
        </w:rPr>
        <w:t>जानकारी</w:t>
      </w:r>
      <w:proofErr w:type="spellEnd"/>
    </w:p>
    <w:p w14:paraId="6D876563" w14:textId="77777777" w:rsidR="009F56DB" w:rsidRPr="0040577D" w:rsidRDefault="0080460D" w:rsidP="0040577D">
      <w:pPr>
        <w:rPr>
          <w:rFonts w:ascii="Nirmala UI" w:hAnsi="Nirmala UI" w:cs="Nirmala UI"/>
          <w:lang w:bidi="ne-NP"/>
        </w:rPr>
      </w:pPr>
      <w:proofErr w:type="spellStart"/>
      <w:r w:rsidRPr="0040577D">
        <w:rPr>
          <w:rFonts w:ascii="Nirmala UI" w:hAnsi="Nirmala UI" w:cs="Nirmala UI"/>
          <w:lang w:bidi="ne-NP"/>
        </w:rPr>
        <w:t>तपाईंले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ती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कानूनहरूद्वारा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प्रदान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गरिएका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अपवादहरू</w:t>
      </w:r>
      <w:proofErr w:type="spellEnd"/>
      <w:r w:rsidRPr="0040577D">
        <w:rPr>
          <w:rFonts w:ascii="Nirmala UI" w:hAnsi="Nirmala UI" w:cs="Nirmala UI"/>
          <w:lang w:bidi="ne-NP"/>
        </w:rPr>
        <w:t xml:space="preserve"> र </w:t>
      </w:r>
      <w:proofErr w:type="spellStart"/>
      <w:r w:rsidRPr="0040577D">
        <w:rPr>
          <w:rFonts w:ascii="Nirmala UI" w:hAnsi="Nirmala UI" w:cs="Nirmala UI"/>
          <w:lang w:bidi="ne-NP"/>
        </w:rPr>
        <w:t>अभिभावकीय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अधिकारहरू</w:t>
      </w:r>
      <w:proofErr w:type="spellEnd"/>
      <w:r w:rsidRPr="0040577D">
        <w:rPr>
          <w:rFonts w:ascii="Nirmala UI" w:hAnsi="Nirmala UI" w:cs="Nirmala UI"/>
          <w:lang w:bidi="ne-NP"/>
        </w:rPr>
        <w:t xml:space="preserve"> (</w:t>
      </w:r>
      <w:proofErr w:type="spellStart"/>
      <w:r w:rsidRPr="0040577D">
        <w:rPr>
          <w:rFonts w:ascii="Nirmala UI" w:hAnsi="Nirmala UI" w:cs="Nirmala UI"/>
          <w:lang w:bidi="ne-NP"/>
        </w:rPr>
        <w:t>प्रक्रियात्मक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सुरक्षाहरू</w:t>
      </w:r>
      <w:proofErr w:type="spellEnd"/>
      <w:r w:rsidRPr="0040577D">
        <w:rPr>
          <w:rFonts w:ascii="Nirmala UI" w:hAnsi="Nirmala UI" w:cs="Nirmala UI"/>
          <w:lang w:bidi="ne-NP"/>
        </w:rPr>
        <w:t xml:space="preserve">) </w:t>
      </w:r>
      <w:proofErr w:type="spellStart"/>
      <w:r w:rsidRPr="0040577D">
        <w:rPr>
          <w:rFonts w:ascii="Nirmala UI" w:hAnsi="Nirmala UI" w:cs="Nirmala UI"/>
          <w:lang w:bidi="ne-NP"/>
        </w:rPr>
        <w:t>भएका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बालबालिकाहरूलाई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शिक्षा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दिनको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लागि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संघीय</w:t>
      </w:r>
      <w:proofErr w:type="spellEnd"/>
      <w:r w:rsidRPr="0040577D">
        <w:rPr>
          <w:rFonts w:ascii="Nirmala UI" w:hAnsi="Nirmala UI" w:cs="Nirmala UI"/>
          <w:lang w:bidi="ne-NP"/>
        </w:rPr>
        <w:t xml:space="preserve"> र </w:t>
      </w:r>
      <w:proofErr w:type="spellStart"/>
      <w:r w:rsidRPr="0040577D">
        <w:rPr>
          <w:rFonts w:ascii="Nirmala UI" w:hAnsi="Nirmala UI" w:cs="Nirmala UI"/>
          <w:lang w:bidi="ne-NP"/>
        </w:rPr>
        <w:t>राज्यका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कानुनहरू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बुझ्न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मद्दत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गर्नको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लागि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निम्न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स्रोतहरू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मध्ये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कुनै</w:t>
      </w:r>
      <w:r w:rsidR="00F55B78" w:rsidRPr="00F55B78">
        <w:rPr>
          <w:rFonts w:ascii="Nirmala UI" w:hAnsi="Nirmala UI" w:cs="Nirmala UI"/>
          <w:lang w:bidi="ne-NP"/>
        </w:rPr>
        <w:t>मा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पनि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सम्पर्क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गर्न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सक्नुहुन्छ</w:t>
      </w:r>
      <w:proofErr w:type="spellEnd"/>
      <w:r w:rsidRPr="0040577D">
        <w:rPr>
          <w:rFonts w:ascii="Nirmala UI" w:hAnsi="Nirmala UI" w:cs="Nirmala UI"/>
          <w:lang w:bidi="ne-NP"/>
        </w:rPr>
        <w:t xml:space="preserve">: </w:t>
      </w:r>
      <w:proofErr w:type="spellStart"/>
      <w:r w:rsidR="0040577D" w:rsidRPr="0040577D">
        <w:rPr>
          <w:rFonts w:ascii="Nirmala UI" w:hAnsi="Nirmala UI" w:cs="Nirmala UI"/>
          <w:lang w:bidi="ne-NP"/>
        </w:rPr>
        <w:t>कन्सास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40577D" w:rsidRPr="0040577D">
        <w:rPr>
          <w:rFonts w:ascii="Nirmala UI" w:hAnsi="Nirmala UI" w:cs="Nirmala UI"/>
          <w:lang w:bidi="ne-NP"/>
        </w:rPr>
        <w:t>राज्य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40577D" w:rsidRPr="0040577D">
        <w:rPr>
          <w:rFonts w:ascii="Nirmala UI" w:hAnsi="Nirmala UI" w:cs="Nirmala UI"/>
          <w:lang w:bidi="ne-NP"/>
        </w:rPr>
        <w:t>शिक्षा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40577D" w:rsidRPr="0040577D">
        <w:rPr>
          <w:rFonts w:ascii="Nirmala UI" w:hAnsi="Nirmala UI" w:cs="Nirmala UI"/>
          <w:lang w:bidi="ne-NP"/>
        </w:rPr>
        <w:t>विभाग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(Kansas State Dept. of Education) 800-203-9462; </w:t>
      </w:r>
      <w:proofErr w:type="spellStart"/>
      <w:r w:rsidR="0040577D" w:rsidRPr="0040577D">
        <w:rPr>
          <w:rFonts w:ascii="Nirmala UI" w:hAnsi="Nirmala UI" w:cs="Nirmala UI"/>
          <w:lang w:bidi="ne-NP"/>
        </w:rPr>
        <w:t>कन्सासको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40577D" w:rsidRPr="0040577D">
        <w:rPr>
          <w:rFonts w:ascii="Nirmala UI" w:hAnsi="Nirmala UI" w:cs="Nirmala UI"/>
          <w:lang w:bidi="ne-NP"/>
        </w:rPr>
        <w:t>असक्षमता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40577D" w:rsidRPr="0040577D">
        <w:rPr>
          <w:rFonts w:ascii="Nirmala UI" w:hAnsi="Nirmala UI" w:cs="Nirmala UI"/>
          <w:lang w:bidi="ne-NP"/>
        </w:rPr>
        <w:t>अधिकार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40577D" w:rsidRPr="0040577D">
        <w:rPr>
          <w:rFonts w:ascii="Nirmala UI" w:hAnsi="Nirmala UI" w:cs="Nirmala UI"/>
          <w:lang w:bidi="ne-NP"/>
        </w:rPr>
        <w:t>केन्द्र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(DRC) (877) 776-1541; </w:t>
      </w:r>
      <w:proofErr w:type="spellStart"/>
      <w:r w:rsidR="0040577D" w:rsidRPr="0040577D">
        <w:rPr>
          <w:rFonts w:ascii="Nirmala UI" w:hAnsi="Nirmala UI" w:cs="Nirmala UI"/>
          <w:lang w:bidi="ne-NP"/>
        </w:rPr>
        <w:t>परिवारहरू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40577D" w:rsidRPr="0040577D">
        <w:rPr>
          <w:rFonts w:ascii="Nirmala UI" w:hAnsi="Nirmala UI" w:cs="Nirmala UI"/>
          <w:lang w:bidi="ne-NP"/>
        </w:rPr>
        <w:t>साथमा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40577D" w:rsidRPr="0040577D">
        <w:rPr>
          <w:rFonts w:ascii="Nirmala UI" w:hAnsi="Nirmala UI" w:cs="Nirmala UI"/>
          <w:lang w:bidi="ne-NP"/>
        </w:rPr>
        <w:t>संस्थापन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(Families Together, Inc.) 800-264-6343; र </w:t>
      </w:r>
      <w:proofErr w:type="spellStart"/>
      <w:r w:rsidR="0040577D" w:rsidRPr="0040577D">
        <w:rPr>
          <w:rFonts w:ascii="Nirmala UI" w:hAnsi="Nirmala UI" w:cs="Nirmala UI"/>
          <w:lang w:bidi="ne-NP"/>
        </w:rPr>
        <w:t>संजालका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40577D" w:rsidRPr="0040577D">
        <w:rPr>
          <w:rFonts w:ascii="Nirmala UI" w:hAnsi="Nirmala UI" w:cs="Nirmala UI"/>
          <w:lang w:bidi="ne-NP"/>
        </w:rPr>
        <w:t>लागि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40577D" w:rsidRPr="0040577D">
        <w:rPr>
          <w:rFonts w:ascii="Nirmala UI" w:hAnsi="Nirmala UI" w:cs="Nirmala UI"/>
          <w:lang w:bidi="ne-NP"/>
        </w:rPr>
        <w:t>कुञ्जीहरू</w:t>
      </w:r>
      <w:proofErr w:type="spellEnd"/>
      <w:r w:rsidR="0040577D" w:rsidRPr="0040577D">
        <w:rPr>
          <w:rFonts w:ascii="Nirmala UI" w:hAnsi="Nirmala UI" w:cs="Nirmala UI"/>
          <w:lang w:bidi="ne-NP"/>
        </w:rPr>
        <w:t xml:space="preserve"> (Keys for Networking) 785-233-8732।</w:t>
      </w:r>
    </w:p>
    <w:p w14:paraId="62275895" w14:textId="77777777" w:rsidR="00CA1800" w:rsidRPr="0040577D" w:rsidRDefault="00CA1800" w:rsidP="002E5BC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left="180" w:right="160" w:hanging="180"/>
        <w:jc w:val="center"/>
        <w:rPr>
          <w:b/>
          <w:color w:val="000000"/>
          <w:lang w:bidi="ne-NP"/>
        </w:rPr>
      </w:pPr>
      <w:proofErr w:type="spellStart"/>
      <w:r w:rsidRPr="0040577D">
        <w:rPr>
          <w:rFonts w:ascii="Nirmala UI" w:hAnsi="Nirmala UI" w:cs="Nirmala UI"/>
          <w:b/>
          <w:color w:val="000000"/>
          <w:lang w:bidi="ne-NP"/>
        </w:rPr>
        <w:t>अभिभावकको</w:t>
      </w:r>
      <w:proofErr w:type="spellEnd"/>
      <w:r w:rsidRPr="0040577D">
        <w:rPr>
          <w:b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/>
          <w:color w:val="000000"/>
          <w:lang w:bidi="ne-NP"/>
        </w:rPr>
        <w:t>अधिकारहरूको</w:t>
      </w:r>
      <w:proofErr w:type="spellEnd"/>
      <w:r w:rsidRPr="0040577D">
        <w:rPr>
          <w:b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/>
          <w:color w:val="000000"/>
          <w:lang w:bidi="ne-NP"/>
        </w:rPr>
        <w:t>रक्षा</w:t>
      </w:r>
      <w:proofErr w:type="spellEnd"/>
      <w:r w:rsidRPr="0040577D">
        <w:rPr>
          <w:b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/>
          <w:color w:val="000000"/>
          <w:lang w:bidi="ne-NP"/>
        </w:rPr>
        <w:t>गर्न</w:t>
      </w:r>
      <w:proofErr w:type="spellEnd"/>
      <w:r w:rsidRPr="0040577D">
        <w:rPr>
          <w:b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/>
          <w:color w:val="000000"/>
          <w:lang w:bidi="ne-NP"/>
        </w:rPr>
        <w:t>प्रक्रियागत</w:t>
      </w:r>
      <w:proofErr w:type="spellEnd"/>
      <w:r w:rsidRPr="0040577D">
        <w:rPr>
          <w:b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/>
          <w:color w:val="000000"/>
          <w:lang w:bidi="ne-NP"/>
        </w:rPr>
        <w:t>सुरक्षाहरू</w:t>
      </w:r>
      <w:proofErr w:type="spellEnd"/>
    </w:p>
    <w:p w14:paraId="1A7E2A77" w14:textId="77777777" w:rsidR="009F56DB" w:rsidRPr="0040577D" w:rsidRDefault="00CA1800" w:rsidP="002E5BC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right="160"/>
        <w:rPr>
          <w:rFonts w:ascii="Nirmala UI" w:hAnsi="Nirmala UI" w:cs="Nirmala UI"/>
          <w:bCs/>
          <w:color w:val="000000"/>
          <w:lang w:bidi="ne-NP"/>
        </w:rPr>
      </w:pP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असाधारणता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भएका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बालबालिकाहरूको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शिक्षा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सम्बन्धी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राज्य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र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संघीय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कानुनले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धेरै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अभिभावकीय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अधिकारहरू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समावेश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गर्दछ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।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तपाईंको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="00F55B78" w:rsidRPr="0040577D">
        <w:rPr>
          <w:rFonts w:ascii="Nirmala UI" w:hAnsi="Nirmala UI" w:cs="Nirmala UI"/>
          <w:bCs/>
          <w:color w:val="000000"/>
          <w:lang w:bidi="ne-NP"/>
        </w:rPr>
        <w:t>बालबालिका</w:t>
      </w:r>
      <w:r w:rsidRPr="0040577D">
        <w:rPr>
          <w:rFonts w:ascii="Nirmala UI" w:hAnsi="Nirmala UI" w:cs="Nirmala UI"/>
          <w:bCs/>
          <w:color w:val="000000"/>
          <w:lang w:bidi="ne-NP"/>
        </w:rPr>
        <w:t>को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सम्बन्धमा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स्कूलले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लिन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चाहेको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कार्यको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सूचनाहरू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प्राप्त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गर्नु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र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तपाईंको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="00F55B78" w:rsidRPr="0040577D">
        <w:rPr>
          <w:rFonts w:ascii="Nirmala UI" w:hAnsi="Nirmala UI" w:cs="Nirmala UI"/>
          <w:bCs/>
          <w:color w:val="000000"/>
          <w:lang w:bidi="ne-NP"/>
        </w:rPr>
        <w:t>बालबालिका</w:t>
      </w:r>
      <w:r w:rsidRPr="0040577D">
        <w:rPr>
          <w:rFonts w:ascii="Nirmala UI" w:hAnsi="Nirmala UI" w:cs="Nirmala UI"/>
          <w:bCs/>
          <w:color w:val="000000"/>
          <w:lang w:bidi="ne-NP"/>
        </w:rPr>
        <w:t>को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शैक्षिक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योजना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टोलीको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हिस्सा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हुनु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यी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कानून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हरूले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तपाईंलाई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दिने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तपाईंका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अधिकारका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उदाहरणहरू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हुन्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।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यी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कानूनहरूले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तपाईंलाई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आफ्नो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अधिकारहरू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थाहा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छ र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ती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अधिकारहरू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प्रयोग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गर्ने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अवसर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छ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भनी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सुनिश्चित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गर्न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विद्यालयले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निश्चित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प्रक्रियाहरू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पालना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गर्न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आवश्यक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छ।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यदि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तपाईंसँग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आफ्नो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अधिकारको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सम्बन्धमा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कुनै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प्रश्नहरू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छन्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वा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तपाईं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आफ्नो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अधिकारको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अतिरिक्त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प्रतिलिपि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प्राप्त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गर्न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चाहनुहुन्छ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भने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,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तपाईंले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विद्यालयको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विशेष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शिक्षा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निर्देशक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वा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विशेष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शिक्षा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सहकारीलाई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सम्पर्क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गर्न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bCs/>
          <w:color w:val="000000"/>
          <w:lang w:bidi="ne-NP"/>
        </w:rPr>
        <w:t>सक्नुहुन्छ</w:t>
      </w:r>
      <w:proofErr w:type="spellEnd"/>
      <w:r w:rsidRPr="0040577D">
        <w:rPr>
          <w:rFonts w:ascii="Nirmala UI" w:hAnsi="Nirmala UI" w:cs="Nirmala UI"/>
          <w:bCs/>
          <w:color w:val="000000"/>
          <w:lang w:bidi="ne-NP"/>
        </w:rPr>
        <w:t>।</w:t>
      </w:r>
    </w:p>
    <w:p w14:paraId="752FE501" w14:textId="77777777" w:rsidR="009F56DB" w:rsidRPr="0040577D" w:rsidRDefault="009F56DB" w:rsidP="00AC625B">
      <w:pPr>
        <w:rPr>
          <w:lang w:bidi="ne-NP"/>
        </w:rPr>
      </w:pPr>
    </w:p>
    <w:p w14:paraId="49714608" w14:textId="77777777" w:rsidR="002574A5" w:rsidRPr="0040577D" w:rsidRDefault="002574A5" w:rsidP="00AC625B">
      <w:pPr>
        <w:rPr>
          <w:lang w:bidi="ne-NP"/>
        </w:rPr>
      </w:pPr>
    </w:p>
    <w:p w14:paraId="199885B0" w14:textId="77777777" w:rsidR="00F07BA3" w:rsidRPr="0040577D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lang w:bidi="ne-NP"/>
        </w:rPr>
      </w:pPr>
    </w:p>
    <w:p w14:paraId="0B4D702E" w14:textId="77777777" w:rsidR="0064330D" w:rsidRPr="0040577D" w:rsidRDefault="0064330D" w:rsidP="0064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lang w:bidi="ne-NP"/>
        </w:rPr>
      </w:pPr>
      <w:bookmarkStart w:id="3" w:name="OLE_LINK1"/>
      <w:bookmarkStart w:id="4" w:name="OLE_LINK2"/>
      <w:proofErr w:type="spellStart"/>
      <w:r w:rsidRPr="0040577D">
        <w:rPr>
          <w:rFonts w:ascii="Nirmala UI" w:hAnsi="Nirmala UI" w:cs="Nirmala UI"/>
          <w:b/>
          <w:lang w:bidi="ne-NP"/>
        </w:rPr>
        <w:t>वितरण</w:t>
      </w:r>
      <w:proofErr w:type="spellEnd"/>
    </w:p>
    <w:p w14:paraId="34D553E0" w14:textId="77777777" w:rsidR="00F07BA3" w:rsidRPr="0040577D" w:rsidRDefault="00F07BA3" w:rsidP="00015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Nirmala UI" w:hAnsi="Nirmala UI" w:cs="Nirmala UI"/>
          <w:b/>
          <w:lang w:bidi="ne-NP"/>
        </w:rPr>
      </w:pPr>
    </w:p>
    <w:p w14:paraId="76FF96EE" w14:textId="77777777" w:rsidR="00F07BA3" w:rsidRPr="0040577D" w:rsidRDefault="0080460D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Nirmala UI" w:hAnsi="Nirmala UI" w:cs="Nirmala UI"/>
          <w:lang w:bidi="ne-NP"/>
        </w:rPr>
      </w:pPr>
      <w:r w:rsidRPr="0040577D">
        <w:rPr>
          <w:rFonts w:ascii="Nirmala UI" w:hAnsi="Nirmala UI" w:cs="Nirmala UI"/>
          <w:lang w:bidi="ne-NP"/>
        </w:rPr>
        <w:t>म</w:t>
      </w:r>
      <w:r w:rsidR="00F07BA3" w:rsidRPr="0040577D">
        <w:rPr>
          <w:rFonts w:ascii="Nirmala UI" w:hAnsi="Nirmala UI" w:cs="Nirmala UI"/>
          <w:lang w:bidi="ne-NP"/>
        </w:rPr>
        <w:t xml:space="preserve">, </w:t>
      </w:r>
      <w:r w:rsidR="00F07BA3" w:rsidRPr="0040577D">
        <w:rPr>
          <w:rFonts w:ascii="Nirmala UI" w:hAnsi="Nirmala UI" w:cs="Nirmala UI"/>
          <w:u w:val="single"/>
          <w:lang w:bidi="ne-NP"/>
        </w:rPr>
        <w:tab/>
      </w:r>
      <w:r w:rsidR="00F07BA3" w:rsidRPr="0040577D">
        <w:rPr>
          <w:rFonts w:ascii="Nirmala UI" w:hAnsi="Nirmala UI" w:cs="Nirmala UI"/>
          <w:lang w:bidi="ne-NP"/>
        </w:rPr>
        <w:t xml:space="preserve">,  </w:t>
      </w:r>
    </w:p>
    <w:p w14:paraId="464E3181" w14:textId="77777777" w:rsidR="00F07BA3" w:rsidRPr="0040577D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rFonts w:ascii="Nirmala UI" w:hAnsi="Nirmala UI" w:cs="Nirmala UI"/>
          <w:lang w:bidi="ne-NP"/>
        </w:rPr>
      </w:pPr>
    </w:p>
    <w:p w14:paraId="40CE043F" w14:textId="77777777" w:rsidR="00F07BA3" w:rsidRPr="0040577D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irmala UI" w:hAnsi="Nirmala UI" w:cs="Nirmala UI"/>
          <w:lang w:bidi="ne-NP"/>
        </w:rPr>
      </w:pPr>
      <w:r w:rsidRPr="0040577D">
        <w:rPr>
          <w:rFonts w:ascii="Nirmala UI" w:hAnsi="Nirmala UI" w:cs="Nirmala UI"/>
          <w:lang w:bidi="ne-NP"/>
        </w:rPr>
        <w:sym w:font="Symbol" w:char="F0A0"/>
      </w:r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80460D" w:rsidRPr="0040577D">
        <w:rPr>
          <w:rFonts w:ascii="Nirmala UI" w:hAnsi="Nirmala UI" w:cs="Nirmala UI"/>
          <w:lang w:bidi="ne-NP"/>
        </w:rPr>
        <w:t>हस्तान्तरण</w:t>
      </w:r>
      <w:proofErr w:type="spellEnd"/>
      <w:r w:rsidRPr="0040577D">
        <w:rPr>
          <w:rFonts w:ascii="Nirmala UI" w:hAnsi="Nirmala UI" w:cs="Nirmala UI"/>
          <w:lang w:bidi="ne-NP"/>
        </w:rPr>
        <w:t xml:space="preserve">, </w:t>
      </w:r>
    </w:p>
    <w:p w14:paraId="3A85AB52" w14:textId="77777777" w:rsidR="00F07BA3" w:rsidRPr="0040577D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irmala UI" w:hAnsi="Nirmala UI" w:cs="Nirmala UI"/>
          <w:lang w:bidi="ne-NP"/>
        </w:rPr>
      </w:pPr>
      <w:r w:rsidRPr="0040577D">
        <w:rPr>
          <w:rFonts w:ascii="Nirmala UI" w:hAnsi="Nirmala UI" w:cs="Nirmala UI"/>
          <w:lang w:bidi="ne-NP"/>
        </w:rPr>
        <w:sym w:font="Symbol" w:char="F0A0"/>
      </w:r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80460D" w:rsidRPr="0040577D">
        <w:rPr>
          <w:rFonts w:ascii="Nirmala UI" w:hAnsi="Nirmala UI" w:cs="Nirmala UI"/>
          <w:lang w:bidi="ne-NP"/>
        </w:rPr>
        <w:t>पत्राचार</w:t>
      </w:r>
      <w:proofErr w:type="spellEnd"/>
      <w:r w:rsidRPr="0040577D">
        <w:rPr>
          <w:rFonts w:ascii="Nirmala UI" w:hAnsi="Nirmala UI" w:cs="Nirmala UI"/>
          <w:lang w:bidi="ne-NP"/>
        </w:rPr>
        <w:t>,</w:t>
      </w:r>
    </w:p>
    <w:p w14:paraId="350A38BD" w14:textId="77777777" w:rsidR="0080460D" w:rsidRPr="0040577D" w:rsidRDefault="00F07BA3" w:rsidP="0080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rFonts w:ascii="Nirmala UI" w:hAnsi="Nirmala UI" w:cs="Nirmala UI"/>
          <w:lang w:bidi="ne-NP"/>
        </w:rPr>
      </w:pPr>
      <w:r w:rsidRPr="0040577D">
        <w:rPr>
          <w:rFonts w:ascii="Nirmala UI" w:hAnsi="Nirmala UI" w:cs="Nirmala UI"/>
          <w:lang w:bidi="ne-NP"/>
        </w:rPr>
        <w:t xml:space="preserve"> </w:t>
      </w:r>
      <w:r w:rsidRPr="0040577D">
        <w:rPr>
          <w:rFonts w:ascii="Nirmala UI" w:hAnsi="Nirmala UI" w:cs="Nirmala UI"/>
          <w:lang w:bidi="ne-NP"/>
        </w:rPr>
        <w:sym w:font="Symbol" w:char="F0A0"/>
      </w:r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="0080460D" w:rsidRPr="0040577D">
        <w:rPr>
          <w:rFonts w:ascii="Nirmala UI" w:hAnsi="Nirmala UI" w:cs="Nirmala UI"/>
          <w:lang w:bidi="ne-NP"/>
        </w:rPr>
        <w:t>अन्य</w:t>
      </w:r>
      <w:proofErr w:type="spellEnd"/>
      <w:r w:rsidR="0080460D" w:rsidRPr="0040577D">
        <w:rPr>
          <w:rFonts w:ascii="Nirmala UI" w:hAnsi="Nirmala UI" w:cs="Nirmala UI"/>
          <w:lang w:bidi="ne-NP"/>
        </w:rPr>
        <w:t xml:space="preserve"> ___________________</w:t>
      </w:r>
    </w:p>
    <w:p w14:paraId="642F7D3B" w14:textId="77777777" w:rsidR="0080460D" w:rsidRPr="0040577D" w:rsidRDefault="0080460D" w:rsidP="0080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rFonts w:ascii="Nirmala UI" w:hAnsi="Nirmala UI" w:cs="Nirmala UI"/>
          <w:lang w:bidi="ne-NP"/>
        </w:rPr>
      </w:pPr>
      <w:r w:rsidRPr="0040577D">
        <w:rPr>
          <w:rFonts w:ascii="Nirmala UI" w:hAnsi="Nirmala UI" w:cs="Nirmala UI"/>
          <w:lang w:bidi="ne-NP"/>
        </w:rPr>
        <w:tab/>
        <w:t xml:space="preserve"> (</w:t>
      </w:r>
      <w:proofErr w:type="spellStart"/>
      <w:r w:rsidRPr="0040577D">
        <w:rPr>
          <w:rFonts w:ascii="Nirmala UI" w:hAnsi="Nirmala UI" w:cs="Nirmala UI"/>
          <w:shd w:val="clear" w:color="auto" w:fill="FFFFFF"/>
          <w:lang w:bidi="ne-NP"/>
        </w:rPr>
        <w:t>निर्दिष्ट</w:t>
      </w:r>
      <w:proofErr w:type="spellEnd"/>
      <w:r w:rsidRPr="0040577D">
        <w:rPr>
          <w:rFonts w:ascii="Nirmala UI" w:hAnsi="Nirmala UI" w:cs="Nirmala UI"/>
          <w:shd w:val="clear" w:color="auto" w:fill="FFFFFF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shd w:val="clear" w:color="auto" w:fill="FFFFFF"/>
          <w:lang w:bidi="ne-NP"/>
        </w:rPr>
        <w:t>गर्नुहोस्</w:t>
      </w:r>
      <w:proofErr w:type="spellEnd"/>
      <w:r w:rsidRPr="0040577D">
        <w:rPr>
          <w:rFonts w:ascii="Nirmala UI" w:hAnsi="Nirmala UI" w:cs="Nirmala UI"/>
          <w:lang w:bidi="ne-NP"/>
        </w:rPr>
        <w:t>)</w:t>
      </w:r>
    </w:p>
    <w:p w14:paraId="0CE420B8" w14:textId="77777777" w:rsidR="00F07BA3" w:rsidRPr="0040577D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ascii="Nirmala UI" w:hAnsi="Nirmala UI" w:cs="Nirmala UI"/>
          <w:lang w:bidi="ne-NP"/>
        </w:rPr>
      </w:pPr>
    </w:p>
    <w:p w14:paraId="26C7F5FB" w14:textId="77777777" w:rsidR="00F07BA3" w:rsidRPr="0040577D" w:rsidRDefault="0080460D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rFonts w:ascii="Nirmala UI" w:hAnsi="Nirmala UI" w:cs="Nirmala UI"/>
          <w:lang w:bidi="ne-NP"/>
        </w:rPr>
      </w:pPr>
      <w:proofErr w:type="spellStart"/>
      <w:r w:rsidRPr="0040577D">
        <w:rPr>
          <w:rFonts w:ascii="Nirmala UI" w:hAnsi="Nirmala UI" w:cs="Nirmala UI"/>
          <w:lang w:bidi="ne-NP"/>
        </w:rPr>
        <w:t>यो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सूचनाको</w:t>
      </w:r>
      <w:proofErr w:type="spellEnd"/>
      <w:r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लागि</w:t>
      </w:r>
      <w:proofErr w:type="spellEnd"/>
      <w:r w:rsidR="00F07BA3" w:rsidRPr="0040577D">
        <w:rPr>
          <w:rFonts w:ascii="Nirmala UI" w:hAnsi="Nirmala UI" w:cs="Nirmala UI"/>
          <w:u w:val="single"/>
          <w:lang w:bidi="ne-NP"/>
        </w:rPr>
        <w:tab/>
      </w:r>
      <w:r w:rsidR="00F07BA3" w:rsidRPr="0040577D">
        <w:rPr>
          <w:rFonts w:ascii="Nirmala UI" w:hAnsi="Nirmala UI" w:cs="Nirmala UI"/>
          <w:lang w:bidi="ne-NP"/>
        </w:rPr>
        <w:t xml:space="preserve"> </w:t>
      </w:r>
      <w:proofErr w:type="spellStart"/>
      <w:r w:rsidRPr="0040577D">
        <w:rPr>
          <w:rFonts w:ascii="Nirmala UI" w:hAnsi="Nirmala UI" w:cs="Nirmala UI"/>
          <w:lang w:bidi="ne-NP"/>
        </w:rPr>
        <w:t>मा</w:t>
      </w:r>
      <w:proofErr w:type="spellEnd"/>
      <w:r w:rsidR="00F07BA3" w:rsidRPr="0040577D">
        <w:rPr>
          <w:rFonts w:ascii="Nirmala UI" w:hAnsi="Nirmala UI" w:cs="Nirmala UI"/>
          <w:u w:val="single"/>
          <w:lang w:bidi="ne-NP"/>
        </w:rPr>
        <w:tab/>
      </w:r>
      <w:r w:rsidRPr="0040577D">
        <w:rPr>
          <w:rFonts w:ascii="Nirmala UI" w:hAnsi="Nirmala UI" w:cs="Nirmala UI"/>
          <w:u w:val="single"/>
          <w:lang w:bidi="ne-NP"/>
        </w:rPr>
        <w:t>।</w:t>
      </w:r>
      <w:r w:rsidR="00F07BA3" w:rsidRPr="0040577D">
        <w:rPr>
          <w:rFonts w:ascii="Nirmala UI" w:hAnsi="Nirmala UI" w:cs="Nirmala UI"/>
          <w:lang w:bidi="ne-NP"/>
        </w:rPr>
        <w:t xml:space="preserve"> </w:t>
      </w:r>
    </w:p>
    <w:p w14:paraId="60346E6E" w14:textId="77777777" w:rsidR="00F07BA3" w:rsidRPr="0040577D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rFonts w:ascii="Nirmala UI" w:hAnsi="Nirmala UI" w:cs="Nirmala UI"/>
          <w:lang w:bidi="ne-NP"/>
        </w:rPr>
      </w:pPr>
      <w:r w:rsidRPr="0040577D">
        <w:rPr>
          <w:rFonts w:ascii="Nirmala UI" w:hAnsi="Nirmala UI" w:cs="Nirmala UI"/>
          <w:lang w:bidi="ne-NP"/>
        </w:rPr>
        <w:t>(</w:t>
      </w:r>
      <w:proofErr w:type="spellStart"/>
      <w:r w:rsidR="0080460D" w:rsidRPr="0040577D">
        <w:rPr>
          <w:rFonts w:ascii="Nirmala UI" w:hAnsi="Nirmala UI" w:cs="Nirmala UI"/>
          <w:caps/>
          <w:lang w:bidi="ne-NP"/>
        </w:rPr>
        <w:t>नाम</w:t>
      </w:r>
      <w:proofErr w:type="spellEnd"/>
      <w:r w:rsidRPr="0040577D">
        <w:rPr>
          <w:rFonts w:ascii="Nirmala UI" w:hAnsi="Nirmala UI" w:cs="Nirmala UI"/>
          <w:lang w:bidi="ne-NP"/>
        </w:rPr>
        <w:t>)</w:t>
      </w:r>
      <w:r w:rsidRPr="0040577D">
        <w:rPr>
          <w:rFonts w:ascii="Nirmala UI" w:hAnsi="Nirmala UI" w:cs="Nirmala UI"/>
          <w:lang w:bidi="ne-NP"/>
        </w:rPr>
        <w:tab/>
        <w:t>(</w:t>
      </w:r>
      <w:proofErr w:type="spellStart"/>
      <w:r w:rsidR="0080460D" w:rsidRPr="0040577D">
        <w:rPr>
          <w:rFonts w:ascii="Nirmala UI" w:hAnsi="Nirmala UI" w:cs="Nirmala UI"/>
          <w:lang w:bidi="ne-NP"/>
        </w:rPr>
        <w:t>मिति</w:t>
      </w:r>
      <w:proofErr w:type="spellEnd"/>
      <w:r w:rsidRPr="0040577D">
        <w:rPr>
          <w:rFonts w:ascii="Nirmala UI" w:hAnsi="Nirmala UI" w:cs="Nirmala UI"/>
          <w:lang w:bidi="ne-NP"/>
        </w:rPr>
        <w:t>)</w:t>
      </w:r>
    </w:p>
    <w:p w14:paraId="567D6067" w14:textId="77777777" w:rsidR="00F07BA3" w:rsidRPr="0040577D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lang w:bidi="ne-NP"/>
        </w:rPr>
      </w:pPr>
    </w:p>
    <w:bookmarkEnd w:id="3"/>
    <w:bookmarkEnd w:id="4"/>
    <w:p w14:paraId="22E84595" w14:textId="77777777" w:rsidR="002574A5" w:rsidRPr="0040577D" w:rsidRDefault="002574A5" w:rsidP="00AC625B">
      <w:pPr>
        <w:rPr>
          <w:lang w:bidi="ne-NP"/>
        </w:rPr>
      </w:pPr>
    </w:p>
    <w:sectPr w:rsidR="002574A5" w:rsidRPr="0040577D" w:rsidSect="00A7044F">
      <w:footerReference w:type="even" r:id="rId7"/>
      <w:footerReference w:type="default" r:id="rId8"/>
      <w:pgSz w:w="12240" w:h="15840"/>
      <w:pgMar w:top="54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B4BE" w14:textId="77777777" w:rsidR="00262100" w:rsidRDefault="00262100">
      <w:r>
        <w:separator/>
      </w:r>
    </w:p>
  </w:endnote>
  <w:endnote w:type="continuationSeparator" w:id="0">
    <w:p w14:paraId="0AADCFE2" w14:textId="77777777" w:rsidR="00262100" w:rsidRDefault="0026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1D02" w14:textId="77777777" w:rsidR="002715F1" w:rsidRDefault="002620E6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15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29C24C" w14:textId="77777777" w:rsidR="002715F1" w:rsidRDefault="002715F1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BB43" w14:textId="70994CFD" w:rsidR="002715F1" w:rsidRDefault="008B4AEB" w:rsidP="00AC625B">
    <w:pPr>
      <w:pStyle w:val="Footer"/>
      <w:tabs>
        <w:tab w:val="clear" w:pos="4320"/>
        <w:tab w:val="clear" w:pos="8640"/>
        <w:tab w:val="center" w:pos="5130"/>
        <w:tab w:val="right" w:pos="10080"/>
      </w:tabs>
    </w:pPr>
    <w:r>
      <w:t xml:space="preserve">KSDE </w:t>
    </w:r>
    <w:proofErr w:type="spellStart"/>
    <w:r w:rsidR="00CC1A2D" w:rsidRPr="00CC1A2D">
      <w:rPr>
        <w:rFonts w:ascii="Nirmala UI" w:hAnsi="Nirmala UI" w:cs="Nirmala UI"/>
      </w:rPr>
      <w:t>नमूना</w:t>
    </w:r>
    <w:proofErr w:type="spellEnd"/>
    <w:r w:rsidR="00CC1A2D" w:rsidRPr="00CC1A2D">
      <w:t xml:space="preserve"> </w:t>
    </w:r>
    <w:proofErr w:type="spellStart"/>
    <w:r w:rsidR="00CC1A2D" w:rsidRPr="00CC1A2D">
      <w:rPr>
        <w:rFonts w:ascii="Nirmala UI" w:hAnsi="Nirmala UI" w:cs="Nirmala UI"/>
      </w:rPr>
      <w:t>फाराम</w:t>
    </w:r>
    <w:proofErr w:type="spellEnd"/>
    <w:r w:rsidR="00D42C71">
      <w:t>,</w:t>
    </w:r>
    <w:r w:rsidR="00D42C71">
      <w:tab/>
      <w:t>[</w:t>
    </w:r>
    <w:r w:rsidR="002620E6">
      <w:fldChar w:fldCharType="begin"/>
    </w:r>
    <w:r w:rsidR="002620E6">
      <w:instrText xml:space="preserve"> PAGE   \* MERGEFORMAT </w:instrText>
    </w:r>
    <w:r w:rsidR="002620E6">
      <w:fldChar w:fldCharType="separate"/>
    </w:r>
    <w:r w:rsidR="000E6AC1">
      <w:rPr>
        <w:noProof/>
      </w:rPr>
      <w:t>1</w:t>
    </w:r>
    <w:r w:rsidR="002620E6">
      <w:fldChar w:fldCharType="end"/>
    </w:r>
    <w:r w:rsidR="00D42C71">
      <w:t>]</w:t>
    </w:r>
    <w:r>
      <w:tab/>
    </w:r>
    <w:r w:rsidR="000D5004">
      <w:t>October 2023</w:t>
    </w:r>
  </w:p>
  <w:p w14:paraId="0876AE05" w14:textId="77777777" w:rsidR="00AC625B" w:rsidRDefault="00CC1A2D" w:rsidP="00AC625B">
    <w:pPr>
      <w:pStyle w:val="Footer"/>
      <w:tabs>
        <w:tab w:val="clear" w:pos="4320"/>
        <w:tab w:val="clear" w:pos="8640"/>
        <w:tab w:val="center" w:pos="5130"/>
        <w:tab w:val="right" w:pos="10080"/>
      </w:tabs>
    </w:pPr>
    <w:proofErr w:type="spellStart"/>
    <w:r w:rsidRPr="00CC1A2D">
      <w:rPr>
        <w:rFonts w:ascii="Nirmala UI" w:hAnsi="Nirmala UI" w:cs="Nirmala UI"/>
      </w:rPr>
      <w:t>पूर्व</w:t>
    </w:r>
    <w:proofErr w:type="spellEnd"/>
    <w:r w:rsidRPr="00CC1A2D">
      <w:t xml:space="preserve"> </w:t>
    </w:r>
    <w:proofErr w:type="spellStart"/>
    <w:r w:rsidRPr="00CC1A2D">
      <w:rPr>
        <w:rFonts w:ascii="Nirmala UI" w:hAnsi="Nirmala UI" w:cs="Nirmala UI"/>
      </w:rPr>
      <w:t>लिखित</w:t>
    </w:r>
    <w:proofErr w:type="spellEnd"/>
    <w:r w:rsidRPr="00CC1A2D">
      <w:t xml:space="preserve"> </w:t>
    </w:r>
    <w:proofErr w:type="spellStart"/>
    <w:r w:rsidRPr="00CC1A2D">
      <w:rPr>
        <w:rFonts w:ascii="Nirmala UI" w:hAnsi="Nirmala UI" w:cs="Nirmala UI"/>
      </w:rPr>
      <w:t>सूचना</w:t>
    </w:r>
    <w:proofErr w:type="spellEnd"/>
    <w:r w:rsidRPr="00CC1A2D">
      <w:t xml:space="preserve">, </w:t>
    </w:r>
    <w:proofErr w:type="spellStart"/>
    <w:r w:rsidRPr="00CC1A2D">
      <w:rPr>
        <w:rFonts w:ascii="Nirmala UI" w:hAnsi="Nirmala UI" w:cs="Nirmala UI"/>
      </w:rPr>
      <w:t>सबै</w:t>
    </w:r>
    <w:proofErr w:type="spellEnd"/>
    <w:r w:rsidRPr="00CC1A2D">
      <w:t xml:space="preserve"> </w:t>
    </w:r>
    <w:proofErr w:type="spellStart"/>
    <w:r w:rsidRPr="00CC1A2D">
      <w:rPr>
        <w:rFonts w:ascii="Nirmala UI" w:hAnsi="Nirmala UI" w:cs="Nirmala UI"/>
      </w:rPr>
      <w:t>सेवाहरू</w:t>
    </w:r>
    <w:proofErr w:type="spellEnd"/>
    <w:r w:rsidRPr="00CC1A2D">
      <w:t xml:space="preserve"> </w:t>
    </w:r>
    <w:proofErr w:type="spellStart"/>
    <w:r w:rsidRPr="00CC1A2D">
      <w:rPr>
        <w:rFonts w:ascii="Nirmala UI" w:hAnsi="Nirmala UI" w:cs="Nirmala UI"/>
      </w:rPr>
      <w:t>रद्द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D20F" w14:textId="77777777" w:rsidR="00262100" w:rsidRDefault="00262100">
      <w:r>
        <w:separator/>
      </w:r>
    </w:p>
  </w:footnote>
  <w:footnote w:type="continuationSeparator" w:id="0">
    <w:p w14:paraId="2CD76436" w14:textId="77777777" w:rsidR="00262100" w:rsidRDefault="0026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9458E9"/>
    <w:multiLevelType w:val="hybridMultilevel"/>
    <w:tmpl w:val="4BD24A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8B4D45"/>
    <w:multiLevelType w:val="hybridMultilevel"/>
    <w:tmpl w:val="FFC6D3CC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3930462">
    <w:abstractNumId w:val="2"/>
  </w:num>
  <w:num w:numId="2" w16cid:durableId="382488317">
    <w:abstractNumId w:val="0"/>
  </w:num>
  <w:num w:numId="3" w16cid:durableId="8257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15DFE"/>
    <w:rsid w:val="000219A1"/>
    <w:rsid w:val="00023B35"/>
    <w:rsid w:val="00040825"/>
    <w:rsid w:val="00050DC4"/>
    <w:rsid w:val="00054103"/>
    <w:rsid w:val="000C0264"/>
    <w:rsid w:val="000D5004"/>
    <w:rsid w:val="000E6AC1"/>
    <w:rsid w:val="00117228"/>
    <w:rsid w:val="00126908"/>
    <w:rsid w:val="00144CFC"/>
    <w:rsid w:val="001517CA"/>
    <w:rsid w:val="00172D29"/>
    <w:rsid w:val="001E47AF"/>
    <w:rsid w:val="002574A5"/>
    <w:rsid w:val="00257A90"/>
    <w:rsid w:val="002620E6"/>
    <w:rsid w:val="00262100"/>
    <w:rsid w:val="002715F1"/>
    <w:rsid w:val="00280DB8"/>
    <w:rsid w:val="00287E84"/>
    <w:rsid w:val="002907B3"/>
    <w:rsid w:val="002D7418"/>
    <w:rsid w:val="002E5BC3"/>
    <w:rsid w:val="00314967"/>
    <w:rsid w:val="00330D86"/>
    <w:rsid w:val="00333F64"/>
    <w:rsid w:val="003B2715"/>
    <w:rsid w:val="003D1019"/>
    <w:rsid w:val="003D25D1"/>
    <w:rsid w:val="0040577D"/>
    <w:rsid w:val="00411CB7"/>
    <w:rsid w:val="00423DE9"/>
    <w:rsid w:val="00444C9E"/>
    <w:rsid w:val="00451356"/>
    <w:rsid w:val="00485886"/>
    <w:rsid w:val="004C2446"/>
    <w:rsid w:val="004E6512"/>
    <w:rsid w:val="0050609D"/>
    <w:rsid w:val="0056127B"/>
    <w:rsid w:val="00576E9B"/>
    <w:rsid w:val="005A2F35"/>
    <w:rsid w:val="005A5D03"/>
    <w:rsid w:val="005F15BB"/>
    <w:rsid w:val="00611687"/>
    <w:rsid w:val="0061347E"/>
    <w:rsid w:val="0064330D"/>
    <w:rsid w:val="00656522"/>
    <w:rsid w:val="006620CC"/>
    <w:rsid w:val="00667944"/>
    <w:rsid w:val="006733E5"/>
    <w:rsid w:val="0068038F"/>
    <w:rsid w:val="006943B9"/>
    <w:rsid w:val="006A409A"/>
    <w:rsid w:val="00725786"/>
    <w:rsid w:val="00730CBA"/>
    <w:rsid w:val="007B3DCB"/>
    <w:rsid w:val="007B3F0F"/>
    <w:rsid w:val="007C0CC4"/>
    <w:rsid w:val="0080157B"/>
    <w:rsid w:val="0080460D"/>
    <w:rsid w:val="00830792"/>
    <w:rsid w:val="008317EE"/>
    <w:rsid w:val="008B4AEB"/>
    <w:rsid w:val="008C45FC"/>
    <w:rsid w:val="008E053E"/>
    <w:rsid w:val="008F67C8"/>
    <w:rsid w:val="00954711"/>
    <w:rsid w:val="00985675"/>
    <w:rsid w:val="009A0694"/>
    <w:rsid w:val="009E3B5A"/>
    <w:rsid w:val="009F56DB"/>
    <w:rsid w:val="00A13EFE"/>
    <w:rsid w:val="00A32947"/>
    <w:rsid w:val="00A616FB"/>
    <w:rsid w:val="00A7044F"/>
    <w:rsid w:val="00A80FB9"/>
    <w:rsid w:val="00A83BAE"/>
    <w:rsid w:val="00AA0F04"/>
    <w:rsid w:val="00AA5E5C"/>
    <w:rsid w:val="00AA6B6F"/>
    <w:rsid w:val="00AC625B"/>
    <w:rsid w:val="00AE26D5"/>
    <w:rsid w:val="00AF2051"/>
    <w:rsid w:val="00B242CF"/>
    <w:rsid w:val="00B25878"/>
    <w:rsid w:val="00B27BB7"/>
    <w:rsid w:val="00B51C75"/>
    <w:rsid w:val="00B75ACB"/>
    <w:rsid w:val="00B8096E"/>
    <w:rsid w:val="00B96E39"/>
    <w:rsid w:val="00BA72A6"/>
    <w:rsid w:val="00BB6EFE"/>
    <w:rsid w:val="00BB7BDC"/>
    <w:rsid w:val="00BE3B82"/>
    <w:rsid w:val="00BE6384"/>
    <w:rsid w:val="00C92AC7"/>
    <w:rsid w:val="00CA1800"/>
    <w:rsid w:val="00CA1E22"/>
    <w:rsid w:val="00CC1A2D"/>
    <w:rsid w:val="00CD7046"/>
    <w:rsid w:val="00D068CC"/>
    <w:rsid w:val="00D15102"/>
    <w:rsid w:val="00D21686"/>
    <w:rsid w:val="00D42C71"/>
    <w:rsid w:val="00D76F61"/>
    <w:rsid w:val="00E14FC3"/>
    <w:rsid w:val="00E4572E"/>
    <w:rsid w:val="00E5553E"/>
    <w:rsid w:val="00E62C48"/>
    <w:rsid w:val="00E86EE4"/>
    <w:rsid w:val="00E931E2"/>
    <w:rsid w:val="00F04DC0"/>
    <w:rsid w:val="00F05D80"/>
    <w:rsid w:val="00F07BA3"/>
    <w:rsid w:val="00F10DE6"/>
    <w:rsid w:val="00F12D61"/>
    <w:rsid w:val="00F12E17"/>
    <w:rsid w:val="00F33414"/>
    <w:rsid w:val="00F423F0"/>
    <w:rsid w:val="00F55B78"/>
    <w:rsid w:val="00F801A6"/>
    <w:rsid w:val="00F87547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6CF23C"/>
  <w15:chartTrackingRefBased/>
  <w15:docId w15:val="{C3ECB9FC-BB0C-4FF3-9DE5-2CD342B0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4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547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7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4F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24F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24F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24F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824F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24F6C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F6C"/>
  </w:style>
  <w:style w:type="paragraph" w:styleId="BlockText">
    <w:name w:val="Block Text"/>
    <w:basedOn w:val="Normal"/>
    <w:uiPriority w:val="99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E14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F6C"/>
  </w:style>
  <w:style w:type="character" w:styleId="PageNumber">
    <w:name w:val="page number"/>
    <w:uiPriority w:val="99"/>
    <w:rsid w:val="00E14FC3"/>
    <w:rPr>
      <w:rFonts w:cs="Times New Roman"/>
    </w:rPr>
  </w:style>
  <w:style w:type="table" w:styleId="TableGrid">
    <w:name w:val="Table Grid"/>
    <w:basedOn w:val="TableNormal"/>
    <w:uiPriority w:val="59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F6C"/>
  </w:style>
  <w:style w:type="paragraph" w:styleId="BalloonText">
    <w:name w:val="Balloon Text"/>
    <w:basedOn w:val="Normal"/>
    <w:link w:val="BalloonTextChar"/>
    <w:rsid w:val="00B51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C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3021</Characters>
  <Application>Microsoft Office Word</Application>
  <DocSecurity>0</DocSecurity>
  <Lines>91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 - Termination of All Services</vt:lpstr>
    </vt:vector>
  </TitlesOfParts>
  <Company>Kansas State Dept. of Education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Services-Prior Written Notice</dc:title>
  <dc:subject/>
  <dc:creator>KSDE</dc:creator>
  <cp:keywords/>
  <dc:description/>
  <cp:lastModifiedBy>Evelyn Alden</cp:lastModifiedBy>
  <cp:revision>4</cp:revision>
  <cp:lastPrinted>2010-08-11T20:02:00Z</cp:lastPrinted>
  <dcterms:created xsi:type="dcterms:W3CDTF">2023-11-06T18:02:00Z</dcterms:created>
  <dcterms:modified xsi:type="dcterms:W3CDTF">2023-11-06T18:07:00Z</dcterms:modified>
</cp:coreProperties>
</file>