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F973C" w14:textId="5FECCA7C" w:rsidR="00F32EF6" w:rsidRPr="00A80DF5" w:rsidRDefault="00A80DF5" w:rsidP="00A80DF5">
      <w:pPr>
        <w:jc w:val="center"/>
        <w:rPr>
          <w:rFonts w:ascii="Open Sans Light" w:hAnsi="Open Sans Light" w:cs="Open Sans Light"/>
        </w:rPr>
      </w:pPr>
      <w:r w:rsidRPr="00A80DF5">
        <w:rPr>
          <w:rFonts w:ascii="Open Sans Light" w:hAnsi="Open Sans Light" w:cs="Open Sans Light"/>
          <w:noProof/>
        </w:rPr>
        <w:drawing>
          <wp:inline distT="0" distB="0" distL="0" distR="0" wp14:anchorId="1A20E100" wp14:editId="6D82EABE">
            <wp:extent cx="2664850" cy="151465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DE logo_2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3492" cy="1519569"/>
                    </a:xfrm>
                    <a:prstGeom prst="rect">
                      <a:avLst/>
                    </a:prstGeom>
                  </pic:spPr>
                </pic:pic>
              </a:graphicData>
            </a:graphic>
          </wp:inline>
        </w:drawing>
      </w:r>
    </w:p>
    <w:p w14:paraId="6729B7E1" w14:textId="77777777" w:rsidR="00F32EF6" w:rsidRPr="00A80DF5" w:rsidRDefault="00F32EF6" w:rsidP="00F32EF6">
      <w:pPr>
        <w:rPr>
          <w:rFonts w:ascii="Open Sans Light" w:hAnsi="Open Sans Light" w:cs="Open Sans Light"/>
          <w:b/>
          <w:szCs w:val="32"/>
        </w:rPr>
      </w:pPr>
    </w:p>
    <w:p w14:paraId="266A7F64" w14:textId="77777777" w:rsidR="00A80DF5" w:rsidRPr="00AB1094" w:rsidRDefault="00A80DF5" w:rsidP="00A80DF5">
      <w:pPr>
        <w:pStyle w:val="Heading2"/>
        <w:jc w:val="center"/>
        <w:rPr>
          <w:rStyle w:val="Strong"/>
          <w:rFonts w:ascii="Open Sans Light" w:hAnsi="Open Sans Light" w:cs="Open Sans Light"/>
          <w:color w:val="auto"/>
          <w:sz w:val="24"/>
          <w:szCs w:val="24"/>
        </w:rPr>
      </w:pPr>
      <w:r w:rsidRPr="00AB1094">
        <w:rPr>
          <w:rStyle w:val="Strong"/>
          <w:rFonts w:ascii="Open Sans Light" w:hAnsi="Open Sans Light" w:cs="Open Sans Light"/>
          <w:color w:val="auto"/>
          <w:sz w:val="24"/>
          <w:szCs w:val="24"/>
        </w:rPr>
        <w:t>Significant Disproportionality Self-Assessment Tool</w:t>
      </w:r>
    </w:p>
    <w:p w14:paraId="1E872CBB" w14:textId="565C3DDE" w:rsidR="006E1BDD" w:rsidRPr="00A80DF5" w:rsidRDefault="00A80DF5" w:rsidP="00A80DF5">
      <w:pPr>
        <w:pStyle w:val="Heading2"/>
        <w:jc w:val="center"/>
        <w:rPr>
          <w:rFonts w:ascii="Open Sans Light" w:hAnsi="Open Sans Light" w:cs="Open Sans Light"/>
          <w:b/>
          <w:bCs/>
          <w:color w:val="auto"/>
          <w:sz w:val="22"/>
          <w:szCs w:val="22"/>
        </w:rPr>
      </w:pPr>
      <w:r w:rsidRPr="00AB1094">
        <w:rPr>
          <w:rStyle w:val="Strong"/>
          <w:rFonts w:ascii="Open Sans Light" w:hAnsi="Open Sans Light" w:cs="Open Sans Light"/>
          <w:color w:val="auto"/>
          <w:sz w:val="22"/>
          <w:szCs w:val="22"/>
        </w:rPr>
        <w:t>A review of policies, practices, and procedures in the area of</w:t>
      </w:r>
      <w:r>
        <w:rPr>
          <w:rStyle w:val="Strong"/>
          <w:rFonts w:ascii="Open Sans Light" w:hAnsi="Open Sans Light" w:cs="Open Sans Light"/>
          <w:color w:val="auto"/>
          <w:sz w:val="28"/>
          <w:szCs w:val="28"/>
        </w:rPr>
        <w:t xml:space="preserve"> </w:t>
      </w:r>
      <w:r w:rsidR="00B2102F" w:rsidRPr="00A80DF5">
        <w:rPr>
          <w:rStyle w:val="Strong"/>
          <w:rFonts w:ascii="Open Sans Light" w:hAnsi="Open Sans Light" w:cs="Open Sans Light"/>
          <w:i/>
          <w:color w:val="auto"/>
          <w:sz w:val="22"/>
          <w:szCs w:val="22"/>
        </w:rPr>
        <w:t>identification</w:t>
      </w:r>
      <w:r w:rsidR="00473128" w:rsidRPr="00A80DF5">
        <w:rPr>
          <w:rStyle w:val="Strong"/>
          <w:rFonts w:ascii="Open Sans Light" w:hAnsi="Open Sans Light" w:cs="Open Sans Light"/>
          <w:i/>
          <w:color w:val="auto"/>
          <w:sz w:val="22"/>
          <w:szCs w:val="22"/>
        </w:rPr>
        <w:t xml:space="preserve"> </w:t>
      </w:r>
      <w:r w:rsidR="00192320" w:rsidRPr="00A80DF5">
        <w:rPr>
          <w:rStyle w:val="Strong"/>
          <w:rFonts w:ascii="Open Sans Light" w:hAnsi="Open Sans Light" w:cs="Open Sans Light"/>
          <w:i/>
          <w:color w:val="auto"/>
          <w:sz w:val="22"/>
          <w:szCs w:val="22"/>
        </w:rPr>
        <w:t xml:space="preserve">of children with disabilities </w:t>
      </w:r>
      <w:r w:rsidR="00F32EF6" w:rsidRPr="00A80DF5">
        <w:rPr>
          <w:rFonts w:ascii="Open Sans Light" w:hAnsi="Open Sans Light" w:cs="Open Sans Light"/>
          <w:i/>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42CBB7E2" w14:textId="36DAD7AD" w:rsidR="006E1BDD" w:rsidRPr="00A80DF5" w:rsidRDefault="00A80DF5" w:rsidP="008253B5">
      <w:pPr>
        <w:pStyle w:val="Subtitle"/>
        <w:jc w:val="center"/>
        <w:rPr>
          <w:rStyle w:val="Strong"/>
          <w:rFonts w:ascii="Open Sans Light" w:hAnsi="Open Sans Light" w:cs="Open Sans Light"/>
          <w:color w:val="auto"/>
        </w:rPr>
      </w:pPr>
      <w:r w:rsidRPr="00AB1094">
        <w:rPr>
          <w:rStyle w:val="Strong"/>
          <w:rFonts w:ascii="Open Sans Light" w:hAnsi="Open Sans Light" w:cs="Open Sans Light"/>
          <w:b w:val="0"/>
          <w:color w:val="auto"/>
          <w:sz w:val="20"/>
        </w:rPr>
        <w:t xml:space="preserve">A local educational agency (LEA) identified by the state as having significant disproportionality is required to review and, if appropriate, revise its policies, practices, and procedures used in identification or placement in particular education settings, and/or disciplinary removals, to ensure that the policies, practices, and procedures comply with the requirements of the </w:t>
      </w:r>
      <w:bookmarkStart w:id="0" w:name="_Hlk44577580"/>
      <w:r w:rsidRPr="00AB1094">
        <w:rPr>
          <w:rStyle w:val="Strong"/>
          <w:rFonts w:ascii="Open Sans Light" w:hAnsi="Open Sans Light" w:cs="Open Sans Light"/>
          <w:b w:val="0"/>
          <w:color w:val="auto"/>
          <w:sz w:val="20"/>
        </w:rPr>
        <w:t>Individuals with Disabilities Education Act</w:t>
      </w:r>
      <w:bookmarkEnd w:id="0"/>
      <w:r w:rsidRPr="00AB1094">
        <w:rPr>
          <w:rStyle w:val="Strong"/>
          <w:rFonts w:ascii="Open Sans Light" w:hAnsi="Open Sans Light" w:cs="Open Sans Light"/>
          <w:b w:val="0"/>
          <w:color w:val="auto"/>
          <w:sz w:val="20"/>
        </w:rPr>
        <w:t xml:space="preserve"> (IDEA); and publicly report on the revision of those policies, practices, and procedures consistent with the requirements of the Family Educational Rights and Privacy Act, its implementing regulations in 34 C.F.R. part 99, and Section 618(b)(1) of the IDEA. </w:t>
      </w:r>
      <w:r w:rsidRPr="00AD1D52">
        <w:rPr>
          <w:rFonts w:ascii="Open Sans Light" w:hAnsi="Open Sans Light" w:cs="Open Sans Light"/>
          <w:color w:val="auto"/>
          <w:sz w:val="20"/>
        </w:rPr>
        <w:t>20 U.S.C. § 1418(d)(1); 34 C.F.R. § 300.646(a).</w:t>
      </w:r>
    </w:p>
    <w:p w14:paraId="1C5A2A8D" w14:textId="77777777" w:rsidR="00F32EF6" w:rsidRPr="00A80DF5" w:rsidRDefault="00F32EF6" w:rsidP="00F32EF6">
      <w:pPr>
        <w:rPr>
          <w:rFonts w:ascii="Open Sans Light" w:hAnsi="Open Sans Light" w:cs="Open Sans Light"/>
          <w:sz w:val="20"/>
          <w:szCs w:val="20"/>
        </w:rPr>
      </w:pP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23"/>
      </w:tblGrid>
      <w:tr w:rsidR="00A80DF5" w:rsidRPr="00A80DF5" w14:paraId="32FC6B99" w14:textId="77777777" w:rsidTr="000E2672">
        <w:trPr>
          <w:trHeight w:val="559"/>
        </w:trPr>
        <w:tc>
          <w:tcPr>
            <w:tcW w:w="3348" w:type="dxa"/>
            <w:vAlign w:val="center"/>
          </w:tcPr>
          <w:p w14:paraId="4A1F27B5" w14:textId="71DF9F24" w:rsidR="00F32EF6" w:rsidRPr="00A80DF5" w:rsidRDefault="000F182F" w:rsidP="000E2672">
            <w:pPr>
              <w:rPr>
                <w:rFonts w:ascii="Open Sans Light" w:hAnsi="Open Sans Light" w:cs="Open Sans Light"/>
                <w:b/>
                <w:sz w:val="20"/>
                <w:szCs w:val="20"/>
              </w:rPr>
            </w:pPr>
            <w:r w:rsidRPr="00A80DF5">
              <w:rPr>
                <w:rFonts w:ascii="Open Sans Light" w:hAnsi="Open Sans Light" w:cs="Open Sans Light"/>
                <w:b/>
                <w:sz w:val="20"/>
                <w:szCs w:val="20"/>
              </w:rPr>
              <w:t>LEA</w:t>
            </w:r>
            <w:r w:rsidR="00F32EF6" w:rsidRPr="00A80DF5">
              <w:rPr>
                <w:rFonts w:ascii="Open Sans Light" w:hAnsi="Open Sans Light" w:cs="Open Sans Light"/>
                <w:b/>
                <w:sz w:val="20"/>
                <w:szCs w:val="20"/>
              </w:rPr>
              <w:t xml:space="preserve"> # and Name:</w:t>
            </w:r>
          </w:p>
        </w:tc>
        <w:tc>
          <w:tcPr>
            <w:tcW w:w="7223" w:type="dxa"/>
            <w:vAlign w:val="center"/>
          </w:tcPr>
          <w:p w14:paraId="28432558" w14:textId="77777777" w:rsidR="00F32EF6" w:rsidRPr="00A80DF5" w:rsidRDefault="00F32EF6" w:rsidP="00140E6C">
            <w:pPr>
              <w:rPr>
                <w:rFonts w:ascii="Open Sans Light" w:hAnsi="Open Sans Light" w:cs="Open Sans Light"/>
                <w:sz w:val="20"/>
                <w:szCs w:val="20"/>
              </w:rPr>
            </w:pPr>
          </w:p>
        </w:tc>
      </w:tr>
      <w:tr w:rsidR="00A80DF5" w:rsidRPr="00A80DF5" w14:paraId="6426C07B" w14:textId="77777777" w:rsidTr="000E2672">
        <w:trPr>
          <w:trHeight w:val="544"/>
        </w:trPr>
        <w:tc>
          <w:tcPr>
            <w:tcW w:w="3348" w:type="dxa"/>
            <w:vAlign w:val="center"/>
          </w:tcPr>
          <w:p w14:paraId="18B8A320" w14:textId="77777777" w:rsidR="00F32EF6" w:rsidRPr="00A80DF5" w:rsidRDefault="00F32EF6" w:rsidP="000E2672">
            <w:pPr>
              <w:rPr>
                <w:rFonts w:ascii="Open Sans Light" w:hAnsi="Open Sans Light" w:cs="Open Sans Light"/>
                <w:b/>
                <w:sz w:val="20"/>
                <w:szCs w:val="20"/>
              </w:rPr>
            </w:pPr>
            <w:r w:rsidRPr="00A80DF5">
              <w:rPr>
                <w:rFonts w:ascii="Open Sans Light" w:hAnsi="Open Sans Light" w:cs="Open Sans Light"/>
                <w:b/>
                <w:sz w:val="20"/>
                <w:szCs w:val="20"/>
              </w:rPr>
              <w:t>Contact Name:</w:t>
            </w:r>
          </w:p>
        </w:tc>
        <w:tc>
          <w:tcPr>
            <w:tcW w:w="7223" w:type="dxa"/>
            <w:vAlign w:val="center"/>
          </w:tcPr>
          <w:p w14:paraId="7E56D498" w14:textId="77777777" w:rsidR="00F32EF6" w:rsidRPr="00A80DF5" w:rsidRDefault="00F32EF6" w:rsidP="000E2672">
            <w:pPr>
              <w:rPr>
                <w:rFonts w:ascii="Open Sans Light" w:hAnsi="Open Sans Light" w:cs="Open Sans Light"/>
                <w:sz w:val="20"/>
                <w:szCs w:val="20"/>
              </w:rPr>
            </w:pPr>
          </w:p>
        </w:tc>
      </w:tr>
      <w:tr w:rsidR="00A80DF5" w:rsidRPr="00A80DF5" w14:paraId="60A040FF" w14:textId="77777777" w:rsidTr="000E2672">
        <w:trPr>
          <w:trHeight w:val="559"/>
        </w:trPr>
        <w:tc>
          <w:tcPr>
            <w:tcW w:w="3348" w:type="dxa"/>
            <w:vAlign w:val="center"/>
          </w:tcPr>
          <w:p w14:paraId="3DB312DD" w14:textId="77777777" w:rsidR="00F32EF6" w:rsidRPr="00A80DF5" w:rsidRDefault="00F32EF6" w:rsidP="000E2672">
            <w:pPr>
              <w:rPr>
                <w:rFonts w:ascii="Open Sans Light" w:hAnsi="Open Sans Light" w:cs="Open Sans Light"/>
                <w:b/>
                <w:sz w:val="20"/>
                <w:szCs w:val="20"/>
              </w:rPr>
            </w:pPr>
            <w:r w:rsidRPr="00A80DF5">
              <w:rPr>
                <w:rFonts w:ascii="Open Sans Light" w:hAnsi="Open Sans Light" w:cs="Open Sans Light"/>
                <w:b/>
                <w:sz w:val="20"/>
                <w:szCs w:val="20"/>
              </w:rPr>
              <w:t>Contact Email:</w:t>
            </w:r>
          </w:p>
        </w:tc>
        <w:tc>
          <w:tcPr>
            <w:tcW w:w="7223" w:type="dxa"/>
            <w:vAlign w:val="center"/>
          </w:tcPr>
          <w:p w14:paraId="19E77C82" w14:textId="77777777" w:rsidR="00F32EF6" w:rsidRPr="00A80DF5" w:rsidRDefault="00F32EF6" w:rsidP="000E2672">
            <w:pPr>
              <w:rPr>
                <w:rFonts w:ascii="Open Sans Light" w:hAnsi="Open Sans Light" w:cs="Open Sans Light"/>
                <w:sz w:val="20"/>
                <w:szCs w:val="20"/>
              </w:rPr>
            </w:pPr>
          </w:p>
        </w:tc>
      </w:tr>
      <w:tr w:rsidR="00A80DF5" w:rsidRPr="00A80DF5" w14:paraId="4E915239" w14:textId="77777777" w:rsidTr="000E2672">
        <w:trPr>
          <w:trHeight w:val="559"/>
        </w:trPr>
        <w:tc>
          <w:tcPr>
            <w:tcW w:w="3348" w:type="dxa"/>
            <w:vAlign w:val="center"/>
          </w:tcPr>
          <w:p w14:paraId="7EEA5232" w14:textId="77777777" w:rsidR="00F32EF6" w:rsidRPr="00A80DF5" w:rsidRDefault="00F32EF6" w:rsidP="000E2672">
            <w:pPr>
              <w:rPr>
                <w:rFonts w:ascii="Open Sans Light" w:hAnsi="Open Sans Light" w:cs="Open Sans Light"/>
                <w:b/>
                <w:sz w:val="20"/>
                <w:szCs w:val="20"/>
              </w:rPr>
            </w:pPr>
            <w:r w:rsidRPr="00A80DF5">
              <w:rPr>
                <w:rFonts w:ascii="Open Sans Light" w:hAnsi="Open Sans Light" w:cs="Open Sans Light"/>
                <w:b/>
                <w:sz w:val="20"/>
                <w:szCs w:val="20"/>
              </w:rPr>
              <w:t>Contact Phone:</w:t>
            </w:r>
          </w:p>
        </w:tc>
        <w:tc>
          <w:tcPr>
            <w:tcW w:w="7223" w:type="dxa"/>
            <w:vAlign w:val="center"/>
          </w:tcPr>
          <w:p w14:paraId="7E604704" w14:textId="77777777" w:rsidR="00F32EF6" w:rsidRPr="00A80DF5" w:rsidRDefault="00F32EF6" w:rsidP="000E2672">
            <w:pPr>
              <w:rPr>
                <w:rFonts w:ascii="Open Sans Light" w:hAnsi="Open Sans Light" w:cs="Open Sans Light"/>
                <w:sz w:val="20"/>
                <w:szCs w:val="20"/>
              </w:rPr>
            </w:pPr>
          </w:p>
        </w:tc>
      </w:tr>
    </w:tbl>
    <w:p w14:paraId="380C3298" w14:textId="77777777" w:rsidR="00F32EF6" w:rsidRPr="00A80DF5" w:rsidRDefault="00F32EF6" w:rsidP="00F32EF6">
      <w:pPr>
        <w:rPr>
          <w:rFonts w:ascii="Open Sans Light" w:hAnsi="Open Sans Light" w:cs="Open Sans Light"/>
          <w:sz w:val="20"/>
          <w:szCs w:val="20"/>
        </w:rPr>
      </w:pPr>
    </w:p>
    <w:p w14:paraId="46FDBB8C" w14:textId="77777777" w:rsidR="00F32EF6" w:rsidRPr="00A80DF5" w:rsidRDefault="00F32EF6" w:rsidP="00F32EF6">
      <w:pPr>
        <w:rPr>
          <w:rFonts w:ascii="Open Sans Light" w:hAnsi="Open Sans Light" w:cs="Open Sans Light"/>
          <w:sz w:val="20"/>
          <w:szCs w:val="20"/>
        </w:rPr>
      </w:pPr>
    </w:p>
    <w:p w14:paraId="0F10CAE5" w14:textId="77777777" w:rsidR="00F32EF6" w:rsidRPr="00A80DF5" w:rsidRDefault="00F32EF6" w:rsidP="00F32EF6">
      <w:pPr>
        <w:rPr>
          <w:rFonts w:ascii="Open Sans Light" w:hAnsi="Open Sans Light" w:cs="Open Sans Light"/>
          <w:sz w:val="20"/>
          <w:szCs w:val="20"/>
        </w:rPr>
      </w:pPr>
    </w:p>
    <w:p w14:paraId="12446F49" w14:textId="77777777" w:rsidR="00F32EF6" w:rsidRPr="00A80DF5" w:rsidRDefault="00F32EF6" w:rsidP="00F32EF6">
      <w:pPr>
        <w:rPr>
          <w:rFonts w:ascii="Open Sans Light" w:hAnsi="Open Sans Light" w:cs="Open Sans Light"/>
          <w:sz w:val="20"/>
          <w:szCs w:val="20"/>
        </w:rPr>
      </w:pPr>
    </w:p>
    <w:p w14:paraId="666E10EB" w14:textId="77777777" w:rsidR="00F32EF6" w:rsidRPr="00A80DF5" w:rsidRDefault="00F32EF6" w:rsidP="00F32EF6">
      <w:pPr>
        <w:rPr>
          <w:rFonts w:ascii="Open Sans Light" w:hAnsi="Open Sans Light" w:cs="Open Sans Light"/>
          <w:sz w:val="20"/>
          <w:szCs w:val="20"/>
        </w:rPr>
      </w:pPr>
    </w:p>
    <w:p w14:paraId="278BF990" w14:textId="77777777" w:rsidR="00F32EF6" w:rsidRPr="00A80DF5" w:rsidRDefault="00F32EF6" w:rsidP="00F32EF6">
      <w:pPr>
        <w:rPr>
          <w:rFonts w:ascii="Open Sans Light" w:hAnsi="Open Sans Light" w:cs="Open Sans Light"/>
          <w:sz w:val="20"/>
          <w:szCs w:val="20"/>
        </w:rPr>
      </w:pPr>
    </w:p>
    <w:p w14:paraId="3FF1DC42" w14:textId="77777777" w:rsidR="00F32EF6" w:rsidRPr="00A80DF5" w:rsidRDefault="00F32EF6" w:rsidP="00F32EF6">
      <w:pPr>
        <w:rPr>
          <w:rFonts w:ascii="Open Sans Light" w:hAnsi="Open Sans Light" w:cs="Open Sans Light"/>
          <w:sz w:val="20"/>
          <w:szCs w:val="20"/>
        </w:rPr>
      </w:pPr>
    </w:p>
    <w:p w14:paraId="3C9BACBD" w14:textId="77777777" w:rsidR="00F32EF6" w:rsidRPr="00A80DF5" w:rsidRDefault="00F32EF6" w:rsidP="00F32EF6">
      <w:pPr>
        <w:rPr>
          <w:rFonts w:ascii="Open Sans Light" w:hAnsi="Open Sans Light" w:cs="Open Sans Light"/>
          <w:sz w:val="20"/>
          <w:szCs w:val="20"/>
        </w:rPr>
      </w:pPr>
    </w:p>
    <w:p w14:paraId="3B3EA38E" w14:textId="77777777" w:rsidR="00F32EF6" w:rsidRPr="00A80DF5" w:rsidRDefault="00F32EF6" w:rsidP="00F32EF6">
      <w:pPr>
        <w:outlineLvl w:val="0"/>
        <w:rPr>
          <w:rFonts w:ascii="Open Sans Light" w:hAnsi="Open Sans Light" w:cs="Open Sans Light"/>
          <w:b/>
          <w:sz w:val="20"/>
          <w:szCs w:val="20"/>
        </w:rPr>
      </w:pPr>
    </w:p>
    <w:p w14:paraId="28BFDC23" w14:textId="639813F8" w:rsidR="00A80DF5" w:rsidRPr="00AB1094" w:rsidRDefault="00A80DF5" w:rsidP="00A80DF5">
      <w:pPr>
        <w:pStyle w:val="NormalWeb"/>
        <w:shd w:val="clear" w:color="auto" w:fill="FFFFFF"/>
        <w:jc w:val="center"/>
        <w:rPr>
          <w:rStyle w:val="IntenseEmphasis"/>
          <w:rFonts w:ascii="Open Sans Light" w:hAnsi="Open Sans Light" w:cs="Open Sans Light"/>
          <w:i w:val="0"/>
          <w:color w:val="auto"/>
          <w:sz w:val="20"/>
          <w:szCs w:val="20"/>
        </w:rPr>
      </w:pPr>
      <w:r w:rsidRPr="00AB1094">
        <w:rPr>
          <w:rStyle w:val="IntenseEmphasis"/>
          <w:rFonts w:ascii="Open Sans Light" w:hAnsi="Open Sans Light" w:cs="Open Sans Light"/>
          <w:i w:val="0"/>
          <w:color w:val="auto"/>
          <w:sz w:val="20"/>
          <w:szCs w:val="20"/>
        </w:rPr>
        <w:t xml:space="preserve">This tool is designed to facilitate and document an LEA’s focused review of its policies, practices, and procedures that most closely relate to </w:t>
      </w:r>
      <w:r w:rsidR="002A3418">
        <w:rPr>
          <w:rStyle w:val="IntenseEmphasis"/>
          <w:rFonts w:ascii="Open Sans Light" w:hAnsi="Open Sans Light" w:cs="Open Sans Light"/>
          <w:i w:val="0"/>
          <w:color w:val="auto"/>
          <w:sz w:val="20"/>
          <w:szCs w:val="20"/>
        </w:rPr>
        <w:t>identification of children with disabilities</w:t>
      </w:r>
      <w:bookmarkStart w:id="1" w:name="_GoBack"/>
      <w:bookmarkEnd w:id="1"/>
      <w:r w:rsidRPr="00AB1094">
        <w:rPr>
          <w:rStyle w:val="IntenseEmphasis"/>
          <w:rFonts w:ascii="Open Sans Light" w:hAnsi="Open Sans Light" w:cs="Open Sans Light"/>
          <w:i w:val="0"/>
          <w:color w:val="auto"/>
          <w:sz w:val="20"/>
          <w:szCs w:val="20"/>
        </w:rPr>
        <w:t>.</w:t>
      </w:r>
      <w:bookmarkStart w:id="2" w:name="_Hlk30678389"/>
      <w:r>
        <w:rPr>
          <w:rStyle w:val="IntenseEmphasis"/>
          <w:rFonts w:ascii="Open Sans Light" w:hAnsi="Open Sans Light" w:cs="Open Sans Light"/>
          <w:i w:val="0"/>
          <w:color w:val="auto"/>
        </w:rPr>
        <w:t xml:space="preserve"> </w:t>
      </w:r>
      <w:r>
        <w:rPr>
          <w:rStyle w:val="IntenseEmphasis"/>
          <w:rFonts w:ascii="Open Sans Light" w:hAnsi="Open Sans Light" w:cs="Open Sans Light"/>
          <w:i w:val="0"/>
          <w:color w:val="auto"/>
          <w:sz w:val="20"/>
          <w:szCs w:val="20"/>
        </w:rPr>
        <w:t>LEA</w:t>
      </w:r>
      <w:r w:rsidRPr="00AB1094">
        <w:rPr>
          <w:rStyle w:val="IntenseEmphasis"/>
          <w:rFonts w:ascii="Open Sans Light" w:hAnsi="Open Sans Light" w:cs="Open Sans Light"/>
          <w:i w:val="0"/>
          <w:color w:val="auto"/>
          <w:sz w:val="20"/>
          <w:szCs w:val="20"/>
        </w:rPr>
        <w:t xml:space="preserve"> policies are generally considered to be those </w:t>
      </w:r>
      <w:r w:rsidRPr="00AB1094">
        <w:rPr>
          <w:rStyle w:val="IntenseEmphasis"/>
          <w:rFonts w:ascii="Open Sans Light" w:hAnsi="Open Sans Light" w:cs="Open Sans Light"/>
          <w:i w:val="0"/>
          <w:color w:val="auto"/>
          <w:sz w:val="20"/>
          <w:szCs w:val="20"/>
          <w:u w:val="single"/>
        </w:rPr>
        <w:t>policies</w:t>
      </w:r>
      <w:r w:rsidRPr="00AB1094">
        <w:rPr>
          <w:rStyle w:val="IntenseEmphasis"/>
          <w:rFonts w:ascii="Open Sans Light" w:hAnsi="Open Sans Light" w:cs="Open Sans Light"/>
          <w:i w:val="0"/>
          <w:color w:val="auto"/>
          <w:sz w:val="20"/>
          <w:szCs w:val="20"/>
        </w:rPr>
        <w:t xml:space="preserve"> written and adopted by </w:t>
      </w:r>
      <w:r>
        <w:rPr>
          <w:rStyle w:val="IntenseEmphasis"/>
          <w:rFonts w:ascii="Open Sans Light" w:hAnsi="Open Sans Light" w:cs="Open Sans Light"/>
          <w:i w:val="0"/>
          <w:color w:val="auto"/>
          <w:sz w:val="20"/>
          <w:szCs w:val="20"/>
        </w:rPr>
        <w:t xml:space="preserve">local </w:t>
      </w:r>
      <w:r w:rsidRPr="00AB1094">
        <w:rPr>
          <w:rStyle w:val="IntenseEmphasis"/>
          <w:rFonts w:ascii="Open Sans Light" w:hAnsi="Open Sans Light" w:cs="Open Sans Light"/>
          <w:i w:val="0"/>
          <w:color w:val="auto"/>
          <w:sz w:val="20"/>
          <w:szCs w:val="20"/>
        </w:rPr>
        <w:t xml:space="preserve">board authority, </w:t>
      </w:r>
      <w:r w:rsidRPr="00AB1094">
        <w:rPr>
          <w:rStyle w:val="IntenseEmphasis"/>
          <w:rFonts w:ascii="Open Sans Light" w:hAnsi="Open Sans Light" w:cs="Open Sans Light"/>
          <w:i w:val="0"/>
          <w:color w:val="auto"/>
          <w:sz w:val="20"/>
          <w:szCs w:val="20"/>
          <w:u w:val="single"/>
        </w:rPr>
        <w:t>procedures</w:t>
      </w:r>
      <w:r w:rsidRPr="00AB1094">
        <w:rPr>
          <w:rStyle w:val="IntenseEmphasis"/>
          <w:rFonts w:ascii="Open Sans Light" w:hAnsi="Open Sans Light" w:cs="Open Sans Light"/>
          <w:i w:val="0"/>
          <w:color w:val="auto"/>
          <w:sz w:val="20"/>
          <w:szCs w:val="20"/>
        </w:rPr>
        <w:t xml:space="preserve"> are generally written and formally approved or adopted by administration or board in some manner, and </w:t>
      </w:r>
      <w:r w:rsidRPr="00AB1094">
        <w:rPr>
          <w:rStyle w:val="IntenseEmphasis"/>
          <w:rFonts w:ascii="Open Sans Light" w:hAnsi="Open Sans Light" w:cs="Open Sans Light"/>
          <w:i w:val="0"/>
          <w:color w:val="auto"/>
          <w:sz w:val="20"/>
          <w:szCs w:val="20"/>
          <w:u w:val="single"/>
        </w:rPr>
        <w:t>practices</w:t>
      </w:r>
      <w:r w:rsidRPr="00AB1094">
        <w:rPr>
          <w:rStyle w:val="IntenseEmphasis"/>
          <w:rFonts w:ascii="Open Sans Light" w:hAnsi="Open Sans Light" w:cs="Open Sans Light"/>
          <w:i w:val="0"/>
          <w:color w:val="auto"/>
          <w:sz w:val="20"/>
          <w:szCs w:val="20"/>
        </w:rPr>
        <w:t xml:space="preserve"> are the actual implementation of those policies and procedures through the behavior and actions of staff and administration within the </w:t>
      </w:r>
      <w:r>
        <w:rPr>
          <w:rStyle w:val="IntenseEmphasis"/>
          <w:rFonts w:ascii="Open Sans Light" w:hAnsi="Open Sans Light" w:cs="Open Sans Light"/>
          <w:i w:val="0"/>
          <w:color w:val="auto"/>
          <w:sz w:val="20"/>
          <w:szCs w:val="20"/>
        </w:rPr>
        <w:t>LEA</w:t>
      </w:r>
      <w:r w:rsidRPr="00AB1094">
        <w:rPr>
          <w:rStyle w:val="IntenseEmphasis"/>
          <w:rFonts w:ascii="Open Sans Light" w:hAnsi="Open Sans Light" w:cs="Open Sans Light"/>
          <w:i w:val="0"/>
          <w:color w:val="auto"/>
          <w:sz w:val="20"/>
          <w:szCs w:val="20"/>
        </w:rPr>
        <w:t xml:space="preserve">. If a regulation specifically requires a board-adopted policy, it will be so stated in the regulatory requirement column; otherwise the LEA </w:t>
      </w:r>
      <w:r>
        <w:rPr>
          <w:rStyle w:val="IntenseEmphasis"/>
          <w:rFonts w:ascii="Open Sans Light" w:hAnsi="Open Sans Light" w:cs="Open Sans Light"/>
          <w:i w:val="0"/>
          <w:color w:val="auto"/>
          <w:sz w:val="20"/>
          <w:szCs w:val="20"/>
        </w:rPr>
        <w:t>should</w:t>
      </w:r>
      <w:r w:rsidRPr="00AB1094">
        <w:rPr>
          <w:rStyle w:val="IntenseEmphasis"/>
          <w:rFonts w:ascii="Open Sans Light" w:hAnsi="Open Sans Light" w:cs="Open Sans Light"/>
          <w:i w:val="0"/>
          <w:color w:val="auto"/>
          <w:sz w:val="20"/>
          <w:szCs w:val="20"/>
        </w:rPr>
        <w:t xml:space="preserve"> have policies and/or procedures related to a particular requirement</w:t>
      </w:r>
      <w:r>
        <w:rPr>
          <w:rStyle w:val="IntenseEmphasis"/>
          <w:rFonts w:ascii="Open Sans Light" w:hAnsi="Open Sans Light" w:cs="Open Sans Light"/>
          <w:i w:val="0"/>
          <w:color w:val="auto"/>
          <w:sz w:val="20"/>
          <w:szCs w:val="20"/>
        </w:rPr>
        <w:t xml:space="preserve"> to explain how that regulatory requirement will be implemented in the LEA</w:t>
      </w:r>
      <w:r w:rsidRPr="00AB1094">
        <w:rPr>
          <w:rStyle w:val="IntenseEmphasis"/>
          <w:rFonts w:ascii="Open Sans Light" w:hAnsi="Open Sans Light" w:cs="Open Sans Light"/>
          <w:i w:val="0"/>
          <w:color w:val="auto"/>
          <w:sz w:val="20"/>
          <w:szCs w:val="20"/>
        </w:rPr>
        <w:t>.</w:t>
      </w:r>
      <w:bookmarkEnd w:id="2"/>
    </w:p>
    <w:p w14:paraId="636CE562" w14:textId="77777777" w:rsidR="00A80DF5" w:rsidRPr="00AB1094" w:rsidRDefault="00A80DF5" w:rsidP="00A80DF5">
      <w:pPr>
        <w:pStyle w:val="NormalWeb"/>
        <w:shd w:val="clear" w:color="auto" w:fill="FFFFFF"/>
        <w:jc w:val="center"/>
        <w:rPr>
          <w:rFonts w:ascii="Open Sans Light" w:hAnsi="Open Sans Light" w:cs="Open Sans Light"/>
          <w:sz w:val="20"/>
          <w:szCs w:val="20"/>
        </w:rPr>
      </w:pPr>
      <w:r w:rsidRPr="00AB1094">
        <w:rPr>
          <w:rStyle w:val="IntenseEmphasis"/>
          <w:rFonts w:ascii="Open Sans Light" w:hAnsi="Open Sans Light" w:cs="Open Sans Light"/>
          <w:i w:val="0"/>
          <w:color w:val="auto"/>
          <w:sz w:val="20"/>
          <w:szCs w:val="20"/>
        </w:rPr>
        <w:t>KSDE expect LEAs conducting this review to convene a local stakeholder team (such as relevant teachers, administrators, parents, and other stakeholders relevant to the area identified as significantly disproportionate) to complete this review. In addition to the review and revision, if appropriate, of local policies, practices</w:t>
      </w:r>
      <w:r>
        <w:rPr>
          <w:rStyle w:val="IntenseEmphasis"/>
          <w:rFonts w:ascii="Open Sans Light" w:hAnsi="Open Sans Light" w:cs="Open Sans Light"/>
          <w:i w:val="0"/>
          <w:color w:val="auto"/>
          <w:sz w:val="20"/>
          <w:szCs w:val="20"/>
        </w:rPr>
        <w:t>,</w:t>
      </w:r>
      <w:r w:rsidRPr="00AB1094">
        <w:rPr>
          <w:rStyle w:val="IntenseEmphasis"/>
          <w:rFonts w:ascii="Open Sans Light" w:hAnsi="Open Sans Light" w:cs="Open Sans Light"/>
          <w:i w:val="0"/>
          <w:color w:val="auto"/>
          <w:sz w:val="20"/>
          <w:szCs w:val="20"/>
        </w:rPr>
        <w:t xml:space="preserve"> and procedures, the LEA must address </w:t>
      </w:r>
      <w:r w:rsidRPr="00AB1094">
        <w:rPr>
          <w:rFonts w:ascii="Open Sans Light" w:hAnsi="Open Sans Light" w:cs="Open Sans Light"/>
          <w:sz w:val="20"/>
          <w:szCs w:val="20"/>
        </w:rPr>
        <w:t xml:space="preserve">a policy, practice, or procedure it identifies as contributing to the significant disproportionality </w:t>
      </w:r>
      <w:r w:rsidRPr="00AB1094">
        <w:rPr>
          <w:rStyle w:val="IntenseEmphasis"/>
          <w:rFonts w:ascii="Open Sans Light" w:hAnsi="Open Sans Light" w:cs="Open Sans Light"/>
          <w:i w:val="0"/>
          <w:color w:val="auto"/>
          <w:sz w:val="20"/>
          <w:szCs w:val="20"/>
        </w:rPr>
        <w:t>in its comprehensive coordinated early intervening services (CCEIS) plan.</w:t>
      </w:r>
    </w:p>
    <w:p w14:paraId="15F6917B" w14:textId="63A8C30E" w:rsidR="00803E0A" w:rsidRPr="00A80DF5" w:rsidRDefault="00A80DF5" w:rsidP="00A80DF5">
      <w:pPr>
        <w:jc w:val="center"/>
        <w:rPr>
          <w:rStyle w:val="IntenseEmphasis"/>
          <w:rFonts w:ascii="Open Sans Light" w:hAnsi="Open Sans Light" w:cs="Open Sans Light"/>
          <w:i w:val="0"/>
          <w:color w:val="auto"/>
          <w:sz w:val="20"/>
          <w:szCs w:val="20"/>
        </w:rPr>
      </w:pPr>
      <w:bookmarkStart w:id="3" w:name="_Hlk44583212"/>
      <w:r w:rsidRPr="00AB1094">
        <w:rPr>
          <w:rStyle w:val="IntenseEmphasis"/>
          <w:rFonts w:ascii="Open Sans Light" w:hAnsi="Open Sans Light" w:cs="Open Sans Light"/>
          <w:i w:val="0"/>
          <w:color w:val="auto"/>
          <w:sz w:val="20"/>
          <w:szCs w:val="20"/>
        </w:rPr>
        <w:lastRenderedPageBreak/>
        <w:t xml:space="preserve">Technical assistance in conducting this review is available; contact your KSDE Significant Disproportionality </w:t>
      </w:r>
      <w:r>
        <w:rPr>
          <w:rStyle w:val="IntenseEmphasis"/>
          <w:rFonts w:ascii="Open Sans Light" w:hAnsi="Open Sans Light" w:cs="Open Sans Light"/>
          <w:i w:val="0"/>
          <w:color w:val="auto"/>
          <w:sz w:val="20"/>
          <w:szCs w:val="20"/>
        </w:rPr>
        <w:t>L</w:t>
      </w:r>
      <w:r w:rsidRPr="00AB1094">
        <w:rPr>
          <w:rStyle w:val="IntenseEmphasis"/>
          <w:rFonts w:ascii="Open Sans Light" w:hAnsi="Open Sans Light" w:cs="Open Sans Light"/>
          <w:i w:val="0"/>
          <w:color w:val="auto"/>
          <w:sz w:val="20"/>
          <w:szCs w:val="20"/>
        </w:rPr>
        <w:t xml:space="preserve">ead and Technical Assistance Team members, or request TA at </w:t>
      </w:r>
      <w:hyperlink r:id="rId8" w:history="1">
        <w:r w:rsidRPr="00AB1094">
          <w:rPr>
            <w:rStyle w:val="Hyperlink"/>
            <w:rFonts w:ascii="Open Sans Light" w:hAnsi="Open Sans Light" w:cs="Open Sans Light"/>
            <w:sz w:val="20"/>
            <w:szCs w:val="20"/>
          </w:rPr>
          <w:t>www.ksdetasn.org</w:t>
        </w:r>
      </w:hyperlink>
      <w:r w:rsidRPr="00AB1094">
        <w:rPr>
          <w:rStyle w:val="IntenseEmphasis"/>
          <w:rFonts w:ascii="Open Sans Light" w:hAnsi="Open Sans Light" w:cs="Open Sans Light"/>
          <w:i w:val="0"/>
          <w:color w:val="auto"/>
          <w:sz w:val="20"/>
          <w:szCs w:val="20"/>
        </w:rPr>
        <w:t>. LEAs are encouraged to contact KSDE at any time with questions regarding the applicable timelines and actions required due to the LEA’s significant disproportionality.</w:t>
      </w:r>
      <w:bookmarkEnd w:id="3"/>
    </w:p>
    <w:p w14:paraId="79DDD8CA" w14:textId="2F37C831" w:rsidR="008253B5" w:rsidRPr="00A80DF5" w:rsidRDefault="008253B5" w:rsidP="00803E0A">
      <w:pPr>
        <w:pStyle w:val="NormalWeb"/>
        <w:shd w:val="clear" w:color="auto" w:fill="FFFFFF"/>
        <w:jc w:val="center"/>
        <w:rPr>
          <w:rFonts w:ascii="Open Sans Light" w:hAnsi="Open Sans Light" w:cs="Open Sans Light"/>
          <w:b/>
          <w:sz w:val="28"/>
          <w:szCs w:val="28"/>
        </w:rPr>
        <w:sectPr w:rsidR="008253B5" w:rsidRPr="00A80DF5" w:rsidSect="004261AA">
          <w:pgSz w:w="20160" w:h="12240" w:orient="landscape" w:code="5"/>
          <w:pgMar w:top="288" w:right="720" w:bottom="432" w:left="576" w:header="720" w:footer="288" w:gutter="0"/>
          <w:pgNumType w:start="1"/>
          <w:cols w:space="720"/>
          <w:docGrid w:linePitch="360"/>
        </w:sectPr>
      </w:pPr>
    </w:p>
    <w:p w14:paraId="4ED2B8B7" w14:textId="77777777" w:rsidR="00F32EF6" w:rsidRPr="00A80DF5" w:rsidRDefault="00F32EF6" w:rsidP="00F32EF6">
      <w:pPr>
        <w:rPr>
          <w:rFonts w:ascii="Open Sans Light" w:hAnsi="Open Sans Light" w:cs="Open Sans Light"/>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1418"/>
        <w:gridCol w:w="1474"/>
        <w:gridCol w:w="1589"/>
        <w:gridCol w:w="1906"/>
        <w:gridCol w:w="1637"/>
        <w:gridCol w:w="1562"/>
        <w:gridCol w:w="1589"/>
        <w:gridCol w:w="1906"/>
        <w:gridCol w:w="1409"/>
        <w:gridCol w:w="1246"/>
      </w:tblGrid>
      <w:tr w:rsidR="00803E0A" w:rsidRPr="00A80DF5" w14:paraId="55369621" w14:textId="77777777" w:rsidTr="00943B24">
        <w:trPr>
          <w:trHeight w:val="611"/>
          <w:tblHeader/>
        </w:trPr>
        <w:tc>
          <w:tcPr>
            <w:tcW w:w="0" w:type="auto"/>
            <w:gridSpan w:val="9"/>
            <w:shd w:val="clear" w:color="auto" w:fill="DBE5F1"/>
          </w:tcPr>
          <w:p w14:paraId="598953D7" w14:textId="20604A31" w:rsidR="00803E0A" w:rsidRPr="00A80DF5" w:rsidRDefault="00803E0A" w:rsidP="004261AA">
            <w:pPr>
              <w:ind w:right="-110"/>
              <w:jc w:val="center"/>
              <w:outlineLvl w:val="0"/>
              <w:rPr>
                <w:rFonts w:ascii="Open Sans Light" w:hAnsi="Open Sans Light" w:cs="Open Sans Light"/>
                <w:b/>
                <w:sz w:val="20"/>
                <w:szCs w:val="20"/>
              </w:rPr>
            </w:pPr>
            <w:bookmarkStart w:id="4" w:name="_Hlk16166259"/>
            <w:r w:rsidRPr="00A80DF5">
              <w:rPr>
                <w:rFonts w:ascii="Open Sans Light" w:hAnsi="Open Sans Light" w:cs="Open Sans Light"/>
                <w:b/>
                <w:sz w:val="22"/>
                <w:szCs w:val="22"/>
              </w:rPr>
              <w:t xml:space="preserve">Related Requirements Section 1:  </w:t>
            </w:r>
            <w:r w:rsidRPr="00A80DF5">
              <w:rPr>
                <w:rFonts w:ascii="Open Sans Light" w:hAnsi="Open Sans Light" w:cs="Open Sans Light"/>
              </w:rPr>
              <w:t>Child Find, Screening, and General Education Interventions</w:t>
            </w:r>
          </w:p>
        </w:tc>
        <w:tc>
          <w:tcPr>
            <w:tcW w:w="0" w:type="auto"/>
            <w:gridSpan w:val="2"/>
            <w:shd w:val="clear" w:color="auto" w:fill="F2F2F2" w:themeFill="background1" w:themeFillShade="F2"/>
            <w:vAlign w:val="center"/>
          </w:tcPr>
          <w:p w14:paraId="3052027F" w14:textId="561E0A98" w:rsidR="00803E0A" w:rsidRPr="00A80DF5" w:rsidRDefault="00803E0A" w:rsidP="004261AA">
            <w:pPr>
              <w:ind w:right="-110"/>
              <w:jc w:val="center"/>
              <w:outlineLvl w:val="0"/>
              <w:rPr>
                <w:rFonts w:ascii="Open Sans Light" w:hAnsi="Open Sans Light" w:cs="Open Sans Light"/>
                <w:b/>
                <w:sz w:val="20"/>
                <w:szCs w:val="20"/>
              </w:rPr>
            </w:pPr>
            <w:r w:rsidRPr="00A80DF5">
              <w:rPr>
                <w:rFonts w:ascii="Open Sans Light" w:hAnsi="Open Sans Light" w:cs="Open Sans Light"/>
                <w:b/>
                <w:sz w:val="20"/>
                <w:szCs w:val="20"/>
              </w:rPr>
              <w:t>KSDE USE ONLY</w:t>
            </w:r>
          </w:p>
        </w:tc>
      </w:tr>
      <w:tr w:rsidR="00803E0A" w:rsidRPr="00A80DF5" w14:paraId="4A3990D2" w14:textId="77777777" w:rsidTr="00803E0A">
        <w:trPr>
          <w:trHeight w:val="368"/>
        </w:trPr>
        <w:tc>
          <w:tcPr>
            <w:tcW w:w="0" w:type="auto"/>
            <w:vMerge w:val="restart"/>
            <w:shd w:val="clear" w:color="auto" w:fill="DBE5F1" w:themeFill="accent1" w:themeFillTint="33"/>
            <w:vAlign w:val="center"/>
          </w:tcPr>
          <w:p w14:paraId="2A2A6195" w14:textId="77777777" w:rsidR="00803E0A" w:rsidRPr="00A80DF5" w:rsidRDefault="00803E0A" w:rsidP="000E2672">
            <w:pPr>
              <w:jc w:val="center"/>
              <w:outlineLvl w:val="0"/>
              <w:rPr>
                <w:rFonts w:ascii="Open Sans Light" w:hAnsi="Open Sans Light" w:cs="Open Sans Light"/>
                <w:b/>
                <w:bCs/>
                <w:sz w:val="20"/>
                <w:szCs w:val="20"/>
              </w:rPr>
            </w:pPr>
            <w:r w:rsidRPr="00A80DF5">
              <w:rPr>
                <w:rFonts w:ascii="Open Sans Light" w:hAnsi="Open Sans Light" w:cs="Open Sans Light"/>
                <w:b/>
                <w:sz w:val="20"/>
                <w:szCs w:val="20"/>
              </w:rPr>
              <w:t>Part I:  Review of Policies, Practices &amp; Procedures for the Related IDEA Requirement</w:t>
            </w:r>
          </w:p>
        </w:tc>
        <w:tc>
          <w:tcPr>
            <w:tcW w:w="0" w:type="auto"/>
            <w:gridSpan w:val="3"/>
            <w:vAlign w:val="center"/>
          </w:tcPr>
          <w:p w14:paraId="36EE52B1" w14:textId="77777777" w:rsidR="00803E0A" w:rsidRPr="00A80DF5" w:rsidRDefault="00803E0A" w:rsidP="000E2672">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Step One</w:t>
            </w:r>
          </w:p>
        </w:tc>
        <w:tc>
          <w:tcPr>
            <w:tcW w:w="0" w:type="auto"/>
          </w:tcPr>
          <w:p w14:paraId="78EEBBB8" w14:textId="77777777" w:rsidR="00803E0A" w:rsidRPr="00A80DF5" w:rsidRDefault="00803E0A" w:rsidP="003B75A6">
            <w:pPr>
              <w:jc w:val="center"/>
              <w:outlineLvl w:val="0"/>
              <w:rPr>
                <w:rFonts w:ascii="Open Sans Light" w:hAnsi="Open Sans Light" w:cs="Open Sans Light"/>
                <w:b/>
                <w:bCs/>
                <w:sz w:val="20"/>
                <w:szCs w:val="20"/>
              </w:rPr>
            </w:pPr>
          </w:p>
        </w:tc>
        <w:tc>
          <w:tcPr>
            <w:tcW w:w="0" w:type="auto"/>
            <w:gridSpan w:val="3"/>
            <w:vAlign w:val="center"/>
          </w:tcPr>
          <w:p w14:paraId="6FE727AA" w14:textId="471482E7" w:rsidR="00803E0A" w:rsidRPr="00A80DF5" w:rsidRDefault="00803E0A" w:rsidP="003B75A6">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Step Two</w:t>
            </w:r>
          </w:p>
        </w:tc>
        <w:tc>
          <w:tcPr>
            <w:tcW w:w="0" w:type="auto"/>
            <w:shd w:val="clear" w:color="auto" w:fill="auto"/>
          </w:tcPr>
          <w:p w14:paraId="49E9EE29" w14:textId="77777777" w:rsidR="00803E0A" w:rsidRPr="00A80DF5" w:rsidRDefault="00803E0A" w:rsidP="003B75A6">
            <w:pPr>
              <w:jc w:val="center"/>
              <w:outlineLvl w:val="0"/>
              <w:rPr>
                <w:rFonts w:ascii="Open Sans Light" w:hAnsi="Open Sans Light" w:cs="Open Sans Light"/>
                <w:b/>
                <w:bCs/>
                <w:sz w:val="20"/>
                <w:szCs w:val="20"/>
              </w:rPr>
            </w:pPr>
          </w:p>
        </w:tc>
        <w:tc>
          <w:tcPr>
            <w:tcW w:w="0" w:type="auto"/>
            <w:gridSpan w:val="2"/>
            <w:shd w:val="clear" w:color="auto" w:fill="F2F2F2" w:themeFill="background1" w:themeFillShade="F2"/>
          </w:tcPr>
          <w:p w14:paraId="11E99D05" w14:textId="04624B28" w:rsidR="00803E0A" w:rsidRPr="00A80DF5" w:rsidRDefault="00803E0A" w:rsidP="003B75A6">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Verification</w:t>
            </w:r>
          </w:p>
        </w:tc>
      </w:tr>
      <w:tr w:rsidR="00803E0A" w:rsidRPr="00A80DF5" w14:paraId="6DB85094" w14:textId="77777777" w:rsidTr="00803E0A">
        <w:tc>
          <w:tcPr>
            <w:tcW w:w="0" w:type="auto"/>
            <w:vMerge/>
            <w:shd w:val="clear" w:color="auto" w:fill="DBE5F1" w:themeFill="accent1" w:themeFillTint="33"/>
            <w:vAlign w:val="center"/>
          </w:tcPr>
          <w:p w14:paraId="1D75B77C" w14:textId="77777777" w:rsidR="00803E0A" w:rsidRPr="00A80DF5" w:rsidRDefault="00803E0A" w:rsidP="00803E0A">
            <w:pPr>
              <w:jc w:val="center"/>
              <w:outlineLvl w:val="0"/>
              <w:rPr>
                <w:rFonts w:ascii="Open Sans Light" w:hAnsi="Open Sans Light" w:cs="Open Sans Light"/>
                <w:b/>
                <w:sz w:val="20"/>
                <w:szCs w:val="20"/>
              </w:rPr>
            </w:pPr>
          </w:p>
        </w:tc>
        <w:tc>
          <w:tcPr>
            <w:tcW w:w="0" w:type="auto"/>
            <w:vAlign w:val="center"/>
          </w:tcPr>
          <w:p w14:paraId="168E59FC" w14:textId="77777777" w:rsidR="00803E0A" w:rsidRPr="00A80DF5" w:rsidRDefault="00803E0A" w:rsidP="00803E0A">
            <w:pPr>
              <w:ind w:right="70"/>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Is there evidence that a compliant </w:t>
            </w:r>
            <w:r w:rsidRPr="00A80DF5">
              <w:rPr>
                <w:rFonts w:ascii="Open Sans Light" w:hAnsi="Open Sans Light" w:cs="Open Sans Light"/>
                <w:b/>
                <w:sz w:val="18"/>
                <w:szCs w:val="18"/>
              </w:rPr>
              <w:t>LEA Policy and/or Procedure</w:t>
            </w:r>
            <w:r w:rsidRPr="00A80DF5">
              <w:rPr>
                <w:rFonts w:ascii="Open Sans Light" w:hAnsi="Open Sans Light" w:cs="Open Sans Light"/>
                <w:sz w:val="18"/>
                <w:szCs w:val="18"/>
              </w:rPr>
              <w:t xml:space="preserve"> is in place?</w:t>
            </w:r>
          </w:p>
          <w:p w14:paraId="6E1ECFC4" w14:textId="77777777" w:rsidR="00803E0A" w:rsidRPr="00A80DF5" w:rsidRDefault="00803E0A" w:rsidP="00803E0A">
            <w:pPr>
              <w:jc w:val="center"/>
              <w:outlineLvl w:val="0"/>
              <w:rPr>
                <w:rFonts w:ascii="Open Sans Light" w:hAnsi="Open Sans Light" w:cs="Open Sans Light"/>
                <w:b/>
                <w:sz w:val="18"/>
                <w:szCs w:val="18"/>
              </w:rPr>
            </w:pPr>
          </w:p>
          <w:p w14:paraId="294B7809" w14:textId="2F158D63" w:rsidR="00803E0A" w:rsidRPr="00A80DF5" w:rsidRDefault="00803E0A" w:rsidP="00803E0A">
            <w:pPr>
              <w:ind w:right="70"/>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vAlign w:val="center"/>
          </w:tcPr>
          <w:p w14:paraId="220591DC"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YES</w:t>
            </w:r>
          </w:p>
          <w:p w14:paraId="3399C5E4" w14:textId="4AB95A0C"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Provide specific reference (document, section, and page) to the policy and/or procedure.</w:t>
            </w:r>
          </w:p>
        </w:tc>
        <w:tc>
          <w:tcPr>
            <w:tcW w:w="0" w:type="auto"/>
            <w:vAlign w:val="center"/>
          </w:tcPr>
          <w:p w14:paraId="43C55C8E"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NO</w:t>
            </w:r>
          </w:p>
          <w:p w14:paraId="31B66790" w14:textId="057C8A0F"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Briefly describe the noncompliance. </w:t>
            </w:r>
          </w:p>
        </w:tc>
        <w:tc>
          <w:tcPr>
            <w:tcW w:w="0" w:type="auto"/>
            <w:vAlign w:val="center"/>
          </w:tcPr>
          <w:p w14:paraId="15C90618"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 Is this</w:t>
            </w:r>
            <w:r w:rsidRPr="00A80DF5">
              <w:rPr>
                <w:rFonts w:ascii="Open Sans Light" w:hAnsi="Open Sans Light" w:cs="Open Sans Light"/>
                <w:b/>
                <w:sz w:val="18"/>
                <w:szCs w:val="18"/>
              </w:rPr>
              <w:t xml:space="preserve"> contributing</w:t>
            </w:r>
            <w:r w:rsidRPr="00A80DF5">
              <w:rPr>
                <w:rFonts w:ascii="Open Sans Light" w:hAnsi="Open Sans Light" w:cs="Open Sans Light"/>
                <w:sz w:val="18"/>
                <w:szCs w:val="18"/>
              </w:rPr>
              <w:t xml:space="preserve"> to the LEAs identified disproportionality? </w:t>
            </w:r>
          </w:p>
          <w:p w14:paraId="5BFB7360" w14:textId="77777777" w:rsidR="00803E0A" w:rsidRPr="00A80DF5" w:rsidRDefault="00803E0A" w:rsidP="00803E0A">
            <w:pPr>
              <w:jc w:val="center"/>
              <w:outlineLvl w:val="0"/>
              <w:rPr>
                <w:rFonts w:ascii="Open Sans Light" w:hAnsi="Open Sans Light" w:cs="Open Sans Light"/>
                <w:sz w:val="18"/>
                <w:szCs w:val="18"/>
              </w:rPr>
            </w:pPr>
          </w:p>
          <w:p w14:paraId="36CD5BBA" w14:textId="58860D9A"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b/>
                <w:sz w:val="18"/>
                <w:szCs w:val="18"/>
              </w:rPr>
              <w:t>YES/NO</w:t>
            </w:r>
          </w:p>
        </w:tc>
        <w:tc>
          <w:tcPr>
            <w:tcW w:w="0" w:type="auto"/>
            <w:vAlign w:val="center"/>
          </w:tcPr>
          <w:p w14:paraId="7CA32C1F"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Is there evidence that the </w:t>
            </w:r>
            <w:r w:rsidRPr="00A80DF5">
              <w:rPr>
                <w:rFonts w:ascii="Open Sans Light" w:hAnsi="Open Sans Light" w:cs="Open Sans Light"/>
                <w:b/>
                <w:sz w:val="18"/>
                <w:szCs w:val="18"/>
              </w:rPr>
              <w:t>LEA</w:t>
            </w:r>
            <w:r w:rsidRPr="00A80DF5">
              <w:rPr>
                <w:rFonts w:ascii="Open Sans Light" w:hAnsi="Open Sans Light" w:cs="Open Sans Light"/>
                <w:sz w:val="18"/>
                <w:szCs w:val="18"/>
              </w:rPr>
              <w:t xml:space="preserve"> </w:t>
            </w:r>
            <w:r w:rsidRPr="00A80DF5">
              <w:rPr>
                <w:rFonts w:ascii="Open Sans Light" w:hAnsi="Open Sans Light" w:cs="Open Sans Light"/>
                <w:b/>
                <w:sz w:val="18"/>
                <w:szCs w:val="18"/>
              </w:rPr>
              <w:t>Practices</w:t>
            </w:r>
            <w:r w:rsidRPr="00A80DF5">
              <w:rPr>
                <w:rFonts w:ascii="Open Sans Light" w:hAnsi="Open Sans Light" w:cs="Open Sans Light"/>
                <w:sz w:val="18"/>
                <w:szCs w:val="18"/>
              </w:rPr>
              <w:t xml:space="preserve"> are consistent with the regulatory requirement?</w:t>
            </w:r>
          </w:p>
          <w:p w14:paraId="1AE0A0F1" w14:textId="77777777" w:rsidR="00803E0A" w:rsidRPr="00A80DF5" w:rsidRDefault="00803E0A" w:rsidP="00803E0A">
            <w:pPr>
              <w:jc w:val="center"/>
              <w:outlineLvl w:val="0"/>
              <w:rPr>
                <w:rFonts w:ascii="Open Sans Light" w:hAnsi="Open Sans Light" w:cs="Open Sans Light"/>
                <w:sz w:val="18"/>
                <w:szCs w:val="18"/>
              </w:rPr>
            </w:pPr>
          </w:p>
          <w:p w14:paraId="6C96DDD2" w14:textId="368B04CF"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vAlign w:val="center"/>
          </w:tcPr>
          <w:p w14:paraId="0E444913"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YES</w:t>
            </w:r>
          </w:p>
          <w:p w14:paraId="6CB42981"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sz w:val="18"/>
                <w:szCs w:val="18"/>
              </w:rPr>
              <w:t>Provide specific reference to or statement of the evidence (i.e., file, interview, observation)</w:t>
            </w:r>
          </w:p>
          <w:p w14:paraId="624F8D5D" w14:textId="77777777" w:rsidR="00803E0A" w:rsidRPr="00A80DF5" w:rsidRDefault="00803E0A" w:rsidP="00803E0A">
            <w:pPr>
              <w:jc w:val="center"/>
              <w:outlineLvl w:val="0"/>
              <w:rPr>
                <w:rFonts w:ascii="Open Sans Light" w:hAnsi="Open Sans Light" w:cs="Open Sans Light"/>
                <w:b/>
                <w:sz w:val="18"/>
                <w:szCs w:val="18"/>
              </w:rPr>
            </w:pPr>
          </w:p>
        </w:tc>
        <w:tc>
          <w:tcPr>
            <w:tcW w:w="0" w:type="auto"/>
            <w:vAlign w:val="center"/>
          </w:tcPr>
          <w:p w14:paraId="30FAFFD4"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NO</w:t>
            </w:r>
          </w:p>
          <w:p w14:paraId="6B07986B" w14:textId="28353BCA"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Briefly describe the noncompliance. </w:t>
            </w:r>
          </w:p>
        </w:tc>
        <w:tc>
          <w:tcPr>
            <w:tcW w:w="0" w:type="auto"/>
            <w:shd w:val="clear" w:color="auto" w:fill="auto"/>
            <w:vAlign w:val="center"/>
          </w:tcPr>
          <w:p w14:paraId="1D436AB5"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 Is this </w:t>
            </w:r>
            <w:r w:rsidRPr="00A80DF5">
              <w:rPr>
                <w:rFonts w:ascii="Open Sans Light" w:hAnsi="Open Sans Light" w:cs="Open Sans Light"/>
                <w:b/>
                <w:sz w:val="18"/>
                <w:szCs w:val="18"/>
              </w:rPr>
              <w:t xml:space="preserve">contributing </w:t>
            </w:r>
            <w:r w:rsidRPr="00A80DF5">
              <w:rPr>
                <w:rFonts w:ascii="Open Sans Light" w:hAnsi="Open Sans Light" w:cs="Open Sans Light"/>
                <w:sz w:val="18"/>
                <w:szCs w:val="18"/>
              </w:rPr>
              <w:t xml:space="preserve">to the LEAs identified disproportionality? </w:t>
            </w:r>
          </w:p>
          <w:p w14:paraId="3E616FAE" w14:textId="77777777" w:rsidR="00803E0A" w:rsidRPr="00A80DF5" w:rsidRDefault="00803E0A" w:rsidP="00803E0A">
            <w:pPr>
              <w:jc w:val="center"/>
              <w:outlineLvl w:val="0"/>
              <w:rPr>
                <w:rFonts w:ascii="Open Sans Light" w:hAnsi="Open Sans Light" w:cs="Open Sans Light"/>
                <w:b/>
                <w:sz w:val="18"/>
                <w:szCs w:val="18"/>
              </w:rPr>
            </w:pPr>
          </w:p>
          <w:p w14:paraId="117B899A" w14:textId="3B063C74"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b/>
                <w:sz w:val="18"/>
                <w:szCs w:val="18"/>
              </w:rPr>
              <w:t>YES/NO</w:t>
            </w:r>
          </w:p>
        </w:tc>
        <w:tc>
          <w:tcPr>
            <w:tcW w:w="0" w:type="auto"/>
            <w:shd w:val="clear" w:color="auto" w:fill="F2F2F2" w:themeFill="background1" w:themeFillShade="F2"/>
          </w:tcPr>
          <w:p w14:paraId="28859555" w14:textId="77777777" w:rsidR="00803E0A" w:rsidRPr="00A80DF5" w:rsidRDefault="00803E0A" w:rsidP="00803E0A">
            <w:pPr>
              <w:jc w:val="center"/>
              <w:outlineLvl w:val="0"/>
              <w:rPr>
                <w:rFonts w:ascii="Open Sans Light" w:hAnsi="Open Sans Light" w:cs="Open Sans Light"/>
                <w:sz w:val="18"/>
                <w:szCs w:val="18"/>
              </w:rPr>
            </w:pPr>
          </w:p>
          <w:p w14:paraId="27BE9A33"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Timely submitted by deadline and responses verified by KSDE?</w:t>
            </w:r>
          </w:p>
          <w:p w14:paraId="562E5278" w14:textId="77777777" w:rsidR="00803E0A" w:rsidRPr="00A80DF5" w:rsidRDefault="00803E0A" w:rsidP="00803E0A">
            <w:pPr>
              <w:jc w:val="center"/>
              <w:outlineLvl w:val="0"/>
              <w:rPr>
                <w:rFonts w:ascii="Open Sans Light" w:hAnsi="Open Sans Light" w:cs="Open Sans Light"/>
                <w:sz w:val="18"/>
                <w:szCs w:val="18"/>
              </w:rPr>
            </w:pPr>
          </w:p>
          <w:p w14:paraId="033CF6B3" w14:textId="4A1EAB6C"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shd w:val="clear" w:color="auto" w:fill="F2F2F2" w:themeFill="background1" w:themeFillShade="F2"/>
            <w:vAlign w:val="center"/>
          </w:tcPr>
          <w:p w14:paraId="54D0EA46" w14:textId="2E67DC89" w:rsidR="00803E0A" w:rsidRPr="00A80DF5" w:rsidRDefault="00803E0A" w:rsidP="00803E0A">
            <w:pPr>
              <w:jc w:val="center"/>
              <w:outlineLvl w:val="0"/>
              <w:rPr>
                <w:rFonts w:ascii="Open Sans Light" w:hAnsi="Open Sans Light" w:cs="Open Sans Light"/>
                <w:sz w:val="20"/>
                <w:szCs w:val="20"/>
              </w:rPr>
            </w:pPr>
            <w:r w:rsidRPr="00A80DF5">
              <w:rPr>
                <w:rFonts w:ascii="Open Sans Light" w:hAnsi="Open Sans Light" w:cs="Open Sans Light"/>
                <w:sz w:val="18"/>
                <w:szCs w:val="18"/>
              </w:rPr>
              <w:t>Reviewer Comments</w:t>
            </w:r>
          </w:p>
        </w:tc>
      </w:tr>
      <w:tr w:rsidR="00803E0A" w:rsidRPr="00A80DF5" w14:paraId="262F39E2" w14:textId="77777777" w:rsidTr="00803E0A">
        <w:trPr>
          <w:trHeight w:val="926"/>
        </w:trPr>
        <w:tc>
          <w:tcPr>
            <w:tcW w:w="0" w:type="auto"/>
          </w:tcPr>
          <w:p w14:paraId="1480121C" w14:textId="347FE500" w:rsidR="00803E0A" w:rsidRPr="00A80DF5" w:rsidRDefault="00803E0A" w:rsidP="00C170F9">
            <w:pPr>
              <w:autoSpaceDE w:val="0"/>
              <w:autoSpaceDN w:val="0"/>
              <w:adjustRightInd w:val="0"/>
              <w:ind w:hanging="20"/>
              <w:rPr>
                <w:rFonts w:ascii="Open Sans Light" w:hAnsi="Open Sans Light" w:cs="Open Sans Light"/>
                <w:sz w:val="18"/>
                <w:szCs w:val="18"/>
              </w:rPr>
            </w:pPr>
            <w:r w:rsidRPr="00A80DF5">
              <w:rPr>
                <w:rFonts w:ascii="Open Sans Light" w:hAnsi="Open Sans Light" w:cs="Open Sans Light"/>
                <w:sz w:val="18"/>
                <w:szCs w:val="18"/>
              </w:rPr>
              <w:t>Has the board adopted policies and procedures to identify, locate, and evaluate all children with exceptionalities residing in its jurisdiction, including children with exceptionalities who meet any of the following criteria: (1) Attend private schools; (2) are highly mobile, including migrant and homeless children; or (3) are suspected of being children with disabilities even though they are advancing from grade to grade?</w:t>
            </w:r>
            <w:r w:rsidR="00C170F9" w:rsidRPr="00A80DF5">
              <w:rPr>
                <w:rFonts w:ascii="Open Sans Light" w:hAnsi="Open Sans Light" w:cs="Open Sans Light"/>
                <w:sz w:val="18"/>
                <w:szCs w:val="18"/>
              </w:rPr>
              <w:t xml:space="preserve"> </w:t>
            </w:r>
            <w:r w:rsidRPr="00A80DF5">
              <w:rPr>
                <w:rFonts w:ascii="Open Sans Light" w:hAnsi="Open Sans Light" w:cs="Open Sans Light"/>
                <w:bCs/>
                <w:sz w:val="18"/>
                <w:szCs w:val="18"/>
              </w:rPr>
              <w:t>K.A.R. 91-40-7</w:t>
            </w:r>
            <w:r w:rsidRPr="00A80DF5">
              <w:rPr>
                <w:rFonts w:ascii="Open Sans Light" w:hAnsi="Open Sans Light" w:cs="Open Sans Light"/>
                <w:sz w:val="18"/>
                <w:szCs w:val="18"/>
              </w:rPr>
              <w:t>(a)</w:t>
            </w:r>
          </w:p>
        </w:tc>
        <w:tc>
          <w:tcPr>
            <w:tcW w:w="0" w:type="auto"/>
          </w:tcPr>
          <w:p w14:paraId="104366BC" w14:textId="77777777" w:rsidR="00803E0A" w:rsidRPr="00A80DF5" w:rsidRDefault="00803E0A" w:rsidP="007E0D2A">
            <w:pPr>
              <w:ind w:left="-290"/>
              <w:outlineLvl w:val="0"/>
              <w:rPr>
                <w:rFonts w:ascii="Open Sans Light" w:hAnsi="Open Sans Light" w:cs="Open Sans Light"/>
                <w:b/>
                <w:sz w:val="16"/>
                <w:szCs w:val="16"/>
              </w:rPr>
            </w:pPr>
          </w:p>
        </w:tc>
        <w:tc>
          <w:tcPr>
            <w:tcW w:w="0" w:type="auto"/>
          </w:tcPr>
          <w:p w14:paraId="04C8F45F" w14:textId="77777777" w:rsidR="00803E0A" w:rsidRPr="00A80DF5" w:rsidRDefault="00803E0A" w:rsidP="007E0D2A">
            <w:pPr>
              <w:outlineLvl w:val="0"/>
              <w:rPr>
                <w:rFonts w:ascii="Open Sans Light" w:hAnsi="Open Sans Light" w:cs="Open Sans Light"/>
                <w:b/>
                <w:sz w:val="16"/>
                <w:szCs w:val="16"/>
              </w:rPr>
            </w:pPr>
          </w:p>
        </w:tc>
        <w:tc>
          <w:tcPr>
            <w:tcW w:w="0" w:type="auto"/>
          </w:tcPr>
          <w:p w14:paraId="2C538B39" w14:textId="77777777" w:rsidR="00803E0A" w:rsidRPr="00A80DF5" w:rsidRDefault="00803E0A" w:rsidP="007E0D2A">
            <w:pPr>
              <w:outlineLvl w:val="0"/>
              <w:rPr>
                <w:rFonts w:ascii="Open Sans Light" w:hAnsi="Open Sans Light" w:cs="Open Sans Light"/>
                <w:b/>
                <w:sz w:val="16"/>
                <w:szCs w:val="16"/>
              </w:rPr>
            </w:pPr>
          </w:p>
        </w:tc>
        <w:tc>
          <w:tcPr>
            <w:tcW w:w="0" w:type="auto"/>
          </w:tcPr>
          <w:p w14:paraId="0DD1A9EC" w14:textId="77777777" w:rsidR="00803E0A" w:rsidRPr="00A80DF5" w:rsidRDefault="00803E0A" w:rsidP="007E0D2A">
            <w:pPr>
              <w:outlineLvl w:val="0"/>
              <w:rPr>
                <w:rFonts w:ascii="Open Sans Light" w:hAnsi="Open Sans Light" w:cs="Open Sans Light"/>
                <w:b/>
                <w:sz w:val="16"/>
                <w:szCs w:val="16"/>
              </w:rPr>
            </w:pPr>
          </w:p>
        </w:tc>
        <w:tc>
          <w:tcPr>
            <w:tcW w:w="0" w:type="auto"/>
          </w:tcPr>
          <w:p w14:paraId="1C10D1B7" w14:textId="7F44CF4D" w:rsidR="00803E0A" w:rsidRPr="00A80DF5" w:rsidRDefault="00803E0A" w:rsidP="007E0D2A">
            <w:pPr>
              <w:outlineLvl w:val="0"/>
              <w:rPr>
                <w:rFonts w:ascii="Open Sans Light" w:hAnsi="Open Sans Light" w:cs="Open Sans Light"/>
                <w:b/>
                <w:sz w:val="16"/>
                <w:szCs w:val="16"/>
              </w:rPr>
            </w:pPr>
          </w:p>
        </w:tc>
        <w:tc>
          <w:tcPr>
            <w:tcW w:w="0" w:type="auto"/>
          </w:tcPr>
          <w:p w14:paraId="4C4A224F" w14:textId="77777777" w:rsidR="00803E0A" w:rsidRPr="00A80DF5" w:rsidRDefault="00803E0A" w:rsidP="007E0D2A">
            <w:pPr>
              <w:outlineLvl w:val="0"/>
              <w:rPr>
                <w:rFonts w:ascii="Open Sans Light" w:hAnsi="Open Sans Light" w:cs="Open Sans Light"/>
                <w:b/>
                <w:sz w:val="16"/>
                <w:szCs w:val="16"/>
              </w:rPr>
            </w:pPr>
          </w:p>
        </w:tc>
        <w:tc>
          <w:tcPr>
            <w:tcW w:w="0" w:type="auto"/>
          </w:tcPr>
          <w:p w14:paraId="53131FD1"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auto"/>
          </w:tcPr>
          <w:p w14:paraId="6DA9E74E"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1FB87D14" w14:textId="4B5A98EF"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03A32E2D" w14:textId="77777777" w:rsidR="00803E0A" w:rsidRPr="00A80DF5" w:rsidRDefault="00803E0A" w:rsidP="007E0D2A">
            <w:pPr>
              <w:outlineLvl w:val="0"/>
              <w:rPr>
                <w:rFonts w:ascii="Open Sans Light" w:hAnsi="Open Sans Light" w:cs="Open Sans Light"/>
                <w:b/>
                <w:sz w:val="16"/>
                <w:szCs w:val="16"/>
              </w:rPr>
            </w:pPr>
          </w:p>
        </w:tc>
      </w:tr>
      <w:tr w:rsidR="00803E0A" w:rsidRPr="00A80DF5" w14:paraId="296CCF06" w14:textId="77777777" w:rsidTr="00803E0A">
        <w:trPr>
          <w:trHeight w:val="980"/>
        </w:trPr>
        <w:tc>
          <w:tcPr>
            <w:tcW w:w="0" w:type="auto"/>
          </w:tcPr>
          <w:p w14:paraId="027273A9" w14:textId="77777777" w:rsidR="00803E0A" w:rsidRPr="00A80DF5" w:rsidRDefault="00803E0A" w:rsidP="007E0D2A">
            <w:pPr>
              <w:outlineLvl w:val="0"/>
              <w:rPr>
                <w:rFonts w:ascii="Open Sans Light" w:hAnsi="Open Sans Light" w:cs="Open Sans Light"/>
                <w:sz w:val="18"/>
                <w:szCs w:val="18"/>
              </w:rPr>
            </w:pPr>
            <w:r w:rsidRPr="00A80DF5">
              <w:rPr>
                <w:rFonts w:ascii="Open Sans Light" w:hAnsi="Open Sans Light" w:cs="Open Sans Light"/>
                <w:sz w:val="18"/>
                <w:szCs w:val="18"/>
              </w:rPr>
              <w:t xml:space="preserve">Each board’s policies and procedures under this regulation shall include age appropriate screening procedures that meet the following requirements: </w:t>
            </w:r>
          </w:p>
          <w:p w14:paraId="7BCBB9C9" w14:textId="77777777" w:rsidR="00803E0A" w:rsidRPr="00A80DF5" w:rsidRDefault="00803E0A" w:rsidP="007E0D2A">
            <w:pPr>
              <w:autoSpaceDE w:val="0"/>
              <w:autoSpaceDN w:val="0"/>
              <w:adjustRightInd w:val="0"/>
              <w:rPr>
                <w:rFonts w:ascii="Open Sans Light" w:hAnsi="Open Sans Light" w:cs="Open Sans Light"/>
                <w:b/>
                <w:bCs/>
                <w:sz w:val="18"/>
                <w:szCs w:val="18"/>
              </w:rPr>
            </w:pPr>
            <w:r w:rsidRPr="00A80DF5">
              <w:rPr>
                <w:rFonts w:ascii="Open Sans Light" w:hAnsi="Open Sans Light" w:cs="Open Sans Light"/>
                <w:sz w:val="18"/>
                <w:szCs w:val="18"/>
              </w:rPr>
              <w:t>(1) For children younger than five years of age, observations, instruments, measures, and techniques that disclose any potential disabilities or developmental delays that indicate a need for evaluation, including hearing and vision screening;</w:t>
            </w:r>
          </w:p>
        </w:tc>
        <w:tc>
          <w:tcPr>
            <w:tcW w:w="0" w:type="auto"/>
          </w:tcPr>
          <w:p w14:paraId="51A35858" w14:textId="77777777" w:rsidR="00803E0A" w:rsidRPr="00A80DF5" w:rsidRDefault="00803E0A" w:rsidP="007E0D2A">
            <w:pPr>
              <w:outlineLvl w:val="0"/>
              <w:rPr>
                <w:rFonts w:ascii="Open Sans Light" w:hAnsi="Open Sans Light" w:cs="Open Sans Light"/>
                <w:b/>
                <w:sz w:val="16"/>
                <w:szCs w:val="16"/>
              </w:rPr>
            </w:pPr>
          </w:p>
        </w:tc>
        <w:tc>
          <w:tcPr>
            <w:tcW w:w="0" w:type="auto"/>
          </w:tcPr>
          <w:p w14:paraId="02811059" w14:textId="77777777" w:rsidR="00803E0A" w:rsidRPr="00A80DF5" w:rsidRDefault="00803E0A" w:rsidP="007E0D2A">
            <w:pPr>
              <w:outlineLvl w:val="0"/>
              <w:rPr>
                <w:rFonts w:ascii="Open Sans Light" w:hAnsi="Open Sans Light" w:cs="Open Sans Light"/>
                <w:b/>
                <w:sz w:val="16"/>
                <w:szCs w:val="16"/>
              </w:rPr>
            </w:pPr>
          </w:p>
        </w:tc>
        <w:tc>
          <w:tcPr>
            <w:tcW w:w="0" w:type="auto"/>
          </w:tcPr>
          <w:p w14:paraId="2C5CDAC9" w14:textId="77777777" w:rsidR="00803E0A" w:rsidRPr="00A80DF5" w:rsidRDefault="00803E0A" w:rsidP="007E0D2A">
            <w:pPr>
              <w:outlineLvl w:val="0"/>
              <w:rPr>
                <w:rFonts w:ascii="Open Sans Light" w:hAnsi="Open Sans Light" w:cs="Open Sans Light"/>
                <w:b/>
                <w:sz w:val="16"/>
                <w:szCs w:val="16"/>
              </w:rPr>
            </w:pPr>
          </w:p>
        </w:tc>
        <w:tc>
          <w:tcPr>
            <w:tcW w:w="0" w:type="auto"/>
          </w:tcPr>
          <w:p w14:paraId="5914C00C" w14:textId="77777777" w:rsidR="00803E0A" w:rsidRPr="00A80DF5" w:rsidRDefault="00803E0A" w:rsidP="007E0D2A">
            <w:pPr>
              <w:outlineLvl w:val="0"/>
              <w:rPr>
                <w:rFonts w:ascii="Open Sans Light" w:hAnsi="Open Sans Light" w:cs="Open Sans Light"/>
                <w:b/>
                <w:sz w:val="16"/>
                <w:szCs w:val="16"/>
              </w:rPr>
            </w:pPr>
          </w:p>
        </w:tc>
        <w:tc>
          <w:tcPr>
            <w:tcW w:w="0" w:type="auto"/>
          </w:tcPr>
          <w:p w14:paraId="01420A32" w14:textId="3F707A68" w:rsidR="00803E0A" w:rsidRPr="00A80DF5" w:rsidRDefault="00803E0A" w:rsidP="007E0D2A">
            <w:pPr>
              <w:outlineLvl w:val="0"/>
              <w:rPr>
                <w:rFonts w:ascii="Open Sans Light" w:hAnsi="Open Sans Light" w:cs="Open Sans Light"/>
                <w:b/>
                <w:sz w:val="16"/>
                <w:szCs w:val="16"/>
              </w:rPr>
            </w:pPr>
          </w:p>
        </w:tc>
        <w:tc>
          <w:tcPr>
            <w:tcW w:w="0" w:type="auto"/>
          </w:tcPr>
          <w:p w14:paraId="5D8DDAFB" w14:textId="77777777" w:rsidR="00803E0A" w:rsidRPr="00A80DF5" w:rsidRDefault="00803E0A" w:rsidP="007E0D2A">
            <w:pPr>
              <w:outlineLvl w:val="0"/>
              <w:rPr>
                <w:rFonts w:ascii="Open Sans Light" w:hAnsi="Open Sans Light" w:cs="Open Sans Light"/>
                <w:b/>
                <w:sz w:val="16"/>
                <w:szCs w:val="16"/>
              </w:rPr>
            </w:pPr>
          </w:p>
        </w:tc>
        <w:tc>
          <w:tcPr>
            <w:tcW w:w="0" w:type="auto"/>
          </w:tcPr>
          <w:p w14:paraId="2616BF94"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auto"/>
          </w:tcPr>
          <w:p w14:paraId="0072AB93"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51C06163" w14:textId="2A1B9D6A"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5C64FDE3" w14:textId="77777777" w:rsidR="00803E0A" w:rsidRPr="00A80DF5" w:rsidRDefault="00803E0A" w:rsidP="007E0D2A">
            <w:pPr>
              <w:outlineLvl w:val="0"/>
              <w:rPr>
                <w:rFonts w:ascii="Open Sans Light" w:hAnsi="Open Sans Light" w:cs="Open Sans Light"/>
                <w:b/>
                <w:sz w:val="16"/>
                <w:szCs w:val="16"/>
              </w:rPr>
            </w:pPr>
          </w:p>
        </w:tc>
      </w:tr>
      <w:tr w:rsidR="00803E0A" w:rsidRPr="00A80DF5" w14:paraId="7968E375" w14:textId="77777777" w:rsidTr="00803E0A">
        <w:trPr>
          <w:trHeight w:val="530"/>
        </w:trPr>
        <w:tc>
          <w:tcPr>
            <w:tcW w:w="0" w:type="auto"/>
          </w:tcPr>
          <w:p w14:paraId="34AD6BE7" w14:textId="77777777" w:rsidR="00803E0A" w:rsidRPr="00A80DF5" w:rsidRDefault="00803E0A" w:rsidP="005A52AB">
            <w:pPr>
              <w:autoSpaceDE w:val="0"/>
              <w:autoSpaceDN w:val="0"/>
              <w:adjustRightInd w:val="0"/>
              <w:rPr>
                <w:rFonts w:ascii="Open Sans Light" w:hAnsi="Open Sans Light" w:cs="Open Sans Light"/>
                <w:sz w:val="18"/>
                <w:szCs w:val="18"/>
              </w:rPr>
            </w:pPr>
            <w:r w:rsidRPr="00A80DF5">
              <w:rPr>
                <w:rFonts w:ascii="Open Sans Light" w:hAnsi="Open Sans Light" w:cs="Open Sans Light"/>
                <w:sz w:val="18"/>
                <w:szCs w:val="18"/>
              </w:rPr>
              <w:t xml:space="preserve">Each board’s policies and procedures under this regulation shall include age appropriate screening procedures that meet the following requirements: </w:t>
            </w:r>
          </w:p>
          <w:p w14:paraId="4E4EDFB0" w14:textId="797A44E2" w:rsidR="00803E0A" w:rsidRPr="00A80DF5" w:rsidRDefault="00803E0A" w:rsidP="005A52AB">
            <w:pPr>
              <w:autoSpaceDE w:val="0"/>
              <w:autoSpaceDN w:val="0"/>
              <w:adjustRightInd w:val="0"/>
              <w:rPr>
                <w:rFonts w:ascii="Open Sans Light" w:hAnsi="Open Sans Light" w:cs="Open Sans Light"/>
                <w:b/>
                <w:bCs/>
                <w:sz w:val="18"/>
                <w:szCs w:val="18"/>
              </w:rPr>
            </w:pPr>
            <w:r w:rsidRPr="00A80DF5">
              <w:rPr>
                <w:rFonts w:ascii="Open Sans Light" w:hAnsi="Open Sans Light" w:cs="Open Sans Light"/>
                <w:sz w:val="18"/>
                <w:szCs w:val="18"/>
              </w:rPr>
              <w:lastRenderedPageBreak/>
              <w:t>(2) for children from ages five through 21, observations, instruments, measures, and techniques that disclose any potential exceptionality and indicate a need for evaluation, including hearing and vision screening as required by state law; and</w:t>
            </w:r>
          </w:p>
        </w:tc>
        <w:tc>
          <w:tcPr>
            <w:tcW w:w="0" w:type="auto"/>
          </w:tcPr>
          <w:p w14:paraId="42E839DB" w14:textId="77777777" w:rsidR="00803E0A" w:rsidRPr="00A80DF5" w:rsidRDefault="00803E0A" w:rsidP="007E0D2A">
            <w:pPr>
              <w:outlineLvl w:val="0"/>
              <w:rPr>
                <w:rFonts w:ascii="Open Sans Light" w:hAnsi="Open Sans Light" w:cs="Open Sans Light"/>
                <w:b/>
                <w:sz w:val="16"/>
                <w:szCs w:val="16"/>
              </w:rPr>
            </w:pPr>
          </w:p>
        </w:tc>
        <w:tc>
          <w:tcPr>
            <w:tcW w:w="0" w:type="auto"/>
          </w:tcPr>
          <w:p w14:paraId="62005502" w14:textId="77777777" w:rsidR="00803E0A" w:rsidRPr="00A80DF5" w:rsidRDefault="00803E0A" w:rsidP="007E0D2A">
            <w:pPr>
              <w:outlineLvl w:val="0"/>
              <w:rPr>
                <w:rFonts w:ascii="Open Sans Light" w:hAnsi="Open Sans Light" w:cs="Open Sans Light"/>
                <w:b/>
                <w:sz w:val="16"/>
                <w:szCs w:val="16"/>
              </w:rPr>
            </w:pPr>
          </w:p>
        </w:tc>
        <w:tc>
          <w:tcPr>
            <w:tcW w:w="0" w:type="auto"/>
          </w:tcPr>
          <w:p w14:paraId="41CA0E62" w14:textId="77777777" w:rsidR="00803E0A" w:rsidRPr="00A80DF5" w:rsidRDefault="00803E0A" w:rsidP="007E0D2A">
            <w:pPr>
              <w:outlineLvl w:val="0"/>
              <w:rPr>
                <w:rFonts w:ascii="Open Sans Light" w:hAnsi="Open Sans Light" w:cs="Open Sans Light"/>
                <w:b/>
                <w:sz w:val="16"/>
                <w:szCs w:val="16"/>
              </w:rPr>
            </w:pPr>
          </w:p>
        </w:tc>
        <w:tc>
          <w:tcPr>
            <w:tcW w:w="0" w:type="auto"/>
          </w:tcPr>
          <w:p w14:paraId="1EED4603" w14:textId="77777777" w:rsidR="00803E0A" w:rsidRPr="00A80DF5" w:rsidRDefault="00803E0A" w:rsidP="007E0D2A">
            <w:pPr>
              <w:outlineLvl w:val="0"/>
              <w:rPr>
                <w:rFonts w:ascii="Open Sans Light" w:hAnsi="Open Sans Light" w:cs="Open Sans Light"/>
                <w:b/>
                <w:sz w:val="16"/>
                <w:szCs w:val="16"/>
              </w:rPr>
            </w:pPr>
          </w:p>
        </w:tc>
        <w:tc>
          <w:tcPr>
            <w:tcW w:w="0" w:type="auto"/>
          </w:tcPr>
          <w:p w14:paraId="7F96AB93" w14:textId="0C186527" w:rsidR="00803E0A" w:rsidRPr="00A80DF5" w:rsidRDefault="00803E0A" w:rsidP="007E0D2A">
            <w:pPr>
              <w:outlineLvl w:val="0"/>
              <w:rPr>
                <w:rFonts w:ascii="Open Sans Light" w:hAnsi="Open Sans Light" w:cs="Open Sans Light"/>
                <w:b/>
                <w:sz w:val="16"/>
                <w:szCs w:val="16"/>
              </w:rPr>
            </w:pPr>
          </w:p>
        </w:tc>
        <w:tc>
          <w:tcPr>
            <w:tcW w:w="0" w:type="auto"/>
          </w:tcPr>
          <w:p w14:paraId="52412EC5" w14:textId="77777777" w:rsidR="00803E0A" w:rsidRPr="00A80DF5" w:rsidRDefault="00803E0A" w:rsidP="007E0D2A">
            <w:pPr>
              <w:outlineLvl w:val="0"/>
              <w:rPr>
                <w:rFonts w:ascii="Open Sans Light" w:hAnsi="Open Sans Light" w:cs="Open Sans Light"/>
                <w:b/>
                <w:sz w:val="16"/>
                <w:szCs w:val="16"/>
              </w:rPr>
            </w:pPr>
          </w:p>
        </w:tc>
        <w:tc>
          <w:tcPr>
            <w:tcW w:w="0" w:type="auto"/>
          </w:tcPr>
          <w:p w14:paraId="29AC2BE3"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auto"/>
          </w:tcPr>
          <w:p w14:paraId="376CEA5E"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4D1C61A8" w14:textId="4A2CE57E"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54DB3ABA" w14:textId="77777777" w:rsidR="00803E0A" w:rsidRPr="00A80DF5" w:rsidRDefault="00803E0A" w:rsidP="007E0D2A">
            <w:pPr>
              <w:outlineLvl w:val="0"/>
              <w:rPr>
                <w:rFonts w:ascii="Open Sans Light" w:hAnsi="Open Sans Light" w:cs="Open Sans Light"/>
                <w:b/>
                <w:sz w:val="16"/>
                <w:szCs w:val="16"/>
              </w:rPr>
            </w:pPr>
          </w:p>
        </w:tc>
      </w:tr>
      <w:tr w:rsidR="00803E0A" w:rsidRPr="00A80DF5" w14:paraId="27544F37" w14:textId="77777777" w:rsidTr="00803E0A">
        <w:trPr>
          <w:trHeight w:val="350"/>
        </w:trPr>
        <w:tc>
          <w:tcPr>
            <w:tcW w:w="0" w:type="auto"/>
          </w:tcPr>
          <w:p w14:paraId="1BFDDC0F" w14:textId="77777777" w:rsidR="00803E0A" w:rsidRPr="00A80DF5" w:rsidRDefault="00803E0A" w:rsidP="005A52AB">
            <w:pPr>
              <w:autoSpaceDE w:val="0"/>
              <w:autoSpaceDN w:val="0"/>
              <w:adjustRightInd w:val="0"/>
              <w:rPr>
                <w:rFonts w:ascii="Open Sans Light" w:hAnsi="Open Sans Light" w:cs="Open Sans Light"/>
                <w:sz w:val="18"/>
                <w:szCs w:val="18"/>
              </w:rPr>
            </w:pPr>
            <w:r w:rsidRPr="00A80DF5">
              <w:rPr>
                <w:rFonts w:ascii="Open Sans Light" w:hAnsi="Open Sans Light" w:cs="Open Sans Light"/>
                <w:sz w:val="18"/>
                <w:szCs w:val="18"/>
              </w:rPr>
              <w:t xml:space="preserve">Each board’s policies and procedures under this regulation shall include age appropriate screening procedures that meet the following requirements: </w:t>
            </w:r>
          </w:p>
          <w:p w14:paraId="47EB034D" w14:textId="5053E7C3" w:rsidR="00803E0A" w:rsidRPr="00A80DF5" w:rsidRDefault="00803E0A" w:rsidP="005A52AB">
            <w:pPr>
              <w:autoSpaceDE w:val="0"/>
              <w:autoSpaceDN w:val="0"/>
              <w:adjustRightInd w:val="0"/>
              <w:rPr>
                <w:rFonts w:ascii="Open Sans Light" w:hAnsi="Open Sans Light" w:cs="Open Sans Light"/>
                <w:sz w:val="18"/>
                <w:szCs w:val="18"/>
              </w:rPr>
            </w:pPr>
            <w:r w:rsidRPr="00A80DF5">
              <w:rPr>
                <w:rFonts w:ascii="Open Sans Light" w:hAnsi="Open Sans Light" w:cs="Open Sans Light"/>
                <w:sz w:val="18"/>
                <w:szCs w:val="18"/>
              </w:rPr>
              <w:t>(3) implementation of procedures ensuring the early identification and assessment of disabilities in children</w:t>
            </w:r>
          </w:p>
          <w:p w14:paraId="1DEA8E4C" w14:textId="77777777" w:rsidR="00803E0A" w:rsidRPr="00A80DF5" w:rsidRDefault="00803E0A" w:rsidP="00CD4BE5">
            <w:pPr>
              <w:autoSpaceDE w:val="0"/>
              <w:autoSpaceDN w:val="0"/>
              <w:adjustRightInd w:val="0"/>
              <w:ind w:left="180"/>
              <w:rPr>
                <w:rFonts w:ascii="Open Sans Light" w:hAnsi="Open Sans Light" w:cs="Open Sans Light"/>
                <w:sz w:val="18"/>
                <w:szCs w:val="18"/>
              </w:rPr>
            </w:pPr>
            <w:r w:rsidRPr="00A80DF5">
              <w:rPr>
                <w:rFonts w:ascii="Open Sans Light" w:hAnsi="Open Sans Light" w:cs="Open Sans Light"/>
                <w:bCs/>
                <w:sz w:val="18"/>
                <w:szCs w:val="18"/>
              </w:rPr>
              <w:t>K.A.R. 91-40-7</w:t>
            </w:r>
            <w:r w:rsidRPr="00A80DF5">
              <w:rPr>
                <w:rFonts w:ascii="Open Sans Light" w:hAnsi="Open Sans Light" w:cs="Open Sans Light"/>
                <w:sz w:val="18"/>
                <w:szCs w:val="18"/>
              </w:rPr>
              <w:t>(b)</w:t>
            </w:r>
          </w:p>
        </w:tc>
        <w:tc>
          <w:tcPr>
            <w:tcW w:w="0" w:type="auto"/>
          </w:tcPr>
          <w:p w14:paraId="4A61AD9C" w14:textId="77777777" w:rsidR="00803E0A" w:rsidRPr="00A80DF5" w:rsidRDefault="00803E0A" w:rsidP="007E0D2A">
            <w:pPr>
              <w:outlineLvl w:val="0"/>
              <w:rPr>
                <w:rFonts w:ascii="Open Sans Light" w:hAnsi="Open Sans Light" w:cs="Open Sans Light"/>
                <w:b/>
                <w:sz w:val="16"/>
                <w:szCs w:val="16"/>
              </w:rPr>
            </w:pPr>
          </w:p>
        </w:tc>
        <w:tc>
          <w:tcPr>
            <w:tcW w:w="0" w:type="auto"/>
          </w:tcPr>
          <w:p w14:paraId="204E15C3" w14:textId="77777777" w:rsidR="00803E0A" w:rsidRPr="00A80DF5" w:rsidRDefault="00803E0A" w:rsidP="007E0D2A">
            <w:pPr>
              <w:outlineLvl w:val="0"/>
              <w:rPr>
                <w:rFonts w:ascii="Open Sans Light" w:hAnsi="Open Sans Light" w:cs="Open Sans Light"/>
                <w:b/>
                <w:sz w:val="16"/>
                <w:szCs w:val="16"/>
              </w:rPr>
            </w:pPr>
          </w:p>
        </w:tc>
        <w:tc>
          <w:tcPr>
            <w:tcW w:w="0" w:type="auto"/>
          </w:tcPr>
          <w:p w14:paraId="6EA59661" w14:textId="77777777" w:rsidR="00803E0A" w:rsidRPr="00A80DF5" w:rsidRDefault="00803E0A" w:rsidP="007E0D2A">
            <w:pPr>
              <w:outlineLvl w:val="0"/>
              <w:rPr>
                <w:rFonts w:ascii="Open Sans Light" w:hAnsi="Open Sans Light" w:cs="Open Sans Light"/>
                <w:b/>
                <w:sz w:val="16"/>
                <w:szCs w:val="16"/>
              </w:rPr>
            </w:pPr>
          </w:p>
        </w:tc>
        <w:tc>
          <w:tcPr>
            <w:tcW w:w="0" w:type="auto"/>
          </w:tcPr>
          <w:p w14:paraId="145BAFC3" w14:textId="77777777" w:rsidR="00803E0A" w:rsidRPr="00A80DF5" w:rsidRDefault="00803E0A" w:rsidP="007E0D2A">
            <w:pPr>
              <w:outlineLvl w:val="0"/>
              <w:rPr>
                <w:rFonts w:ascii="Open Sans Light" w:hAnsi="Open Sans Light" w:cs="Open Sans Light"/>
                <w:b/>
                <w:sz w:val="16"/>
                <w:szCs w:val="16"/>
              </w:rPr>
            </w:pPr>
          </w:p>
        </w:tc>
        <w:tc>
          <w:tcPr>
            <w:tcW w:w="0" w:type="auto"/>
          </w:tcPr>
          <w:p w14:paraId="6186FE73" w14:textId="0FA3A773" w:rsidR="00803E0A" w:rsidRPr="00A80DF5" w:rsidRDefault="00803E0A" w:rsidP="007E0D2A">
            <w:pPr>
              <w:outlineLvl w:val="0"/>
              <w:rPr>
                <w:rFonts w:ascii="Open Sans Light" w:hAnsi="Open Sans Light" w:cs="Open Sans Light"/>
                <w:b/>
                <w:sz w:val="16"/>
                <w:szCs w:val="16"/>
              </w:rPr>
            </w:pPr>
          </w:p>
        </w:tc>
        <w:tc>
          <w:tcPr>
            <w:tcW w:w="0" w:type="auto"/>
          </w:tcPr>
          <w:p w14:paraId="12DC5B52" w14:textId="77777777" w:rsidR="00803E0A" w:rsidRPr="00A80DF5" w:rsidRDefault="00803E0A" w:rsidP="007E0D2A">
            <w:pPr>
              <w:outlineLvl w:val="0"/>
              <w:rPr>
                <w:rFonts w:ascii="Open Sans Light" w:hAnsi="Open Sans Light" w:cs="Open Sans Light"/>
                <w:b/>
                <w:sz w:val="16"/>
                <w:szCs w:val="16"/>
              </w:rPr>
            </w:pPr>
          </w:p>
        </w:tc>
        <w:tc>
          <w:tcPr>
            <w:tcW w:w="0" w:type="auto"/>
          </w:tcPr>
          <w:p w14:paraId="2AA80E97"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auto"/>
          </w:tcPr>
          <w:p w14:paraId="74A4A0A2"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0C447A5F" w14:textId="6867E40C"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3A1734E0" w14:textId="77777777" w:rsidR="00803E0A" w:rsidRPr="00A80DF5" w:rsidRDefault="00803E0A" w:rsidP="007E0D2A">
            <w:pPr>
              <w:outlineLvl w:val="0"/>
              <w:rPr>
                <w:rFonts w:ascii="Open Sans Light" w:hAnsi="Open Sans Light" w:cs="Open Sans Light"/>
                <w:b/>
                <w:sz w:val="16"/>
                <w:szCs w:val="16"/>
              </w:rPr>
            </w:pPr>
          </w:p>
        </w:tc>
      </w:tr>
      <w:tr w:rsidR="00803E0A" w:rsidRPr="00A80DF5" w14:paraId="13DF7046" w14:textId="77777777" w:rsidTr="00803E0A">
        <w:trPr>
          <w:trHeight w:val="350"/>
        </w:trPr>
        <w:tc>
          <w:tcPr>
            <w:tcW w:w="0" w:type="auto"/>
          </w:tcPr>
          <w:p w14:paraId="686FC2A6" w14:textId="77777777" w:rsidR="00803E0A" w:rsidRPr="00A80DF5" w:rsidRDefault="00803E0A" w:rsidP="007E0D2A">
            <w:pPr>
              <w:autoSpaceDE w:val="0"/>
              <w:autoSpaceDN w:val="0"/>
              <w:adjustRightInd w:val="0"/>
              <w:rPr>
                <w:rFonts w:ascii="Open Sans Light" w:hAnsi="Open Sans Light" w:cs="Open Sans Light"/>
                <w:sz w:val="18"/>
                <w:szCs w:val="18"/>
              </w:rPr>
            </w:pPr>
            <w:r w:rsidRPr="00A80DF5">
              <w:rPr>
                <w:rFonts w:ascii="Open Sans Light" w:hAnsi="Open Sans Light" w:cs="Open Sans Light"/>
                <w:sz w:val="18"/>
                <w:szCs w:val="18"/>
              </w:rPr>
              <w:t>Any board may refer a child who is enrolled in public school for an evaluation if one of the following conditions is met:</w:t>
            </w:r>
          </w:p>
          <w:p w14:paraId="228B5A0F" w14:textId="77777777" w:rsidR="00803E0A" w:rsidRPr="00A80DF5" w:rsidRDefault="00803E0A" w:rsidP="00CD4BE5">
            <w:pPr>
              <w:autoSpaceDE w:val="0"/>
              <w:autoSpaceDN w:val="0"/>
              <w:adjustRightInd w:val="0"/>
              <w:rPr>
                <w:rFonts w:ascii="Open Sans Light" w:hAnsi="Open Sans Light" w:cs="Open Sans Light"/>
                <w:sz w:val="18"/>
                <w:szCs w:val="18"/>
              </w:rPr>
            </w:pPr>
            <w:r w:rsidRPr="00A80DF5">
              <w:rPr>
                <w:rFonts w:ascii="Open Sans Light" w:hAnsi="Open Sans Light" w:cs="Open Sans Light"/>
                <w:sz w:val="18"/>
                <w:szCs w:val="18"/>
              </w:rPr>
              <w:t>(1) School personnel have data-based documentation indicating that general education interventions and strategies would be inadequate to address the areas of concern for the child.</w:t>
            </w:r>
          </w:p>
          <w:p w14:paraId="570ABFAC" w14:textId="77777777" w:rsidR="00803E0A" w:rsidRPr="00A80DF5" w:rsidRDefault="00803E0A" w:rsidP="00CD4BE5">
            <w:pPr>
              <w:ind w:left="180"/>
              <w:rPr>
                <w:rFonts w:ascii="Open Sans Light" w:hAnsi="Open Sans Light" w:cs="Open Sans Light"/>
                <w:sz w:val="18"/>
                <w:szCs w:val="18"/>
              </w:rPr>
            </w:pPr>
            <w:r w:rsidRPr="00A80DF5">
              <w:rPr>
                <w:rFonts w:ascii="Open Sans Light" w:hAnsi="Open Sans Light" w:cs="Open Sans Light"/>
                <w:bCs/>
                <w:sz w:val="18"/>
                <w:szCs w:val="18"/>
              </w:rPr>
              <w:t>K.A.R. 91-40-7</w:t>
            </w:r>
            <w:r w:rsidRPr="00A80DF5">
              <w:rPr>
                <w:rFonts w:ascii="Open Sans Light" w:hAnsi="Open Sans Light" w:cs="Open Sans Light"/>
                <w:sz w:val="18"/>
                <w:szCs w:val="18"/>
              </w:rPr>
              <w:t>(c)(1)</w:t>
            </w:r>
          </w:p>
        </w:tc>
        <w:tc>
          <w:tcPr>
            <w:tcW w:w="0" w:type="auto"/>
          </w:tcPr>
          <w:p w14:paraId="52681B99" w14:textId="77777777" w:rsidR="00803E0A" w:rsidRPr="00A80DF5" w:rsidRDefault="00803E0A" w:rsidP="007E0D2A">
            <w:pPr>
              <w:outlineLvl w:val="0"/>
              <w:rPr>
                <w:rFonts w:ascii="Open Sans Light" w:hAnsi="Open Sans Light" w:cs="Open Sans Light"/>
                <w:b/>
                <w:sz w:val="16"/>
                <w:szCs w:val="16"/>
              </w:rPr>
            </w:pPr>
          </w:p>
        </w:tc>
        <w:tc>
          <w:tcPr>
            <w:tcW w:w="0" w:type="auto"/>
          </w:tcPr>
          <w:p w14:paraId="7EF7AEEB" w14:textId="77777777" w:rsidR="00803E0A" w:rsidRPr="00A80DF5" w:rsidRDefault="00803E0A" w:rsidP="007E0D2A">
            <w:pPr>
              <w:outlineLvl w:val="0"/>
              <w:rPr>
                <w:rFonts w:ascii="Open Sans Light" w:hAnsi="Open Sans Light" w:cs="Open Sans Light"/>
                <w:b/>
                <w:sz w:val="16"/>
                <w:szCs w:val="16"/>
              </w:rPr>
            </w:pPr>
          </w:p>
        </w:tc>
        <w:tc>
          <w:tcPr>
            <w:tcW w:w="0" w:type="auto"/>
          </w:tcPr>
          <w:p w14:paraId="7EFE749D" w14:textId="77777777" w:rsidR="00803E0A" w:rsidRPr="00A80DF5" w:rsidRDefault="00803E0A" w:rsidP="007E0D2A">
            <w:pPr>
              <w:outlineLvl w:val="0"/>
              <w:rPr>
                <w:rFonts w:ascii="Open Sans Light" w:hAnsi="Open Sans Light" w:cs="Open Sans Light"/>
                <w:b/>
                <w:sz w:val="16"/>
                <w:szCs w:val="16"/>
              </w:rPr>
            </w:pPr>
          </w:p>
        </w:tc>
        <w:tc>
          <w:tcPr>
            <w:tcW w:w="0" w:type="auto"/>
          </w:tcPr>
          <w:p w14:paraId="6F125D87" w14:textId="77777777" w:rsidR="00803E0A" w:rsidRPr="00A80DF5" w:rsidRDefault="00803E0A" w:rsidP="007E0D2A">
            <w:pPr>
              <w:outlineLvl w:val="0"/>
              <w:rPr>
                <w:rFonts w:ascii="Open Sans Light" w:hAnsi="Open Sans Light" w:cs="Open Sans Light"/>
                <w:b/>
                <w:sz w:val="16"/>
                <w:szCs w:val="16"/>
              </w:rPr>
            </w:pPr>
          </w:p>
        </w:tc>
        <w:tc>
          <w:tcPr>
            <w:tcW w:w="0" w:type="auto"/>
          </w:tcPr>
          <w:p w14:paraId="02CCA5FF" w14:textId="1C727C2C" w:rsidR="00803E0A" w:rsidRPr="00A80DF5" w:rsidRDefault="00803E0A" w:rsidP="007E0D2A">
            <w:pPr>
              <w:outlineLvl w:val="0"/>
              <w:rPr>
                <w:rFonts w:ascii="Open Sans Light" w:hAnsi="Open Sans Light" w:cs="Open Sans Light"/>
                <w:b/>
                <w:sz w:val="16"/>
                <w:szCs w:val="16"/>
              </w:rPr>
            </w:pPr>
          </w:p>
        </w:tc>
        <w:tc>
          <w:tcPr>
            <w:tcW w:w="0" w:type="auto"/>
          </w:tcPr>
          <w:p w14:paraId="0008DDF7" w14:textId="77777777" w:rsidR="00803E0A" w:rsidRPr="00A80DF5" w:rsidRDefault="00803E0A" w:rsidP="007E0D2A">
            <w:pPr>
              <w:outlineLvl w:val="0"/>
              <w:rPr>
                <w:rFonts w:ascii="Open Sans Light" w:hAnsi="Open Sans Light" w:cs="Open Sans Light"/>
                <w:b/>
                <w:sz w:val="16"/>
                <w:szCs w:val="16"/>
              </w:rPr>
            </w:pPr>
          </w:p>
        </w:tc>
        <w:tc>
          <w:tcPr>
            <w:tcW w:w="0" w:type="auto"/>
          </w:tcPr>
          <w:p w14:paraId="6F37F44B"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auto"/>
          </w:tcPr>
          <w:p w14:paraId="7F5757E6"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50A3CE7C" w14:textId="6AB365DA"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373553DF" w14:textId="77777777" w:rsidR="00803E0A" w:rsidRPr="00A80DF5" w:rsidRDefault="00803E0A" w:rsidP="007E0D2A">
            <w:pPr>
              <w:outlineLvl w:val="0"/>
              <w:rPr>
                <w:rFonts w:ascii="Open Sans Light" w:hAnsi="Open Sans Light" w:cs="Open Sans Light"/>
                <w:b/>
                <w:sz w:val="16"/>
                <w:szCs w:val="16"/>
              </w:rPr>
            </w:pPr>
          </w:p>
        </w:tc>
      </w:tr>
      <w:tr w:rsidR="00803E0A" w:rsidRPr="00A80DF5" w14:paraId="6D7D7C85" w14:textId="77777777" w:rsidTr="00803E0A">
        <w:trPr>
          <w:trHeight w:val="350"/>
        </w:trPr>
        <w:tc>
          <w:tcPr>
            <w:tcW w:w="0" w:type="auto"/>
          </w:tcPr>
          <w:p w14:paraId="7DE2F43C" w14:textId="77777777" w:rsidR="00803E0A" w:rsidRPr="00A80DF5" w:rsidRDefault="00803E0A" w:rsidP="007E0D2A">
            <w:pPr>
              <w:autoSpaceDE w:val="0"/>
              <w:autoSpaceDN w:val="0"/>
              <w:adjustRightInd w:val="0"/>
              <w:rPr>
                <w:rFonts w:ascii="Open Sans Light" w:hAnsi="Open Sans Light" w:cs="Open Sans Light"/>
                <w:sz w:val="18"/>
                <w:szCs w:val="18"/>
              </w:rPr>
            </w:pPr>
            <w:r w:rsidRPr="00A80DF5">
              <w:rPr>
                <w:rFonts w:ascii="Open Sans Light" w:hAnsi="Open Sans Light" w:cs="Open Sans Light"/>
                <w:sz w:val="18"/>
                <w:szCs w:val="18"/>
              </w:rPr>
              <w:t xml:space="preserve">(2) School personnel have data-based documentation indicating that before the referral or as a part of the referral, all of the </w:t>
            </w:r>
          </w:p>
          <w:p w14:paraId="06C09497" w14:textId="77777777" w:rsidR="00803E0A" w:rsidRPr="00A80DF5" w:rsidRDefault="00803E0A" w:rsidP="007E0D2A">
            <w:pPr>
              <w:autoSpaceDE w:val="0"/>
              <w:autoSpaceDN w:val="0"/>
              <w:adjustRightInd w:val="0"/>
              <w:rPr>
                <w:rFonts w:ascii="Open Sans Light" w:hAnsi="Open Sans Light" w:cs="Open Sans Light"/>
                <w:sz w:val="18"/>
                <w:szCs w:val="18"/>
              </w:rPr>
            </w:pPr>
            <w:r w:rsidRPr="00A80DF5">
              <w:rPr>
                <w:rFonts w:ascii="Open Sans Light" w:hAnsi="Open Sans Light" w:cs="Open Sans Light"/>
                <w:sz w:val="18"/>
                <w:szCs w:val="18"/>
              </w:rPr>
              <w:t>following conditions were met:</w:t>
            </w:r>
          </w:p>
          <w:p w14:paraId="251122D3" w14:textId="77777777" w:rsidR="00803E0A" w:rsidRPr="00A80DF5" w:rsidRDefault="00803E0A" w:rsidP="007E0D2A">
            <w:pPr>
              <w:autoSpaceDE w:val="0"/>
              <w:autoSpaceDN w:val="0"/>
              <w:adjustRightInd w:val="0"/>
              <w:rPr>
                <w:rFonts w:ascii="Open Sans Light" w:hAnsi="Open Sans Light" w:cs="Open Sans Light"/>
                <w:sz w:val="18"/>
                <w:szCs w:val="18"/>
              </w:rPr>
            </w:pPr>
            <w:r w:rsidRPr="00A80DF5">
              <w:rPr>
                <w:rFonts w:ascii="Open Sans Light" w:hAnsi="Open Sans Light" w:cs="Open Sans Light"/>
                <w:sz w:val="18"/>
                <w:szCs w:val="18"/>
              </w:rPr>
              <w:t xml:space="preserve">  (A) The child was provided with appropriate instruction in regular education settings that was delivered by qualified personnel. </w:t>
            </w:r>
          </w:p>
          <w:p w14:paraId="1D71B473" w14:textId="77777777" w:rsidR="00803E0A" w:rsidRPr="00A80DF5" w:rsidRDefault="00803E0A" w:rsidP="007E0D2A">
            <w:pPr>
              <w:autoSpaceDE w:val="0"/>
              <w:autoSpaceDN w:val="0"/>
              <w:adjustRightInd w:val="0"/>
              <w:ind w:left="360" w:hanging="360"/>
              <w:rPr>
                <w:rFonts w:ascii="Open Sans Light" w:hAnsi="Open Sans Light" w:cs="Open Sans Light"/>
                <w:sz w:val="18"/>
                <w:szCs w:val="18"/>
              </w:rPr>
            </w:pPr>
            <w:r w:rsidRPr="00A80DF5">
              <w:rPr>
                <w:rFonts w:ascii="Open Sans Light" w:hAnsi="Open Sans Light" w:cs="Open Sans Light"/>
                <w:sz w:val="18"/>
                <w:szCs w:val="18"/>
              </w:rPr>
              <w:t xml:space="preserve">  (B) The child’s academic achievement was repeatedly assessed at reasonable intervals that reflected formal assessment of the student’s progress during instruction.</w:t>
            </w:r>
          </w:p>
          <w:p w14:paraId="2E24514E" w14:textId="77777777" w:rsidR="00803E0A" w:rsidRPr="00A80DF5" w:rsidRDefault="00803E0A" w:rsidP="007E0D2A">
            <w:pPr>
              <w:autoSpaceDE w:val="0"/>
              <w:autoSpaceDN w:val="0"/>
              <w:adjustRightInd w:val="0"/>
              <w:ind w:left="360" w:hanging="360"/>
              <w:rPr>
                <w:rFonts w:ascii="Open Sans Light" w:hAnsi="Open Sans Light" w:cs="Open Sans Light"/>
                <w:sz w:val="18"/>
                <w:szCs w:val="18"/>
              </w:rPr>
            </w:pPr>
            <w:r w:rsidRPr="00A80DF5">
              <w:rPr>
                <w:rFonts w:ascii="Open Sans Light" w:hAnsi="Open Sans Light" w:cs="Open Sans Light"/>
                <w:sz w:val="18"/>
                <w:szCs w:val="18"/>
              </w:rPr>
              <w:lastRenderedPageBreak/>
              <w:t xml:space="preserve">  (C) The assessment results were provided to the child’s parent or parents.</w:t>
            </w:r>
          </w:p>
          <w:p w14:paraId="424FF9A6" w14:textId="77777777" w:rsidR="00803E0A" w:rsidRPr="00A80DF5" w:rsidRDefault="00803E0A" w:rsidP="007E0D2A">
            <w:pPr>
              <w:ind w:left="360" w:hanging="360"/>
              <w:outlineLvl w:val="0"/>
              <w:rPr>
                <w:rFonts w:ascii="Open Sans Light" w:hAnsi="Open Sans Light" w:cs="Open Sans Light"/>
                <w:sz w:val="18"/>
                <w:szCs w:val="18"/>
              </w:rPr>
            </w:pPr>
            <w:r w:rsidRPr="00A80DF5">
              <w:rPr>
                <w:rFonts w:ascii="Open Sans Light" w:hAnsi="Open Sans Light" w:cs="Open Sans Light"/>
                <w:sz w:val="18"/>
                <w:szCs w:val="18"/>
              </w:rPr>
              <w:t xml:space="preserve">  (D) The assessment results indicate that an evaluation is appropriate.</w:t>
            </w:r>
          </w:p>
          <w:p w14:paraId="112926C1" w14:textId="77777777" w:rsidR="00803E0A" w:rsidRPr="00A80DF5" w:rsidRDefault="00803E0A" w:rsidP="00CD4BE5">
            <w:pPr>
              <w:ind w:left="810" w:hanging="360"/>
              <w:outlineLvl w:val="0"/>
              <w:rPr>
                <w:rFonts w:ascii="Open Sans Light" w:hAnsi="Open Sans Light" w:cs="Open Sans Light"/>
                <w:b/>
                <w:sz w:val="18"/>
                <w:szCs w:val="18"/>
              </w:rPr>
            </w:pPr>
            <w:r w:rsidRPr="00A80DF5">
              <w:rPr>
                <w:rFonts w:ascii="Open Sans Light" w:hAnsi="Open Sans Light" w:cs="Open Sans Light"/>
                <w:bCs/>
                <w:sz w:val="18"/>
                <w:szCs w:val="18"/>
              </w:rPr>
              <w:t>K.A.R. 91-40-7</w:t>
            </w:r>
            <w:r w:rsidRPr="00A80DF5">
              <w:rPr>
                <w:rFonts w:ascii="Open Sans Light" w:hAnsi="Open Sans Light" w:cs="Open Sans Light"/>
                <w:sz w:val="18"/>
                <w:szCs w:val="18"/>
              </w:rPr>
              <w:t>(c)(2)</w:t>
            </w:r>
          </w:p>
        </w:tc>
        <w:tc>
          <w:tcPr>
            <w:tcW w:w="0" w:type="auto"/>
          </w:tcPr>
          <w:p w14:paraId="72C07E98" w14:textId="77777777" w:rsidR="00803E0A" w:rsidRPr="00A80DF5" w:rsidRDefault="00803E0A" w:rsidP="007E0D2A">
            <w:pPr>
              <w:outlineLvl w:val="0"/>
              <w:rPr>
                <w:rFonts w:ascii="Open Sans Light" w:hAnsi="Open Sans Light" w:cs="Open Sans Light"/>
                <w:b/>
                <w:sz w:val="16"/>
                <w:szCs w:val="16"/>
              </w:rPr>
            </w:pPr>
          </w:p>
        </w:tc>
        <w:tc>
          <w:tcPr>
            <w:tcW w:w="0" w:type="auto"/>
          </w:tcPr>
          <w:p w14:paraId="5DC58E2B" w14:textId="77777777" w:rsidR="00803E0A" w:rsidRPr="00A80DF5" w:rsidRDefault="00803E0A" w:rsidP="007E0D2A">
            <w:pPr>
              <w:outlineLvl w:val="0"/>
              <w:rPr>
                <w:rFonts w:ascii="Open Sans Light" w:hAnsi="Open Sans Light" w:cs="Open Sans Light"/>
                <w:b/>
                <w:sz w:val="16"/>
                <w:szCs w:val="16"/>
              </w:rPr>
            </w:pPr>
          </w:p>
        </w:tc>
        <w:tc>
          <w:tcPr>
            <w:tcW w:w="0" w:type="auto"/>
          </w:tcPr>
          <w:p w14:paraId="7EEBF8AF" w14:textId="77777777" w:rsidR="00803E0A" w:rsidRPr="00A80DF5" w:rsidRDefault="00803E0A" w:rsidP="007E0D2A">
            <w:pPr>
              <w:outlineLvl w:val="0"/>
              <w:rPr>
                <w:rFonts w:ascii="Open Sans Light" w:hAnsi="Open Sans Light" w:cs="Open Sans Light"/>
                <w:b/>
                <w:sz w:val="16"/>
                <w:szCs w:val="16"/>
              </w:rPr>
            </w:pPr>
          </w:p>
        </w:tc>
        <w:tc>
          <w:tcPr>
            <w:tcW w:w="0" w:type="auto"/>
          </w:tcPr>
          <w:p w14:paraId="091ED7BF" w14:textId="77777777" w:rsidR="00803E0A" w:rsidRPr="00A80DF5" w:rsidRDefault="00803E0A" w:rsidP="007E0D2A">
            <w:pPr>
              <w:outlineLvl w:val="0"/>
              <w:rPr>
                <w:rFonts w:ascii="Open Sans Light" w:hAnsi="Open Sans Light" w:cs="Open Sans Light"/>
                <w:b/>
                <w:sz w:val="16"/>
                <w:szCs w:val="16"/>
              </w:rPr>
            </w:pPr>
          </w:p>
        </w:tc>
        <w:tc>
          <w:tcPr>
            <w:tcW w:w="0" w:type="auto"/>
          </w:tcPr>
          <w:p w14:paraId="3DB05573" w14:textId="2E9AF111" w:rsidR="00803E0A" w:rsidRPr="00A80DF5" w:rsidRDefault="00803E0A" w:rsidP="007E0D2A">
            <w:pPr>
              <w:outlineLvl w:val="0"/>
              <w:rPr>
                <w:rFonts w:ascii="Open Sans Light" w:hAnsi="Open Sans Light" w:cs="Open Sans Light"/>
                <w:b/>
                <w:sz w:val="16"/>
                <w:szCs w:val="16"/>
              </w:rPr>
            </w:pPr>
          </w:p>
        </w:tc>
        <w:tc>
          <w:tcPr>
            <w:tcW w:w="0" w:type="auto"/>
          </w:tcPr>
          <w:p w14:paraId="30CAEAA1" w14:textId="77777777" w:rsidR="00803E0A" w:rsidRPr="00A80DF5" w:rsidRDefault="00803E0A" w:rsidP="007E0D2A">
            <w:pPr>
              <w:outlineLvl w:val="0"/>
              <w:rPr>
                <w:rFonts w:ascii="Open Sans Light" w:hAnsi="Open Sans Light" w:cs="Open Sans Light"/>
                <w:b/>
                <w:sz w:val="16"/>
                <w:szCs w:val="16"/>
              </w:rPr>
            </w:pPr>
          </w:p>
        </w:tc>
        <w:tc>
          <w:tcPr>
            <w:tcW w:w="0" w:type="auto"/>
          </w:tcPr>
          <w:p w14:paraId="7397F1C2"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auto"/>
          </w:tcPr>
          <w:p w14:paraId="663C95AB"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2722A66D" w14:textId="54D40E7C"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77575C51" w14:textId="77777777" w:rsidR="00803E0A" w:rsidRPr="00A80DF5" w:rsidRDefault="00803E0A" w:rsidP="007E0D2A">
            <w:pPr>
              <w:outlineLvl w:val="0"/>
              <w:rPr>
                <w:rFonts w:ascii="Open Sans Light" w:hAnsi="Open Sans Light" w:cs="Open Sans Light"/>
                <w:b/>
                <w:sz w:val="16"/>
                <w:szCs w:val="16"/>
              </w:rPr>
            </w:pPr>
          </w:p>
        </w:tc>
      </w:tr>
      <w:tr w:rsidR="00803E0A" w:rsidRPr="00A80DF5" w14:paraId="41459182" w14:textId="77777777" w:rsidTr="00803E0A">
        <w:trPr>
          <w:trHeight w:val="350"/>
        </w:trPr>
        <w:tc>
          <w:tcPr>
            <w:tcW w:w="0" w:type="auto"/>
          </w:tcPr>
          <w:p w14:paraId="021EE624" w14:textId="77777777" w:rsidR="00803E0A" w:rsidRPr="00A80DF5" w:rsidRDefault="00803E0A" w:rsidP="00CD4BE5">
            <w:pPr>
              <w:autoSpaceDE w:val="0"/>
              <w:autoSpaceDN w:val="0"/>
              <w:adjustRightInd w:val="0"/>
              <w:rPr>
                <w:rFonts w:ascii="Open Sans Light" w:hAnsi="Open Sans Light" w:cs="Open Sans Light"/>
                <w:sz w:val="18"/>
                <w:szCs w:val="18"/>
              </w:rPr>
            </w:pPr>
            <w:r w:rsidRPr="00A80DF5">
              <w:rPr>
                <w:rFonts w:ascii="Open Sans Light" w:hAnsi="Open Sans Light" w:cs="Open Sans Light"/>
                <w:sz w:val="18"/>
                <w:szCs w:val="18"/>
              </w:rPr>
              <w:t>(3) The parent of the child requests and gives written consent for, an evaluation of the child, and the board agrees that an evaluation of the child is appropriate.</w:t>
            </w:r>
          </w:p>
          <w:p w14:paraId="766FB53D" w14:textId="77777777" w:rsidR="00803E0A" w:rsidRPr="00A80DF5" w:rsidRDefault="00803E0A" w:rsidP="00CD4BE5">
            <w:pPr>
              <w:autoSpaceDE w:val="0"/>
              <w:autoSpaceDN w:val="0"/>
              <w:adjustRightInd w:val="0"/>
              <w:ind w:left="360"/>
              <w:rPr>
                <w:rFonts w:ascii="Open Sans Light" w:hAnsi="Open Sans Light" w:cs="Open Sans Light"/>
                <w:sz w:val="18"/>
                <w:szCs w:val="18"/>
              </w:rPr>
            </w:pPr>
            <w:r w:rsidRPr="00A80DF5">
              <w:rPr>
                <w:rFonts w:ascii="Open Sans Light" w:hAnsi="Open Sans Light" w:cs="Open Sans Light"/>
                <w:bCs/>
                <w:sz w:val="18"/>
                <w:szCs w:val="18"/>
              </w:rPr>
              <w:t>K.A.R. 91-40-7</w:t>
            </w:r>
            <w:r w:rsidRPr="00A80DF5">
              <w:rPr>
                <w:rFonts w:ascii="Open Sans Light" w:hAnsi="Open Sans Light" w:cs="Open Sans Light"/>
                <w:sz w:val="18"/>
                <w:szCs w:val="18"/>
              </w:rPr>
              <w:t>(c)(3)</w:t>
            </w:r>
          </w:p>
        </w:tc>
        <w:tc>
          <w:tcPr>
            <w:tcW w:w="0" w:type="auto"/>
          </w:tcPr>
          <w:p w14:paraId="3688CDEA" w14:textId="77777777" w:rsidR="00803E0A" w:rsidRPr="00A80DF5" w:rsidRDefault="00803E0A" w:rsidP="007E0D2A">
            <w:pPr>
              <w:outlineLvl w:val="0"/>
              <w:rPr>
                <w:rFonts w:ascii="Open Sans Light" w:hAnsi="Open Sans Light" w:cs="Open Sans Light"/>
                <w:b/>
                <w:sz w:val="16"/>
                <w:szCs w:val="16"/>
              </w:rPr>
            </w:pPr>
          </w:p>
        </w:tc>
        <w:tc>
          <w:tcPr>
            <w:tcW w:w="0" w:type="auto"/>
          </w:tcPr>
          <w:p w14:paraId="39505204" w14:textId="77777777" w:rsidR="00803E0A" w:rsidRPr="00A80DF5" w:rsidRDefault="00803E0A" w:rsidP="007E0D2A">
            <w:pPr>
              <w:outlineLvl w:val="0"/>
              <w:rPr>
                <w:rFonts w:ascii="Open Sans Light" w:hAnsi="Open Sans Light" w:cs="Open Sans Light"/>
                <w:b/>
                <w:sz w:val="16"/>
                <w:szCs w:val="16"/>
              </w:rPr>
            </w:pPr>
          </w:p>
        </w:tc>
        <w:tc>
          <w:tcPr>
            <w:tcW w:w="0" w:type="auto"/>
          </w:tcPr>
          <w:p w14:paraId="59672C48" w14:textId="77777777" w:rsidR="00803E0A" w:rsidRPr="00A80DF5" w:rsidRDefault="00803E0A" w:rsidP="007E0D2A">
            <w:pPr>
              <w:outlineLvl w:val="0"/>
              <w:rPr>
                <w:rFonts w:ascii="Open Sans Light" w:hAnsi="Open Sans Light" w:cs="Open Sans Light"/>
                <w:b/>
                <w:sz w:val="16"/>
                <w:szCs w:val="16"/>
              </w:rPr>
            </w:pPr>
          </w:p>
        </w:tc>
        <w:tc>
          <w:tcPr>
            <w:tcW w:w="0" w:type="auto"/>
          </w:tcPr>
          <w:p w14:paraId="7068BECF" w14:textId="77777777" w:rsidR="00803E0A" w:rsidRPr="00A80DF5" w:rsidRDefault="00803E0A" w:rsidP="007E0D2A">
            <w:pPr>
              <w:outlineLvl w:val="0"/>
              <w:rPr>
                <w:rFonts w:ascii="Open Sans Light" w:hAnsi="Open Sans Light" w:cs="Open Sans Light"/>
                <w:b/>
                <w:sz w:val="16"/>
                <w:szCs w:val="16"/>
              </w:rPr>
            </w:pPr>
          </w:p>
        </w:tc>
        <w:tc>
          <w:tcPr>
            <w:tcW w:w="0" w:type="auto"/>
          </w:tcPr>
          <w:p w14:paraId="661AB546" w14:textId="7F476132" w:rsidR="00803E0A" w:rsidRPr="00A80DF5" w:rsidRDefault="00803E0A" w:rsidP="007E0D2A">
            <w:pPr>
              <w:outlineLvl w:val="0"/>
              <w:rPr>
                <w:rFonts w:ascii="Open Sans Light" w:hAnsi="Open Sans Light" w:cs="Open Sans Light"/>
                <w:b/>
                <w:sz w:val="16"/>
                <w:szCs w:val="16"/>
              </w:rPr>
            </w:pPr>
          </w:p>
        </w:tc>
        <w:tc>
          <w:tcPr>
            <w:tcW w:w="0" w:type="auto"/>
          </w:tcPr>
          <w:p w14:paraId="29A92695" w14:textId="77777777" w:rsidR="00803E0A" w:rsidRPr="00A80DF5" w:rsidRDefault="00803E0A" w:rsidP="007E0D2A">
            <w:pPr>
              <w:outlineLvl w:val="0"/>
              <w:rPr>
                <w:rFonts w:ascii="Open Sans Light" w:hAnsi="Open Sans Light" w:cs="Open Sans Light"/>
                <w:b/>
                <w:sz w:val="16"/>
                <w:szCs w:val="16"/>
              </w:rPr>
            </w:pPr>
          </w:p>
        </w:tc>
        <w:tc>
          <w:tcPr>
            <w:tcW w:w="0" w:type="auto"/>
          </w:tcPr>
          <w:p w14:paraId="5939E809"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auto"/>
          </w:tcPr>
          <w:p w14:paraId="5B6E219D" w14:textId="77777777"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1D878D2B" w14:textId="3D46AD2B" w:rsidR="00803E0A" w:rsidRPr="00A80DF5" w:rsidRDefault="00803E0A" w:rsidP="007E0D2A">
            <w:pPr>
              <w:outlineLvl w:val="0"/>
              <w:rPr>
                <w:rFonts w:ascii="Open Sans Light" w:hAnsi="Open Sans Light" w:cs="Open Sans Light"/>
                <w:b/>
                <w:sz w:val="16"/>
                <w:szCs w:val="16"/>
              </w:rPr>
            </w:pPr>
          </w:p>
        </w:tc>
        <w:tc>
          <w:tcPr>
            <w:tcW w:w="0" w:type="auto"/>
            <w:shd w:val="clear" w:color="auto" w:fill="F2F2F2" w:themeFill="background1" w:themeFillShade="F2"/>
          </w:tcPr>
          <w:p w14:paraId="743F73AC" w14:textId="77777777" w:rsidR="00803E0A" w:rsidRPr="00A80DF5" w:rsidRDefault="00803E0A" w:rsidP="007E0D2A">
            <w:pPr>
              <w:outlineLvl w:val="0"/>
              <w:rPr>
                <w:rFonts w:ascii="Open Sans Light" w:hAnsi="Open Sans Light" w:cs="Open Sans Light"/>
                <w:b/>
                <w:sz w:val="16"/>
                <w:szCs w:val="16"/>
              </w:rPr>
            </w:pPr>
          </w:p>
        </w:tc>
      </w:tr>
      <w:tr w:rsidR="00803E0A" w:rsidRPr="00A80DF5" w14:paraId="1335C9C1" w14:textId="77777777" w:rsidTr="00803E0A">
        <w:trPr>
          <w:trHeight w:val="710"/>
        </w:trPr>
        <w:tc>
          <w:tcPr>
            <w:tcW w:w="0" w:type="auto"/>
            <w:shd w:val="clear" w:color="auto" w:fill="DBE5F1"/>
            <w:vAlign w:val="center"/>
          </w:tcPr>
          <w:p w14:paraId="24EC042A" w14:textId="77777777" w:rsidR="00803E0A" w:rsidRPr="00A80DF5" w:rsidRDefault="00803E0A" w:rsidP="00342478">
            <w:pPr>
              <w:ind w:left="180" w:hanging="180"/>
              <w:jc w:val="center"/>
              <w:outlineLvl w:val="0"/>
              <w:rPr>
                <w:rFonts w:ascii="Open Sans Light" w:hAnsi="Open Sans Light" w:cs="Open Sans Light"/>
                <w:b/>
                <w:sz w:val="22"/>
                <w:szCs w:val="22"/>
              </w:rPr>
            </w:pPr>
            <w:bookmarkStart w:id="5" w:name="_Hlk15972585"/>
            <w:r w:rsidRPr="00A80DF5">
              <w:rPr>
                <w:rFonts w:ascii="Open Sans Light" w:hAnsi="Open Sans Light" w:cs="Open Sans Light"/>
                <w:b/>
                <w:sz w:val="22"/>
                <w:szCs w:val="22"/>
              </w:rPr>
              <w:t>Part II:  Revision of Policies, Practices, Procedures, if applicable</w:t>
            </w:r>
          </w:p>
        </w:tc>
        <w:tc>
          <w:tcPr>
            <w:tcW w:w="0" w:type="auto"/>
            <w:gridSpan w:val="8"/>
          </w:tcPr>
          <w:p w14:paraId="3174BDE6" w14:textId="77777777" w:rsidR="00803E0A" w:rsidRPr="00A80DF5" w:rsidRDefault="00803E0A" w:rsidP="007470E6">
            <w:pPr>
              <w:jc w:val="center"/>
              <w:outlineLvl w:val="0"/>
              <w:rPr>
                <w:rFonts w:ascii="Open Sans Light" w:hAnsi="Open Sans Light" w:cs="Open Sans Light"/>
                <w:sz w:val="20"/>
                <w:szCs w:val="20"/>
              </w:rPr>
            </w:pPr>
            <w:r w:rsidRPr="00A80DF5">
              <w:rPr>
                <w:rFonts w:ascii="Open Sans Light" w:hAnsi="Open Sans Light" w:cs="Open Sans Light"/>
                <w:sz w:val="20"/>
                <w:szCs w:val="20"/>
              </w:rPr>
              <w:t>Provide documentation of revision for all missing or noncompliant policies, practices, and procedures.  (Cite the applicable requirement to the left and add lines below as needed.)</w:t>
            </w:r>
          </w:p>
          <w:p w14:paraId="13D093AE" w14:textId="77777777" w:rsidR="00803E0A" w:rsidRPr="00A80DF5" w:rsidRDefault="00803E0A" w:rsidP="007470E6">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4CC2539C" w14:textId="2B0C5974" w:rsidR="00803E0A" w:rsidRPr="00A80DF5" w:rsidRDefault="00803E0A" w:rsidP="007470E6">
            <w:pPr>
              <w:jc w:val="center"/>
              <w:outlineLvl w:val="0"/>
              <w:rPr>
                <w:rFonts w:ascii="Open Sans Light" w:hAnsi="Open Sans Light" w:cs="Open Sans Light"/>
                <w:sz w:val="20"/>
                <w:szCs w:val="20"/>
              </w:rPr>
            </w:pPr>
            <w:r w:rsidRPr="00A80DF5">
              <w:rPr>
                <w:rFonts w:ascii="Open Sans Light" w:hAnsi="Open Sans Light" w:cs="Open Sans Light"/>
                <w:sz w:val="20"/>
                <w:szCs w:val="20"/>
              </w:rPr>
              <w:t xml:space="preserve">Correctly revised and submitted to KSDE by the required deadline? </w:t>
            </w:r>
          </w:p>
          <w:p w14:paraId="560E63E9" w14:textId="77777777" w:rsidR="00803E0A" w:rsidRPr="00A80DF5" w:rsidRDefault="00803E0A" w:rsidP="007470E6">
            <w:pPr>
              <w:jc w:val="center"/>
              <w:outlineLvl w:val="0"/>
              <w:rPr>
                <w:rFonts w:ascii="Open Sans Light" w:hAnsi="Open Sans Light" w:cs="Open Sans Light"/>
                <w:b/>
                <w:sz w:val="20"/>
                <w:szCs w:val="20"/>
              </w:rPr>
            </w:pPr>
            <w:r w:rsidRPr="00A80DF5">
              <w:rPr>
                <w:rFonts w:ascii="Open Sans Light" w:hAnsi="Open Sans Light" w:cs="Open Sans Light"/>
                <w:b/>
                <w:sz w:val="20"/>
                <w:szCs w:val="20"/>
              </w:rPr>
              <w:t>YES/NO</w:t>
            </w:r>
          </w:p>
        </w:tc>
        <w:tc>
          <w:tcPr>
            <w:tcW w:w="0" w:type="auto"/>
            <w:shd w:val="clear" w:color="auto" w:fill="F2F2F2" w:themeFill="background1" w:themeFillShade="F2"/>
          </w:tcPr>
          <w:p w14:paraId="011BB9C4" w14:textId="77777777" w:rsidR="00803E0A" w:rsidRPr="00A80DF5" w:rsidRDefault="00803E0A" w:rsidP="00342478">
            <w:pPr>
              <w:jc w:val="center"/>
              <w:outlineLvl w:val="0"/>
              <w:rPr>
                <w:rFonts w:ascii="Open Sans Light" w:hAnsi="Open Sans Light" w:cs="Open Sans Light"/>
                <w:b/>
                <w:sz w:val="20"/>
                <w:szCs w:val="20"/>
              </w:rPr>
            </w:pPr>
          </w:p>
          <w:p w14:paraId="1FB238B2" w14:textId="77777777" w:rsidR="00803E0A" w:rsidRPr="00A80DF5" w:rsidRDefault="00803E0A" w:rsidP="00342478">
            <w:pPr>
              <w:jc w:val="center"/>
              <w:outlineLvl w:val="0"/>
              <w:rPr>
                <w:rFonts w:ascii="Open Sans Light" w:hAnsi="Open Sans Light" w:cs="Open Sans Light"/>
                <w:sz w:val="20"/>
                <w:szCs w:val="20"/>
              </w:rPr>
            </w:pPr>
            <w:r w:rsidRPr="00A80DF5">
              <w:rPr>
                <w:rFonts w:ascii="Open Sans Light" w:hAnsi="Open Sans Light" w:cs="Open Sans Light"/>
                <w:sz w:val="20"/>
                <w:szCs w:val="20"/>
              </w:rPr>
              <w:t>Reviewer Comments</w:t>
            </w:r>
          </w:p>
        </w:tc>
      </w:tr>
      <w:tr w:rsidR="00803E0A" w:rsidRPr="00A80DF5" w14:paraId="551BDC6C" w14:textId="77777777" w:rsidTr="00803E0A">
        <w:trPr>
          <w:trHeight w:val="350"/>
        </w:trPr>
        <w:tc>
          <w:tcPr>
            <w:tcW w:w="0" w:type="auto"/>
            <w:vAlign w:val="center"/>
          </w:tcPr>
          <w:p w14:paraId="11899BDD" w14:textId="77777777" w:rsidR="00803E0A" w:rsidRPr="00A80DF5" w:rsidRDefault="00803E0A" w:rsidP="00342478">
            <w:pPr>
              <w:ind w:left="180" w:hanging="180"/>
              <w:outlineLvl w:val="0"/>
              <w:rPr>
                <w:rFonts w:ascii="Open Sans Light" w:hAnsi="Open Sans Light" w:cs="Open Sans Light"/>
                <w:sz w:val="18"/>
                <w:szCs w:val="18"/>
              </w:rPr>
            </w:pPr>
          </w:p>
        </w:tc>
        <w:tc>
          <w:tcPr>
            <w:tcW w:w="0" w:type="auto"/>
            <w:gridSpan w:val="8"/>
          </w:tcPr>
          <w:p w14:paraId="73CB9502" w14:textId="77777777" w:rsidR="00803E0A" w:rsidRPr="00A80DF5" w:rsidRDefault="00803E0A" w:rsidP="00342478">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4A08122B" w14:textId="43BE3A33" w:rsidR="00803E0A" w:rsidRPr="00A80DF5" w:rsidRDefault="00803E0A" w:rsidP="00342478">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32ADEAF7" w14:textId="77777777" w:rsidR="00803E0A" w:rsidRPr="00A80DF5" w:rsidRDefault="00803E0A" w:rsidP="00342478">
            <w:pPr>
              <w:autoSpaceDE w:val="0"/>
              <w:autoSpaceDN w:val="0"/>
              <w:adjustRightInd w:val="0"/>
              <w:rPr>
                <w:rFonts w:ascii="Open Sans Light" w:hAnsi="Open Sans Light" w:cs="Open Sans Light"/>
                <w:b/>
                <w:sz w:val="20"/>
                <w:szCs w:val="20"/>
              </w:rPr>
            </w:pPr>
          </w:p>
        </w:tc>
      </w:tr>
      <w:bookmarkEnd w:id="5"/>
      <w:tr w:rsidR="00803E0A" w:rsidRPr="00A80DF5" w14:paraId="4519CD3E" w14:textId="77777777" w:rsidTr="00803E0A">
        <w:trPr>
          <w:trHeight w:val="710"/>
        </w:trPr>
        <w:tc>
          <w:tcPr>
            <w:tcW w:w="0" w:type="auto"/>
            <w:shd w:val="clear" w:color="auto" w:fill="DBE5F1"/>
            <w:vAlign w:val="center"/>
          </w:tcPr>
          <w:p w14:paraId="6EA4F703" w14:textId="77777777" w:rsidR="00803E0A" w:rsidRPr="00A80DF5" w:rsidRDefault="00803E0A" w:rsidP="00342478">
            <w:pPr>
              <w:ind w:left="180" w:hanging="180"/>
              <w:jc w:val="center"/>
              <w:outlineLvl w:val="0"/>
              <w:rPr>
                <w:rFonts w:ascii="Open Sans Light" w:hAnsi="Open Sans Light" w:cs="Open Sans Light"/>
                <w:b/>
                <w:sz w:val="22"/>
                <w:szCs w:val="22"/>
              </w:rPr>
            </w:pPr>
            <w:r w:rsidRPr="00A80DF5">
              <w:rPr>
                <w:rFonts w:ascii="Open Sans Light" w:hAnsi="Open Sans Light" w:cs="Open Sans Light"/>
                <w:b/>
                <w:sz w:val="22"/>
                <w:szCs w:val="22"/>
              </w:rPr>
              <w:t>Part III:  Publicly Posting Revised Policies, Practices, and Procedures, if applicable</w:t>
            </w:r>
          </w:p>
        </w:tc>
        <w:tc>
          <w:tcPr>
            <w:tcW w:w="0" w:type="auto"/>
            <w:gridSpan w:val="8"/>
          </w:tcPr>
          <w:p w14:paraId="4B6DF1E6" w14:textId="07DF1729" w:rsidR="00803E0A" w:rsidRPr="00A80DF5" w:rsidRDefault="00803E0A" w:rsidP="007470E6">
            <w:pPr>
              <w:jc w:val="center"/>
              <w:outlineLvl w:val="0"/>
              <w:rPr>
                <w:rFonts w:ascii="Open Sans Light" w:hAnsi="Open Sans Light" w:cs="Open Sans Light"/>
                <w:sz w:val="20"/>
                <w:szCs w:val="20"/>
              </w:rPr>
            </w:pPr>
            <w:r w:rsidRPr="00A80DF5">
              <w:rPr>
                <w:rFonts w:ascii="Open Sans Light" w:hAnsi="Open Sans Light" w:cs="Open Sans Light"/>
                <w:sz w:val="20"/>
                <w:szCs w:val="20"/>
              </w:rPr>
              <w:t>Provide documentation that the LEA publicly reported on all revised policy, practice, and/or procedures.  (Cite the applicable requirement to the left and add lines below as needed.)</w:t>
            </w:r>
          </w:p>
        </w:tc>
        <w:tc>
          <w:tcPr>
            <w:tcW w:w="0" w:type="auto"/>
            <w:gridSpan w:val="2"/>
            <w:shd w:val="clear" w:color="auto" w:fill="F2F2F2" w:themeFill="background1" w:themeFillShade="F2"/>
          </w:tcPr>
          <w:p w14:paraId="61B9DBE2" w14:textId="64206FCD" w:rsidR="00803E0A" w:rsidRPr="00A80DF5" w:rsidRDefault="00803E0A" w:rsidP="007470E6">
            <w:pPr>
              <w:jc w:val="center"/>
              <w:outlineLvl w:val="0"/>
              <w:rPr>
                <w:rFonts w:ascii="Open Sans Light" w:hAnsi="Open Sans Light" w:cs="Open Sans Light"/>
                <w:sz w:val="20"/>
                <w:szCs w:val="20"/>
              </w:rPr>
            </w:pPr>
            <w:r w:rsidRPr="00A80DF5">
              <w:rPr>
                <w:rFonts w:ascii="Open Sans Light" w:hAnsi="Open Sans Light" w:cs="Open Sans Light"/>
                <w:sz w:val="20"/>
                <w:szCs w:val="20"/>
              </w:rPr>
              <w:t>Revised PPP publicly reported and submitted by the required deadline?</w:t>
            </w:r>
          </w:p>
          <w:p w14:paraId="323562BD" w14:textId="77777777" w:rsidR="00803E0A" w:rsidRPr="00A80DF5" w:rsidRDefault="00803E0A" w:rsidP="00342478">
            <w:pPr>
              <w:jc w:val="center"/>
              <w:outlineLvl w:val="0"/>
              <w:rPr>
                <w:rFonts w:ascii="Open Sans Light" w:hAnsi="Open Sans Light" w:cs="Open Sans Light"/>
                <w:b/>
                <w:sz w:val="20"/>
                <w:szCs w:val="20"/>
              </w:rPr>
            </w:pPr>
            <w:r w:rsidRPr="00A80DF5">
              <w:rPr>
                <w:rFonts w:ascii="Open Sans Light" w:hAnsi="Open Sans Light" w:cs="Open Sans Light"/>
                <w:b/>
                <w:sz w:val="20"/>
                <w:szCs w:val="20"/>
              </w:rPr>
              <w:t>YES/NO</w:t>
            </w:r>
          </w:p>
        </w:tc>
      </w:tr>
      <w:tr w:rsidR="005936FD" w:rsidRPr="00A80DF5" w14:paraId="43271378" w14:textId="77777777" w:rsidTr="00B34B9E">
        <w:trPr>
          <w:trHeight w:val="350"/>
        </w:trPr>
        <w:tc>
          <w:tcPr>
            <w:tcW w:w="0" w:type="auto"/>
            <w:vAlign w:val="center"/>
          </w:tcPr>
          <w:p w14:paraId="22F7FED4" w14:textId="77777777" w:rsidR="005936FD" w:rsidRPr="00A80DF5" w:rsidRDefault="005936FD" w:rsidP="00342478">
            <w:pPr>
              <w:ind w:left="180" w:hanging="180"/>
              <w:outlineLvl w:val="0"/>
              <w:rPr>
                <w:rFonts w:ascii="Open Sans Light" w:hAnsi="Open Sans Light" w:cs="Open Sans Light"/>
                <w:b/>
                <w:bCs/>
                <w:sz w:val="18"/>
                <w:szCs w:val="18"/>
              </w:rPr>
            </w:pPr>
          </w:p>
        </w:tc>
        <w:tc>
          <w:tcPr>
            <w:tcW w:w="0" w:type="auto"/>
            <w:gridSpan w:val="8"/>
          </w:tcPr>
          <w:p w14:paraId="364F2652" w14:textId="77777777" w:rsidR="005936FD" w:rsidRPr="00A80DF5" w:rsidRDefault="005936FD" w:rsidP="00342478">
            <w:pPr>
              <w:autoSpaceDE w:val="0"/>
              <w:autoSpaceDN w:val="0"/>
              <w:adjustRightInd w:val="0"/>
              <w:rPr>
                <w:rFonts w:ascii="Open Sans Light" w:hAnsi="Open Sans Light" w:cs="Open Sans Light"/>
                <w:b/>
                <w:sz w:val="20"/>
                <w:szCs w:val="20"/>
              </w:rPr>
            </w:pPr>
          </w:p>
        </w:tc>
        <w:tc>
          <w:tcPr>
            <w:tcW w:w="0" w:type="auto"/>
            <w:gridSpan w:val="2"/>
            <w:shd w:val="clear" w:color="auto" w:fill="F2F2F2" w:themeFill="background1" w:themeFillShade="F2"/>
          </w:tcPr>
          <w:p w14:paraId="236A6165" w14:textId="53E5EA02" w:rsidR="005936FD" w:rsidRPr="00A80DF5" w:rsidRDefault="005936FD" w:rsidP="00342478">
            <w:pPr>
              <w:autoSpaceDE w:val="0"/>
              <w:autoSpaceDN w:val="0"/>
              <w:adjustRightInd w:val="0"/>
              <w:rPr>
                <w:rFonts w:ascii="Open Sans Light" w:hAnsi="Open Sans Light" w:cs="Open Sans Light"/>
                <w:b/>
                <w:sz w:val="20"/>
                <w:szCs w:val="20"/>
              </w:rPr>
            </w:pPr>
          </w:p>
        </w:tc>
      </w:tr>
    </w:tbl>
    <w:p w14:paraId="4D22A9C6" w14:textId="77777777" w:rsidR="000922C5" w:rsidRPr="00A80DF5" w:rsidRDefault="000922C5">
      <w:pPr>
        <w:rPr>
          <w:rFonts w:ascii="Open Sans Light" w:hAnsi="Open Sans Light" w:cs="Open Sans Light"/>
          <w:sz w:val="32"/>
          <w:szCs w:val="32"/>
        </w:rPr>
      </w:pPr>
    </w:p>
    <w:p w14:paraId="45D80033" w14:textId="77777777" w:rsidR="000922C5" w:rsidRPr="00A80DF5" w:rsidRDefault="000922C5">
      <w:pPr>
        <w:jc w:val="center"/>
        <w:rPr>
          <w:rFonts w:ascii="Open Sans Light" w:hAnsi="Open Sans Light" w:cs="Open Sans Light"/>
          <w:sz w:val="32"/>
          <w:szCs w:val="32"/>
        </w:rPr>
      </w:pPr>
      <w:r w:rsidRPr="00A80DF5">
        <w:rPr>
          <w:rFonts w:ascii="Open Sans Light" w:hAnsi="Open Sans Light" w:cs="Open Sans Light"/>
          <w:sz w:val="32"/>
          <w:szCs w:val="32"/>
        </w:rPr>
        <w:br w:type="page"/>
      </w:r>
    </w:p>
    <w:p w14:paraId="0A8C7441" w14:textId="77777777" w:rsidR="000922C5" w:rsidRPr="00A80DF5" w:rsidRDefault="000922C5">
      <w:pPr>
        <w:rPr>
          <w:rFonts w:ascii="Open Sans Light" w:hAnsi="Open Sans Light" w:cs="Open Sans Light"/>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1420"/>
        <w:gridCol w:w="1476"/>
        <w:gridCol w:w="1589"/>
        <w:gridCol w:w="1907"/>
        <w:gridCol w:w="1639"/>
        <w:gridCol w:w="1564"/>
        <w:gridCol w:w="1589"/>
        <w:gridCol w:w="1907"/>
        <w:gridCol w:w="1411"/>
        <w:gridCol w:w="1247"/>
      </w:tblGrid>
      <w:tr w:rsidR="00803E0A" w:rsidRPr="00A80DF5" w14:paraId="1FE0D811" w14:textId="77777777" w:rsidTr="005936FD">
        <w:trPr>
          <w:trHeight w:val="611"/>
          <w:tblHeader/>
        </w:trPr>
        <w:tc>
          <w:tcPr>
            <w:tcW w:w="0" w:type="auto"/>
            <w:gridSpan w:val="9"/>
            <w:shd w:val="clear" w:color="auto" w:fill="DBE5F1"/>
          </w:tcPr>
          <w:bookmarkEnd w:id="4"/>
          <w:p w14:paraId="4F557DCC" w14:textId="70D02227" w:rsidR="00803E0A" w:rsidRPr="00A80DF5" w:rsidRDefault="00803E0A" w:rsidP="002F1067">
            <w:pPr>
              <w:ind w:right="-110"/>
              <w:jc w:val="center"/>
              <w:outlineLvl w:val="0"/>
              <w:rPr>
                <w:rFonts w:ascii="Open Sans Light" w:hAnsi="Open Sans Light" w:cs="Open Sans Light"/>
                <w:b/>
                <w:sz w:val="20"/>
                <w:szCs w:val="20"/>
              </w:rPr>
            </w:pPr>
            <w:r w:rsidRPr="00A80DF5">
              <w:rPr>
                <w:rFonts w:ascii="Open Sans Light" w:hAnsi="Open Sans Light" w:cs="Open Sans Light"/>
                <w:b/>
                <w:sz w:val="22"/>
                <w:szCs w:val="22"/>
              </w:rPr>
              <w:t xml:space="preserve">Related Requirements Section 2:  </w:t>
            </w:r>
            <w:r w:rsidRPr="00A80DF5">
              <w:rPr>
                <w:rFonts w:ascii="Open Sans Light" w:hAnsi="Open Sans Light" w:cs="Open Sans Light"/>
              </w:rPr>
              <w:t xml:space="preserve">Evaluations </w:t>
            </w:r>
          </w:p>
        </w:tc>
        <w:tc>
          <w:tcPr>
            <w:tcW w:w="0" w:type="auto"/>
            <w:gridSpan w:val="2"/>
            <w:shd w:val="clear" w:color="auto" w:fill="F2F2F2" w:themeFill="background1" w:themeFillShade="F2"/>
            <w:vAlign w:val="center"/>
          </w:tcPr>
          <w:p w14:paraId="4E6F5370" w14:textId="76665846" w:rsidR="00803E0A" w:rsidRPr="00A80DF5" w:rsidRDefault="00803E0A" w:rsidP="002F1067">
            <w:pPr>
              <w:ind w:right="-110"/>
              <w:jc w:val="center"/>
              <w:outlineLvl w:val="0"/>
              <w:rPr>
                <w:rFonts w:ascii="Open Sans Light" w:hAnsi="Open Sans Light" w:cs="Open Sans Light"/>
                <w:b/>
                <w:sz w:val="20"/>
                <w:szCs w:val="20"/>
              </w:rPr>
            </w:pPr>
            <w:r w:rsidRPr="00A80DF5">
              <w:rPr>
                <w:rFonts w:ascii="Open Sans Light" w:hAnsi="Open Sans Light" w:cs="Open Sans Light"/>
                <w:b/>
                <w:sz w:val="20"/>
                <w:szCs w:val="20"/>
              </w:rPr>
              <w:t>KSDE USE ONLY</w:t>
            </w:r>
          </w:p>
        </w:tc>
      </w:tr>
      <w:tr w:rsidR="00803E0A" w:rsidRPr="00A80DF5" w14:paraId="12B65ED7" w14:textId="77777777" w:rsidTr="005936FD">
        <w:trPr>
          <w:trHeight w:val="368"/>
          <w:tblHeader/>
        </w:trPr>
        <w:tc>
          <w:tcPr>
            <w:tcW w:w="0" w:type="auto"/>
            <w:vMerge w:val="restart"/>
            <w:shd w:val="clear" w:color="auto" w:fill="DBE5F1" w:themeFill="accent1" w:themeFillTint="33"/>
            <w:vAlign w:val="center"/>
          </w:tcPr>
          <w:p w14:paraId="0FCDB8A1" w14:textId="77777777" w:rsidR="00803E0A" w:rsidRPr="00A80DF5" w:rsidRDefault="00803E0A" w:rsidP="002F1067">
            <w:pPr>
              <w:jc w:val="center"/>
              <w:outlineLvl w:val="0"/>
              <w:rPr>
                <w:rFonts w:ascii="Open Sans Light" w:hAnsi="Open Sans Light" w:cs="Open Sans Light"/>
                <w:b/>
                <w:bCs/>
                <w:sz w:val="20"/>
                <w:szCs w:val="20"/>
              </w:rPr>
            </w:pPr>
            <w:bookmarkStart w:id="6" w:name="_Hlk16167208"/>
            <w:r w:rsidRPr="00A80DF5">
              <w:rPr>
                <w:rFonts w:ascii="Open Sans Light" w:hAnsi="Open Sans Light" w:cs="Open Sans Light"/>
                <w:b/>
                <w:sz w:val="20"/>
                <w:szCs w:val="20"/>
              </w:rPr>
              <w:t>Part I:  Review of Policies, Practices &amp; Procedures for the Related IDEA Requirement</w:t>
            </w:r>
          </w:p>
        </w:tc>
        <w:tc>
          <w:tcPr>
            <w:tcW w:w="0" w:type="auto"/>
            <w:gridSpan w:val="4"/>
            <w:vAlign w:val="center"/>
          </w:tcPr>
          <w:p w14:paraId="23B8C7B3" w14:textId="20ED3D86" w:rsidR="00803E0A" w:rsidRPr="00A80DF5" w:rsidRDefault="00803E0A" w:rsidP="002F1067">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Step One</w:t>
            </w:r>
          </w:p>
        </w:tc>
        <w:tc>
          <w:tcPr>
            <w:tcW w:w="0" w:type="auto"/>
            <w:gridSpan w:val="4"/>
            <w:vAlign w:val="center"/>
          </w:tcPr>
          <w:p w14:paraId="199F9927" w14:textId="018FB688" w:rsidR="00803E0A" w:rsidRPr="00A80DF5" w:rsidRDefault="00803E0A" w:rsidP="002F1067">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Step Two</w:t>
            </w:r>
          </w:p>
        </w:tc>
        <w:tc>
          <w:tcPr>
            <w:tcW w:w="0" w:type="auto"/>
            <w:gridSpan w:val="2"/>
            <w:shd w:val="clear" w:color="auto" w:fill="F2F2F2" w:themeFill="background1" w:themeFillShade="F2"/>
          </w:tcPr>
          <w:p w14:paraId="3A315C80" w14:textId="1DC7EB6E" w:rsidR="00803E0A" w:rsidRPr="00A80DF5" w:rsidRDefault="00803E0A" w:rsidP="002F1067">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Verification</w:t>
            </w:r>
          </w:p>
        </w:tc>
      </w:tr>
      <w:tr w:rsidR="00803E0A" w:rsidRPr="00A80DF5" w14:paraId="0639C71E" w14:textId="77777777" w:rsidTr="005936FD">
        <w:trPr>
          <w:tblHeader/>
        </w:trPr>
        <w:tc>
          <w:tcPr>
            <w:tcW w:w="0" w:type="auto"/>
            <w:vMerge/>
            <w:shd w:val="clear" w:color="auto" w:fill="DBE5F1" w:themeFill="accent1" w:themeFillTint="33"/>
            <w:vAlign w:val="center"/>
          </w:tcPr>
          <w:p w14:paraId="79610FDB" w14:textId="77777777" w:rsidR="00803E0A" w:rsidRPr="00A80DF5" w:rsidRDefault="00803E0A" w:rsidP="00803E0A">
            <w:pPr>
              <w:jc w:val="center"/>
              <w:outlineLvl w:val="0"/>
              <w:rPr>
                <w:rFonts w:ascii="Open Sans Light" w:hAnsi="Open Sans Light" w:cs="Open Sans Light"/>
                <w:b/>
                <w:sz w:val="20"/>
                <w:szCs w:val="20"/>
              </w:rPr>
            </w:pPr>
          </w:p>
        </w:tc>
        <w:tc>
          <w:tcPr>
            <w:tcW w:w="0" w:type="auto"/>
            <w:vAlign w:val="center"/>
          </w:tcPr>
          <w:p w14:paraId="4D0CD519" w14:textId="77777777" w:rsidR="00803E0A" w:rsidRPr="00A80DF5" w:rsidRDefault="00803E0A" w:rsidP="00803E0A">
            <w:pPr>
              <w:ind w:right="70"/>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Is there evidence that a compliant </w:t>
            </w:r>
            <w:r w:rsidRPr="00A80DF5">
              <w:rPr>
                <w:rFonts w:ascii="Open Sans Light" w:hAnsi="Open Sans Light" w:cs="Open Sans Light"/>
                <w:b/>
                <w:sz w:val="18"/>
                <w:szCs w:val="18"/>
              </w:rPr>
              <w:t>LEA Policy and/or Procedure</w:t>
            </w:r>
            <w:r w:rsidRPr="00A80DF5">
              <w:rPr>
                <w:rFonts w:ascii="Open Sans Light" w:hAnsi="Open Sans Light" w:cs="Open Sans Light"/>
                <w:sz w:val="18"/>
                <w:szCs w:val="18"/>
              </w:rPr>
              <w:t xml:space="preserve"> is in place?</w:t>
            </w:r>
          </w:p>
          <w:p w14:paraId="00580E88" w14:textId="77777777" w:rsidR="00803E0A" w:rsidRPr="00A80DF5" w:rsidRDefault="00803E0A" w:rsidP="00803E0A">
            <w:pPr>
              <w:jc w:val="center"/>
              <w:outlineLvl w:val="0"/>
              <w:rPr>
                <w:rFonts w:ascii="Open Sans Light" w:hAnsi="Open Sans Light" w:cs="Open Sans Light"/>
                <w:b/>
                <w:sz w:val="18"/>
                <w:szCs w:val="18"/>
              </w:rPr>
            </w:pPr>
          </w:p>
          <w:p w14:paraId="38C5A6B8" w14:textId="4D3220D7" w:rsidR="00803E0A" w:rsidRPr="00A80DF5" w:rsidRDefault="00803E0A" w:rsidP="00803E0A">
            <w:pPr>
              <w:ind w:right="70"/>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vAlign w:val="center"/>
          </w:tcPr>
          <w:p w14:paraId="2BA3B35C"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YES</w:t>
            </w:r>
          </w:p>
          <w:p w14:paraId="4F8AB50B" w14:textId="42248E03"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Provide specific reference (document, section, and page) to the policy and/or procedure.</w:t>
            </w:r>
          </w:p>
        </w:tc>
        <w:tc>
          <w:tcPr>
            <w:tcW w:w="0" w:type="auto"/>
            <w:vAlign w:val="center"/>
          </w:tcPr>
          <w:p w14:paraId="479CC1B3"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NO</w:t>
            </w:r>
          </w:p>
          <w:p w14:paraId="2AB754AD" w14:textId="63BFCA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Briefly describe the noncompliance. </w:t>
            </w:r>
          </w:p>
        </w:tc>
        <w:tc>
          <w:tcPr>
            <w:tcW w:w="0" w:type="auto"/>
            <w:vAlign w:val="center"/>
          </w:tcPr>
          <w:p w14:paraId="4FC71A49"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 Is this</w:t>
            </w:r>
            <w:r w:rsidRPr="00A80DF5">
              <w:rPr>
                <w:rFonts w:ascii="Open Sans Light" w:hAnsi="Open Sans Light" w:cs="Open Sans Light"/>
                <w:b/>
                <w:sz w:val="18"/>
                <w:szCs w:val="18"/>
              </w:rPr>
              <w:t xml:space="preserve"> contributing</w:t>
            </w:r>
            <w:r w:rsidRPr="00A80DF5">
              <w:rPr>
                <w:rFonts w:ascii="Open Sans Light" w:hAnsi="Open Sans Light" w:cs="Open Sans Light"/>
                <w:sz w:val="18"/>
                <w:szCs w:val="18"/>
              </w:rPr>
              <w:t xml:space="preserve"> to the LEAs identified disproportionality? </w:t>
            </w:r>
          </w:p>
          <w:p w14:paraId="2448414E" w14:textId="77777777" w:rsidR="00803E0A" w:rsidRPr="00A80DF5" w:rsidRDefault="00803E0A" w:rsidP="00803E0A">
            <w:pPr>
              <w:jc w:val="center"/>
              <w:outlineLvl w:val="0"/>
              <w:rPr>
                <w:rFonts w:ascii="Open Sans Light" w:hAnsi="Open Sans Light" w:cs="Open Sans Light"/>
                <w:sz w:val="18"/>
                <w:szCs w:val="18"/>
              </w:rPr>
            </w:pPr>
          </w:p>
          <w:p w14:paraId="493C128F" w14:textId="02FE1E90"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b/>
                <w:sz w:val="18"/>
                <w:szCs w:val="18"/>
              </w:rPr>
              <w:t>YES/NO</w:t>
            </w:r>
          </w:p>
        </w:tc>
        <w:tc>
          <w:tcPr>
            <w:tcW w:w="0" w:type="auto"/>
            <w:vAlign w:val="center"/>
          </w:tcPr>
          <w:p w14:paraId="643EF6C8"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Is there evidence that the </w:t>
            </w:r>
            <w:r w:rsidRPr="00A80DF5">
              <w:rPr>
                <w:rFonts w:ascii="Open Sans Light" w:hAnsi="Open Sans Light" w:cs="Open Sans Light"/>
                <w:b/>
                <w:sz w:val="18"/>
                <w:szCs w:val="18"/>
              </w:rPr>
              <w:t>LEA</w:t>
            </w:r>
            <w:r w:rsidRPr="00A80DF5">
              <w:rPr>
                <w:rFonts w:ascii="Open Sans Light" w:hAnsi="Open Sans Light" w:cs="Open Sans Light"/>
                <w:sz w:val="18"/>
                <w:szCs w:val="18"/>
              </w:rPr>
              <w:t xml:space="preserve"> </w:t>
            </w:r>
            <w:r w:rsidRPr="00A80DF5">
              <w:rPr>
                <w:rFonts w:ascii="Open Sans Light" w:hAnsi="Open Sans Light" w:cs="Open Sans Light"/>
                <w:b/>
                <w:sz w:val="18"/>
                <w:szCs w:val="18"/>
              </w:rPr>
              <w:t>Practices</w:t>
            </w:r>
            <w:r w:rsidRPr="00A80DF5">
              <w:rPr>
                <w:rFonts w:ascii="Open Sans Light" w:hAnsi="Open Sans Light" w:cs="Open Sans Light"/>
                <w:sz w:val="18"/>
                <w:szCs w:val="18"/>
              </w:rPr>
              <w:t xml:space="preserve"> are consistent with the regulatory requirement?</w:t>
            </w:r>
          </w:p>
          <w:p w14:paraId="5E8E372A" w14:textId="77777777" w:rsidR="00803E0A" w:rsidRPr="00A80DF5" w:rsidRDefault="00803E0A" w:rsidP="00803E0A">
            <w:pPr>
              <w:jc w:val="center"/>
              <w:outlineLvl w:val="0"/>
              <w:rPr>
                <w:rFonts w:ascii="Open Sans Light" w:hAnsi="Open Sans Light" w:cs="Open Sans Light"/>
                <w:sz w:val="18"/>
                <w:szCs w:val="18"/>
              </w:rPr>
            </w:pPr>
          </w:p>
          <w:p w14:paraId="4D9AF9E2" w14:textId="10E71E4D"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vAlign w:val="center"/>
          </w:tcPr>
          <w:p w14:paraId="0D8233DC"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YES</w:t>
            </w:r>
          </w:p>
          <w:p w14:paraId="570C4820"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sz w:val="18"/>
                <w:szCs w:val="18"/>
              </w:rPr>
              <w:t>Provide specific reference to or statement of the evidence (i.e., file, interview, observation)</w:t>
            </w:r>
          </w:p>
          <w:p w14:paraId="1B65296C" w14:textId="77777777" w:rsidR="00803E0A" w:rsidRPr="00A80DF5" w:rsidRDefault="00803E0A" w:rsidP="00803E0A">
            <w:pPr>
              <w:jc w:val="center"/>
              <w:outlineLvl w:val="0"/>
              <w:rPr>
                <w:rFonts w:ascii="Open Sans Light" w:hAnsi="Open Sans Light" w:cs="Open Sans Light"/>
                <w:b/>
                <w:sz w:val="18"/>
                <w:szCs w:val="18"/>
              </w:rPr>
            </w:pPr>
          </w:p>
        </w:tc>
        <w:tc>
          <w:tcPr>
            <w:tcW w:w="0" w:type="auto"/>
            <w:vAlign w:val="center"/>
          </w:tcPr>
          <w:p w14:paraId="337B6141"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NO</w:t>
            </w:r>
          </w:p>
          <w:p w14:paraId="03FA0B4E" w14:textId="1F4EC266"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Briefly describe the noncompliance. </w:t>
            </w:r>
          </w:p>
        </w:tc>
        <w:tc>
          <w:tcPr>
            <w:tcW w:w="0" w:type="auto"/>
            <w:shd w:val="clear" w:color="auto" w:fill="auto"/>
            <w:vAlign w:val="center"/>
          </w:tcPr>
          <w:p w14:paraId="2B8476FB"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 Is this </w:t>
            </w:r>
            <w:r w:rsidRPr="00A80DF5">
              <w:rPr>
                <w:rFonts w:ascii="Open Sans Light" w:hAnsi="Open Sans Light" w:cs="Open Sans Light"/>
                <w:b/>
                <w:sz w:val="18"/>
                <w:szCs w:val="18"/>
              </w:rPr>
              <w:t xml:space="preserve">contributing </w:t>
            </w:r>
            <w:r w:rsidRPr="00A80DF5">
              <w:rPr>
                <w:rFonts w:ascii="Open Sans Light" w:hAnsi="Open Sans Light" w:cs="Open Sans Light"/>
                <w:sz w:val="18"/>
                <w:szCs w:val="18"/>
              </w:rPr>
              <w:t xml:space="preserve">to the LEAs identified disproportionality? </w:t>
            </w:r>
          </w:p>
          <w:p w14:paraId="13D5504E" w14:textId="77777777" w:rsidR="00803E0A" w:rsidRPr="00A80DF5" w:rsidRDefault="00803E0A" w:rsidP="00803E0A">
            <w:pPr>
              <w:jc w:val="center"/>
              <w:outlineLvl w:val="0"/>
              <w:rPr>
                <w:rFonts w:ascii="Open Sans Light" w:hAnsi="Open Sans Light" w:cs="Open Sans Light"/>
                <w:b/>
                <w:sz w:val="18"/>
                <w:szCs w:val="18"/>
              </w:rPr>
            </w:pPr>
          </w:p>
          <w:p w14:paraId="4F29392D" w14:textId="797680FF"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b/>
                <w:sz w:val="18"/>
                <w:szCs w:val="18"/>
              </w:rPr>
              <w:t>YES/NO</w:t>
            </w:r>
          </w:p>
        </w:tc>
        <w:tc>
          <w:tcPr>
            <w:tcW w:w="0" w:type="auto"/>
            <w:shd w:val="clear" w:color="auto" w:fill="F2F2F2" w:themeFill="background1" w:themeFillShade="F2"/>
          </w:tcPr>
          <w:p w14:paraId="6FEED817" w14:textId="77777777" w:rsidR="00803E0A" w:rsidRPr="00A80DF5" w:rsidRDefault="00803E0A" w:rsidP="00803E0A">
            <w:pPr>
              <w:jc w:val="center"/>
              <w:outlineLvl w:val="0"/>
              <w:rPr>
                <w:rFonts w:ascii="Open Sans Light" w:hAnsi="Open Sans Light" w:cs="Open Sans Light"/>
                <w:sz w:val="18"/>
                <w:szCs w:val="18"/>
              </w:rPr>
            </w:pPr>
          </w:p>
          <w:p w14:paraId="38E4E217"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Timely submitted by deadline and responses verified by KSDE?</w:t>
            </w:r>
          </w:p>
          <w:p w14:paraId="3FC27063" w14:textId="77777777" w:rsidR="00803E0A" w:rsidRPr="00A80DF5" w:rsidRDefault="00803E0A" w:rsidP="00803E0A">
            <w:pPr>
              <w:jc w:val="center"/>
              <w:outlineLvl w:val="0"/>
              <w:rPr>
                <w:rFonts w:ascii="Open Sans Light" w:hAnsi="Open Sans Light" w:cs="Open Sans Light"/>
                <w:sz w:val="18"/>
                <w:szCs w:val="18"/>
              </w:rPr>
            </w:pPr>
          </w:p>
          <w:p w14:paraId="219D60C8" w14:textId="215E4C40"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shd w:val="clear" w:color="auto" w:fill="F2F2F2" w:themeFill="background1" w:themeFillShade="F2"/>
            <w:vAlign w:val="center"/>
          </w:tcPr>
          <w:p w14:paraId="2D969E0B" w14:textId="4890E627" w:rsidR="00803E0A" w:rsidRPr="00A80DF5" w:rsidRDefault="00803E0A" w:rsidP="00803E0A">
            <w:pPr>
              <w:jc w:val="center"/>
              <w:outlineLvl w:val="0"/>
              <w:rPr>
                <w:rFonts w:ascii="Open Sans Light" w:hAnsi="Open Sans Light" w:cs="Open Sans Light"/>
                <w:sz w:val="20"/>
                <w:szCs w:val="20"/>
              </w:rPr>
            </w:pPr>
            <w:r w:rsidRPr="00A80DF5">
              <w:rPr>
                <w:rFonts w:ascii="Open Sans Light" w:hAnsi="Open Sans Light" w:cs="Open Sans Light"/>
                <w:sz w:val="18"/>
                <w:szCs w:val="18"/>
              </w:rPr>
              <w:t>Reviewer Comments</w:t>
            </w:r>
          </w:p>
        </w:tc>
      </w:tr>
      <w:tr w:rsidR="00803E0A" w:rsidRPr="00A80DF5" w14:paraId="03D8B701" w14:textId="77777777" w:rsidTr="005936FD">
        <w:trPr>
          <w:trHeight w:val="926"/>
        </w:trPr>
        <w:tc>
          <w:tcPr>
            <w:tcW w:w="0" w:type="auto"/>
          </w:tcPr>
          <w:p w14:paraId="7198896F" w14:textId="77777777" w:rsidR="00803E0A" w:rsidRPr="00A80DF5" w:rsidRDefault="00803E0A" w:rsidP="00272672">
            <w:pPr>
              <w:rPr>
                <w:rFonts w:ascii="Open Sans Light" w:hAnsi="Open Sans Light" w:cs="Open Sans Light"/>
                <w:sz w:val="18"/>
                <w:szCs w:val="18"/>
              </w:rPr>
            </w:pPr>
            <w:r w:rsidRPr="00A80DF5">
              <w:rPr>
                <w:rFonts w:ascii="Open Sans Light" w:hAnsi="Open Sans Light" w:cs="Open Sans Light"/>
                <w:sz w:val="18"/>
                <w:szCs w:val="18"/>
              </w:rPr>
              <w:t xml:space="preserve">Does the district have and make known to families and district staff the procedures for requesting an initial evaluation? </w:t>
            </w:r>
          </w:p>
          <w:p w14:paraId="03DD68BB" w14:textId="77777777" w:rsidR="00803E0A" w:rsidRPr="00A80DF5" w:rsidRDefault="00803E0A" w:rsidP="00272672">
            <w:pPr>
              <w:rPr>
                <w:rFonts w:ascii="Open Sans Light" w:hAnsi="Open Sans Light" w:cs="Open Sans Light"/>
                <w:sz w:val="18"/>
                <w:szCs w:val="18"/>
              </w:rPr>
            </w:pPr>
            <w:r w:rsidRPr="00A80DF5">
              <w:rPr>
                <w:rFonts w:ascii="Open Sans Light" w:hAnsi="Open Sans Light" w:cs="Open Sans Light"/>
                <w:sz w:val="18"/>
                <w:szCs w:val="18"/>
              </w:rPr>
              <w:t>K.A.R. 91-40-7(c)</w:t>
            </w:r>
          </w:p>
        </w:tc>
        <w:tc>
          <w:tcPr>
            <w:tcW w:w="0" w:type="auto"/>
          </w:tcPr>
          <w:p w14:paraId="600775B8" w14:textId="77777777" w:rsidR="00803E0A" w:rsidRPr="00A80DF5" w:rsidRDefault="00803E0A" w:rsidP="00272672">
            <w:pPr>
              <w:ind w:left="-290"/>
              <w:outlineLvl w:val="0"/>
              <w:rPr>
                <w:rFonts w:ascii="Open Sans Light" w:hAnsi="Open Sans Light" w:cs="Open Sans Light"/>
                <w:b/>
                <w:sz w:val="16"/>
                <w:szCs w:val="16"/>
              </w:rPr>
            </w:pPr>
          </w:p>
        </w:tc>
        <w:tc>
          <w:tcPr>
            <w:tcW w:w="0" w:type="auto"/>
          </w:tcPr>
          <w:p w14:paraId="193BFEFE" w14:textId="77777777" w:rsidR="00803E0A" w:rsidRPr="00A80DF5" w:rsidRDefault="00803E0A" w:rsidP="00272672">
            <w:pPr>
              <w:outlineLvl w:val="0"/>
              <w:rPr>
                <w:rFonts w:ascii="Open Sans Light" w:hAnsi="Open Sans Light" w:cs="Open Sans Light"/>
                <w:b/>
                <w:sz w:val="16"/>
                <w:szCs w:val="16"/>
              </w:rPr>
            </w:pPr>
          </w:p>
        </w:tc>
        <w:tc>
          <w:tcPr>
            <w:tcW w:w="0" w:type="auto"/>
          </w:tcPr>
          <w:p w14:paraId="2DB22660" w14:textId="77777777" w:rsidR="00803E0A" w:rsidRPr="00A80DF5" w:rsidRDefault="00803E0A" w:rsidP="00272672">
            <w:pPr>
              <w:outlineLvl w:val="0"/>
              <w:rPr>
                <w:rFonts w:ascii="Open Sans Light" w:hAnsi="Open Sans Light" w:cs="Open Sans Light"/>
                <w:b/>
                <w:sz w:val="16"/>
                <w:szCs w:val="16"/>
              </w:rPr>
            </w:pPr>
          </w:p>
        </w:tc>
        <w:tc>
          <w:tcPr>
            <w:tcW w:w="0" w:type="auto"/>
          </w:tcPr>
          <w:p w14:paraId="524A15D4" w14:textId="77777777" w:rsidR="00803E0A" w:rsidRPr="00A80DF5" w:rsidRDefault="00803E0A" w:rsidP="00272672">
            <w:pPr>
              <w:outlineLvl w:val="0"/>
              <w:rPr>
                <w:rFonts w:ascii="Open Sans Light" w:hAnsi="Open Sans Light" w:cs="Open Sans Light"/>
                <w:b/>
                <w:sz w:val="16"/>
                <w:szCs w:val="16"/>
              </w:rPr>
            </w:pPr>
          </w:p>
        </w:tc>
        <w:tc>
          <w:tcPr>
            <w:tcW w:w="0" w:type="auto"/>
          </w:tcPr>
          <w:p w14:paraId="2676EB05" w14:textId="20A0C248" w:rsidR="00803E0A" w:rsidRPr="00A80DF5" w:rsidRDefault="00803E0A" w:rsidP="00272672">
            <w:pPr>
              <w:outlineLvl w:val="0"/>
              <w:rPr>
                <w:rFonts w:ascii="Open Sans Light" w:hAnsi="Open Sans Light" w:cs="Open Sans Light"/>
                <w:b/>
                <w:sz w:val="16"/>
                <w:szCs w:val="16"/>
              </w:rPr>
            </w:pPr>
          </w:p>
        </w:tc>
        <w:tc>
          <w:tcPr>
            <w:tcW w:w="0" w:type="auto"/>
          </w:tcPr>
          <w:p w14:paraId="3B22F6DC" w14:textId="77777777" w:rsidR="00803E0A" w:rsidRPr="00A80DF5" w:rsidRDefault="00803E0A" w:rsidP="00272672">
            <w:pPr>
              <w:outlineLvl w:val="0"/>
              <w:rPr>
                <w:rFonts w:ascii="Open Sans Light" w:hAnsi="Open Sans Light" w:cs="Open Sans Light"/>
                <w:b/>
                <w:sz w:val="16"/>
                <w:szCs w:val="16"/>
              </w:rPr>
            </w:pPr>
          </w:p>
        </w:tc>
        <w:tc>
          <w:tcPr>
            <w:tcW w:w="0" w:type="auto"/>
          </w:tcPr>
          <w:p w14:paraId="476519CF"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77BEF5E6"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0C9BE368" w14:textId="7B8350C8"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536FD204"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1F78618B" w14:textId="77777777" w:rsidTr="005936FD">
        <w:trPr>
          <w:trHeight w:val="737"/>
        </w:trPr>
        <w:tc>
          <w:tcPr>
            <w:tcW w:w="0" w:type="auto"/>
          </w:tcPr>
          <w:p w14:paraId="2BF142C8" w14:textId="77777777" w:rsidR="00803E0A" w:rsidRPr="00A80DF5" w:rsidRDefault="00803E0A" w:rsidP="00272672">
            <w:pPr>
              <w:rPr>
                <w:rFonts w:ascii="Open Sans Light" w:hAnsi="Open Sans Light" w:cs="Open Sans Light"/>
                <w:sz w:val="18"/>
                <w:szCs w:val="18"/>
              </w:rPr>
            </w:pPr>
            <w:r w:rsidRPr="00A80DF5">
              <w:rPr>
                <w:rFonts w:ascii="Open Sans Light" w:hAnsi="Open Sans Light" w:cs="Open Sans Light"/>
                <w:sz w:val="18"/>
                <w:szCs w:val="18"/>
              </w:rPr>
              <w:t xml:space="preserve">Does the district conduct initial evaluations within state established timelines? </w:t>
            </w:r>
          </w:p>
          <w:p w14:paraId="619BCCF1" w14:textId="77777777" w:rsidR="00803E0A" w:rsidRPr="00A80DF5" w:rsidRDefault="00803E0A" w:rsidP="00272672">
            <w:pPr>
              <w:rPr>
                <w:rFonts w:ascii="Open Sans Light" w:hAnsi="Open Sans Light" w:cs="Open Sans Light"/>
                <w:sz w:val="18"/>
                <w:szCs w:val="18"/>
              </w:rPr>
            </w:pPr>
            <w:r w:rsidRPr="00A80DF5">
              <w:rPr>
                <w:rFonts w:ascii="Open Sans Light" w:hAnsi="Open Sans Light" w:cs="Open Sans Light"/>
                <w:sz w:val="18"/>
                <w:szCs w:val="18"/>
              </w:rPr>
              <w:t>K.S.A. 72-3428(f)-(g)</w:t>
            </w:r>
          </w:p>
        </w:tc>
        <w:tc>
          <w:tcPr>
            <w:tcW w:w="0" w:type="auto"/>
          </w:tcPr>
          <w:p w14:paraId="31123509" w14:textId="77777777" w:rsidR="00803E0A" w:rsidRPr="00A80DF5" w:rsidRDefault="00803E0A" w:rsidP="00272672">
            <w:pPr>
              <w:ind w:left="-290"/>
              <w:outlineLvl w:val="0"/>
              <w:rPr>
                <w:rFonts w:ascii="Open Sans Light" w:hAnsi="Open Sans Light" w:cs="Open Sans Light"/>
                <w:b/>
                <w:sz w:val="16"/>
                <w:szCs w:val="16"/>
              </w:rPr>
            </w:pPr>
          </w:p>
        </w:tc>
        <w:tc>
          <w:tcPr>
            <w:tcW w:w="0" w:type="auto"/>
          </w:tcPr>
          <w:p w14:paraId="22895AEF" w14:textId="77777777" w:rsidR="00803E0A" w:rsidRPr="00A80DF5" w:rsidRDefault="00803E0A" w:rsidP="00272672">
            <w:pPr>
              <w:outlineLvl w:val="0"/>
              <w:rPr>
                <w:rFonts w:ascii="Open Sans Light" w:hAnsi="Open Sans Light" w:cs="Open Sans Light"/>
                <w:b/>
                <w:sz w:val="16"/>
                <w:szCs w:val="16"/>
              </w:rPr>
            </w:pPr>
          </w:p>
        </w:tc>
        <w:tc>
          <w:tcPr>
            <w:tcW w:w="0" w:type="auto"/>
          </w:tcPr>
          <w:p w14:paraId="0A72534D" w14:textId="77777777" w:rsidR="00803E0A" w:rsidRPr="00A80DF5" w:rsidRDefault="00803E0A" w:rsidP="00272672">
            <w:pPr>
              <w:outlineLvl w:val="0"/>
              <w:rPr>
                <w:rFonts w:ascii="Open Sans Light" w:hAnsi="Open Sans Light" w:cs="Open Sans Light"/>
                <w:b/>
                <w:sz w:val="16"/>
                <w:szCs w:val="16"/>
              </w:rPr>
            </w:pPr>
          </w:p>
        </w:tc>
        <w:tc>
          <w:tcPr>
            <w:tcW w:w="0" w:type="auto"/>
          </w:tcPr>
          <w:p w14:paraId="12714702" w14:textId="77777777" w:rsidR="00803E0A" w:rsidRPr="00A80DF5" w:rsidRDefault="00803E0A" w:rsidP="00272672">
            <w:pPr>
              <w:outlineLvl w:val="0"/>
              <w:rPr>
                <w:rFonts w:ascii="Open Sans Light" w:hAnsi="Open Sans Light" w:cs="Open Sans Light"/>
                <w:b/>
                <w:sz w:val="16"/>
                <w:szCs w:val="16"/>
              </w:rPr>
            </w:pPr>
          </w:p>
        </w:tc>
        <w:tc>
          <w:tcPr>
            <w:tcW w:w="0" w:type="auto"/>
          </w:tcPr>
          <w:p w14:paraId="5EF26798" w14:textId="7F343F67" w:rsidR="00803E0A" w:rsidRPr="00A80DF5" w:rsidRDefault="00803E0A" w:rsidP="00272672">
            <w:pPr>
              <w:outlineLvl w:val="0"/>
              <w:rPr>
                <w:rFonts w:ascii="Open Sans Light" w:hAnsi="Open Sans Light" w:cs="Open Sans Light"/>
                <w:b/>
                <w:sz w:val="16"/>
                <w:szCs w:val="16"/>
              </w:rPr>
            </w:pPr>
          </w:p>
        </w:tc>
        <w:tc>
          <w:tcPr>
            <w:tcW w:w="0" w:type="auto"/>
          </w:tcPr>
          <w:p w14:paraId="147D1C05" w14:textId="77777777" w:rsidR="00803E0A" w:rsidRPr="00A80DF5" w:rsidRDefault="00803E0A" w:rsidP="00272672">
            <w:pPr>
              <w:outlineLvl w:val="0"/>
              <w:rPr>
                <w:rFonts w:ascii="Open Sans Light" w:hAnsi="Open Sans Light" w:cs="Open Sans Light"/>
                <w:b/>
                <w:sz w:val="16"/>
                <w:szCs w:val="16"/>
              </w:rPr>
            </w:pPr>
          </w:p>
        </w:tc>
        <w:tc>
          <w:tcPr>
            <w:tcW w:w="0" w:type="auto"/>
          </w:tcPr>
          <w:p w14:paraId="1EA8B194"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50F00716"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48B1325D" w14:textId="73EC7276"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50E5EB15"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022BBF26" w14:textId="77777777" w:rsidTr="005936FD">
        <w:trPr>
          <w:trHeight w:val="926"/>
        </w:trPr>
        <w:tc>
          <w:tcPr>
            <w:tcW w:w="0" w:type="auto"/>
          </w:tcPr>
          <w:p w14:paraId="6842CDF6" w14:textId="77777777" w:rsidR="00803E0A" w:rsidRPr="00A80DF5" w:rsidRDefault="00803E0A" w:rsidP="00272672">
            <w:pPr>
              <w:rPr>
                <w:rFonts w:ascii="Open Sans Light" w:hAnsi="Open Sans Light" w:cs="Open Sans Light"/>
                <w:sz w:val="18"/>
                <w:szCs w:val="18"/>
              </w:rPr>
            </w:pPr>
            <w:proofErr w:type="gramStart"/>
            <w:r w:rsidRPr="00A80DF5">
              <w:rPr>
                <w:rFonts w:ascii="Open Sans Light" w:hAnsi="Open Sans Light" w:cs="Open Sans Light"/>
                <w:sz w:val="18"/>
                <w:szCs w:val="18"/>
              </w:rPr>
              <w:t>Does</w:t>
            </w:r>
            <w:proofErr w:type="gramEnd"/>
            <w:r w:rsidRPr="00A80DF5">
              <w:rPr>
                <w:rFonts w:ascii="Open Sans Light" w:hAnsi="Open Sans Light" w:cs="Open Sans Light"/>
                <w:sz w:val="18"/>
                <w:szCs w:val="18"/>
              </w:rPr>
              <w:t xml:space="preserve"> the district conduct reevaluations when it determines that the educational or related </w:t>
            </w:r>
            <w:proofErr w:type="spellStart"/>
            <w:r w:rsidRPr="00A80DF5">
              <w:rPr>
                <w:rFonts w:ascii="Open Sans Light" w:hAnsi="Open Sans Light" w:cs="Open Sans Light"/>
                <w:sz w:val="18"/>
                <w:szCs w:val="18"/>
              </w:rPr>
              <w:t>services</w:t>
            </w:r>
            <w:proofErr w:type="spellEnd"/>
            <w:r w:rsidRPr="00A80DF5">
              <w:rPr>
                <w:rFonts w:ascii="Open Sans Light" w:hAnsi="Open Sans Light" w:cs="Open Sans Light"/>
                <w:sz w:val="18"/>
                <w:szCs w:val="18"/>
              </w:rPr>
              <w:t xml:space="preserve"> needs, including improved academic achievement and functional performance of the child warrant a reevaluation?</w:t>
            </w:r>
          </w:p>
          <w:p w14:paraId="65E4469C" w14:textId="77777777" w:rsidR="00803E0A" w:rsidRPr="00A80DF5" w:rsidRDefault="00803E0A" w:rsidP="00272672">
            <w:pPr>
              <w:rPr>
                <w:rFonts w:ascii="Open Sans Light" w:hAnsi="Open Sans Light" w:cs="Open Sans Light"/>
                <w:sz w:val="18"/>
                <w:szCs w:val="18"/>
              </w:rPr>
            </w:pPr>
            <w:r w:rsidRPr="00A80DF5">
              <w:rPr>
                <w:rFonts w:ascii="Open Sans Light" w:hAnsi="Open Sans Light" w:cs="Open Sans Light"/>
                <w:sz w:val="18"/>
                <w:szCs w:val="18"/>
              </w:rPr>
              <w:t>K.S.A. 72-3428(h)(1)</w:t>
            </w:r>
          </w:p>
        </w:tc>
        <w:tc>
          <w:tcPr>
            <w:tcW w:w="0" w:type="auto"/>
          </w:tcPr>
          <w:p w14:paraId="0175AC43" w14:textId="77777777" w:rsidR="00803E0A" w:rsidRPr="00A80DF5" w:rsidRDefault="00803E0A" w:rsidP="00272672">
            <w:pPr>
              <w:ind w:left="-290"/>
              <w:outlineLvl w:val="0"/>
              <w:rPr>
                <w:rFonts w:ascii="Open Sans Light" w:hAnsi="Open Sans Light" w:cs="Open Sans Light"/>
                <w:b/>
                <w:sz w:val="16"/>
                <w:szCs w:val="16"/>
              </w:rPr>
            </w:pPr>
          </w:p>
        </w:tc>
        <w:tc>
          <w:tcPr>
            <w:tcW w:w="0" w:type="auto"/>
          </w:tcPr>
          <w:p w14:paraId="1A5E34CC" w14:textId="77777777" w:rsidR="00803E0A" w:rsidRPr="00A80DF5" w:rsidRDefault="00803E0A" w:rsidP="00272672">
            <w:pPr>
              <w:outlineLvl w:val="0"/>
              <w:rPr>
                <w:rFonts w:ascii="Open Sans Light" w:hAnsi="Open Sans Light" w:cs="Open Sans Light"/>
                <w:b/>
                <w:sz w:val="16"/>
                <w:szCs w:val="16"/>
              </w:rPr>
            </w:pPr>
          </w:p>
        </w:tc>
        <w:tc>
          <w:tcPr>
            <w:tcW w:w="0" w:type="auto"/>
          </w:tcPr>
          <w:p w14:paraId="2B1C4144" w14:textId="77777777" w:rsidR="00803E0A" w:rsidRPr="00A80DF5" w:rsidRDefault="00803E0A" w:rsidP="00272672">
            <w:pPr>
              <w:outlineLvl w:val="0"/>
              <w:rPr>
                <w:rFonts w:ascii="Open Sans Light" w:hAnsi="Open Sans Light" w:cs="Open Sans Light"/>
                <w:b/>
                <w:sz w:val="16"/>
                <w:szCs w:val="16"/>
              </w:rPr>
            </w:pPr>
          </w:p>
        </w:tc>
        <w:tc>
          <w:tcPr>
            <w:tcW w:w="0" w:type="auto"/>
          </w:tcPr>
          <w:p w14:paraId="75CCB1A8" w14:textId="77777777" w:rsidR="00803E0A" w:rsidRPr="00A80DF5" w:rsidRDefault="00803E0A" w:rsidP="00272672">
            <w:pPr>
              <w:outlineLvl w:val="0"/>
              <w:rPr>
                <w:rFonts w:ascii="Open Sans Light" w:hAnsi="Open Sans Light" w:cs="Open Sans Light"/>
                <w:b/>
                <w:sz w:val="16"/>
                <w:szCs w:val="16"/>
              </w:rPr>
            </w:pPr>
          </w:p>
        </w:tc>
        <w:tc>
          <w:tcPr>
            <w:tcW w:w="0" w:type="auto"/>
          </w:tcPr>
          <w:p w14:paraId="760093CC" w14:textId="1EBDE37B" w:rsidR="00803E0A" w:rsidRPr="00A80DF5" w:rsidRDefault="00803E0A" w:rsidP="00272672">
            <w:pPr>
              <w:outlineLvl w:val="0"/>
              <w:rPr>
                <w:rFonts w:ascii="Open Sans Light" w:hAnsi="Open Sans Light" w:cs="Open Sans Light"/>
                <w:b/>
                <w:sz w:val="16"/>
                <w:szCs w:val="16"/>
              </w:rPr>
            </w:pPr>
          </w:p>
        </w:tc>
        <w:tc>
          <w:tcPr>
            <w:tcW w:w="0" w:type="auto"/>
          </w:tcPr>
          <w:p w14:paraId="0F32E340" w14:textId="77777777" w:rsidR="00803E0A" w:rsidRPr="00A80DF5" w:rsidRDefault="00803E0A" w:rsidP="00272672">
            <w:pPr>
              <w:outlineLvl w:val="0"/>
              <w:rPr>
                <w:rFonts w:ascii="Open Sans Light" w:hAnsi="Open Sans Light" w:cs="Open Sans Light"/>
                <w:b/>
                <w:sz w:val="16"/>
                <w:szCs w:val="16"/>
              </w:rPr>
            </w:pPr>
          </w:p>
        </w:tc>
        <w:tc>
          <w:tcPr>
            <w:tcW w:w="0" w:type="auto"/>
          </w:tcPr>
          <w:p w14:paraId="2E44B9EF"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5148201E"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1D9DDBB2" w14:textId="234CB853"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4C01F549"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72921905" w14:textId="77777777" w:rsidTr="005936FD">
        <w:trPr>
          <w:trHeight w:val="926"/>
        </w:trPr>
        <w:tc>
          <w:tcPr>
            <w:tcW w:w="0" w:type="auto"/>
          </w:tcPr>
          <w:p w14:paraId="6350CF2C" w14:textId="77777777" w:rsidR="00803E0A" w:rsidRPr="00A80DF5" w:rsidRDefault="00803E0A" w:rsidP="00272672">
            <w:pPr>
              <w:rPr>
                <w:rFonts w:ascii="Open Sans Light" w:hAnsi="Open Sans Light" w:cs="Open Sans Light"/>
                <w:sz w:val="18"/>
                <w:szCs w:val="18"/>
              </w:rPr>
            </w:pPr>
            <w:proofErr w:type="gramStart"/>
            <w:r w:rsidRPr="00A80DF5">
              <w:rPr>
                <w:rFonts w:ascii="Open Sans Light" w:hAnsi="Open Sans Light" w:cs="Open Sans Light"/>
                <w:sz w:val="18"/>
                <w:szCs w:val="18"/>
              </w:rPr>
              <w:t>Does</w:t>
            </w:r>
            <w:proofErr w:type="gramEnd"/>
            <w:r w:rsidRPr="00A80DF5">
              <w:rPr>
                <w:rFonts w:ascii="Open Sans Light" w:hAnsi="Open Sans Light" w:cs="Open Sans Light"/>
                <w:sz w:val="18"/>
                <w:szCs w:val="18"/>
              </w:rPr>
              <w:t xml:space="preserve"> the district conduct reevaluations at least once every three years, unless the parents and the district agree that a reevaluation is unnecessary? </w:t>
            </w:r>
          </w:p>
          <w:p w14:paraId="2E28B7EF" w14:textId="77777777" w:rsidR="00803E0A" w:rsidRPr="00A80DF5" w:rsidRDefault="00803E0A" w:rsidP="00272672">
            <w:pPr>
              <w:rPr>
                <w:rFonts w:ascii="Open Sans Light" w:hAnsi="Open Sans Light" w:cs="Open Sans Light"/>
                <w:sz w:val="18"/>
                <w:szCs w:val="18"/>
              </w:rPr>
            </w:pPr>
            <w:r w:rsidRPr="00A80DF5">
              <w:rPr>
                <w:rFonts w:ascii="Open Sans Light" w:hAnsi="Open Sans Light" w:cs="Open Sans Light"/>
                <w:sz w:val="18"/>
                <w:szCs w:val="18"/>
              </w:rPr>
              <w:t>K.S.A. 72-3428(h)(2)</w:t>
            </w:r>
          </w:p>
        </w:tc>
        <w:tc>
          <w:tcPr>
            <w:tcW w:w="0" w:type="auto"/>
          </w:tcPr>
          <w:p w14:paraId="6B251A59" w14:textId="77777777" w:rsidR="00803E0A" w:rsidRPr="00A80DF5" w:rsidRDefault="00803E0A" w:rsidP="00272672">
            <w:pPr>
              <w:ind w:left="-290"/>
              <w:outlineLvl w:val="0"/>
              <w:rPr>
                <w:rFonts w:ascii="Open Sans Light" w:hAnsi="Open Sans Light" w:cs="Open Sans Light"/>
                <w:b/>
                <w:sz w:val="16"/>
                <w:szCs w:val="16"/>
              </w:rPr>
            </w:pPr>
          </w:p>
        </w:tc>
        <w:tc>
          <w:tcPr>
            <w:tcW w:w="0" w:type="auto"/>
          </w:tcPr>
          <w:p w14:paraId="0970AFF6" w14:textId="77777777" w:rsidR="00803E0A" w:rsidRPr="00A80DF5" w:rsidRDefault="00803E0A" w:rsidP="00272672">
            <w:pPr>
              <w:outlineLvl w:val="0"/>
              <w:rPr>
                <w:rFonts w:ascii="Open Sans Light" w:hAnsi="Open Sans Light" w:cs="Open Sans Light"/>
                <w:b/>
                <w:sz w:val="16"/>
                <w:szCs w:val="16"/>
              </w:rPr>
            </w:pPr>
          </w:p>
        </w:tc>
        <w:tc>
          <w:tcPr>
            <w:tcW w:w="0" w:type="auto"/>
          </w:tcPr>
          <w:p w14:paraId="431B2BEF" w14:textId="77777777" w:rsidR="00803E0A" w:rsidRPr="00A80DF5" w:rsidRDefault="00803E0A" w:rsidP="00272672">
            <w:pPr>
              <w:outlineLvl w:val="0"/>
              <w:rPr>
                <w:rFonts w:ascii="Open Sans Light" w:hAnsi="Open Sans Light" w:cs="Open Sans Light"/>
                <w:b/>
                <w:sz w:val="16"/>
                <w:szCs w:val="16"/>
              </w:rPr>
            </w:pPr>
          </w:p>
        </w:tc>
        <w:tc>
          <w:tcPr>
            <w:tcW w:w="0" w:type="auto"/>
          </w:tcPr>
          <w:p w14:paraId="4F145563" w14:textId="77777777" w:rsidR="00803E0A" w:rsidRPr="00A80DF5" w:rsidRDefault="00803E0A" w:rsidP="00272672">
            <w:pPr>
              <w:outlineLvl w:val="0"/>
              <w:rPr>
                <w:rFonts w:ascii="Open Sans Light" w:hAnsi="Open Sans Light" w:cs="Open Sans Light"/>
                <w:b/>
                <w:sz w:val="16"/>
                <w:szCs w:val="16"/>
              </w:rPr>
            </w:pPr>
          </w:p>
        </w:tc>
        <w:tc>
          <w:tcPr>
            <w:tcW w:w="0" w:type="auto"/>
          </w:tcPr>
          <w:p w14:paraId="0471592D" w14:textId="48C88147" w:rsidR="00803E0A" w:rsidRPr="00A80DF5" w:rsidRDefault="00803E0A" w:rsidP="00272672">
            <w:pPr>
              <w:outlineLvl w:val="0"/>
              <w:rPr>
                <w:rFonts w:ascii="Open Sans Light" w:hAnsi="Open Sans Light" w:cs="Open Sans Light"/>
                <w:b/>
                <w:sz w:val="16"/>
                <w:szCs w:val="16"/>
              </w:rPr>
            </w:pPr>
          </w:p>
        </w:tc>
        <w:tc>
          <w:tcPr>
            <w:tcW w:w="0" w:type="auto"/>
          </w:tcPr>
          <w:p w14:paraId="0B76D5AA" w14:textId="77777777" w:rsidR="00803E0A" w:rsidRPr="00A80DF5" w:rsidRDefault="00803E0A" w:rsidP="00272672">
            <w:pPr>
              <w:outlineLvl w:val="0"/>
              <w:rPr>
                <w:rFonts w:ascii="Open Sans Light" w:hAnsi="Open Sans Light" w:cs="Open Sans Light"/>
                <w:b/>
                <w:sz w:val="16"/>
                <w:szCs w:val="16"/>
              </w:rPr>
            </w:pPr>
          </w:p>
        </w:tc>
        <w:tc>
          <w:tcPr>
            <w:tcW w:w="0" w:type="auto"/>
          </w:tcPr>
          <w:p w14:paraId="68EF84B7"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76316C09"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47C355E5" w14:textId="5705022D"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2BC2FDDF"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403C8D94" w14:textId="77777777" w:rsidTr="005936FD">
        <w:trPr>
          <w:trHeight w:val="926"/>
        </w:trPr>
        <w:tc>
          <w:tcPr>
            <w:tcW w:w="0" w:type="auto"/>
            <w:vAlign w:val="center"/>
          </w:tcPr>
          <w:p w14:paraId="6DA3816E" w14:textId="1C5567E5"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lastRenderedPageBreak/>
              <w:t>In conducting the evaluation, the agency shall:</w:t>
            </w:r>
            <w:r w:rsidRPr="00A80DF5">
              <w:rPr>
                <w:rFonts w:ascii="Open Sans Light" w:hAnsi="Open Sans Light" w:cs="Open Sans Light"/>
                <w:sz w:val="18"/>
                <w:szCs w:val="18"/>
              </w:rPr>
              <w:br/>
              <w:t>(1) Use a variety of assessment tools and strategies to gather relevant functional, developmental and academic information, including information provided by the parent, that may assist in determining whether the child is an exceptional child and the content of the child’s individualized education program, including information related to enabling the child to be involved, and progress, in the general education curriculum or, for preschool children, to participate in appropriate activities;</w:t>
            </w:r>
            <w:r w:rsidR="005936FD" w:rsidRPr="00A80DF5">
              <w:rPr>
                <w:rFonts w:ascii="Open Sans Light" w:hAnsi="Open Sans Light" w:cs="Open Sans Light"/>
                <w:sz w:val="18"/>
                <w:szCs w:val="18"/>
              </w:rPr>
              <w:t xml:space="preserve"> </w:t>
            </w:r>
          </w:p>
        </w:tc>
        <w:tc>
          <w:tcPr>
            <w:tcW w:w="0" w:type="auto"/>
          </w:tcPr>
          <w:p w14:paraId="34A9587D" w14:textId="77777777" w:rsidR="00803E0A" w:rsidRPr="00A80DF5" w:rsidRDefault="00803E0A" w:rsidP="00272672">
            <w:pPr>
              <w:ind w:left="-290"/>
              <w:outlineLvl w:val="0"/>
              <w:rPr>
                <w:rFonts w:ascii="Open Sans Light" w:hAnsi="Open Sans Light" w:cs="Open Sans Light"/>
                <w:b/>
                <w:sz w:val="16"/>
                <w:szCs w:val="16"/>
              </w:rPr>
            </w:pPr>
          </w:p>
        </w:tc>
        <w:tc>
          <w:tcPr>
            <w:tcW w:w="0" w:type="auto"/>
          </w:tcPr>
          <w:p w14:paraId="5FB4933E" w14:textId="77777777" w:rsidR="00803E0A" w:rsidRPr="00A80DF5" w:rsidRDefault="00803E0A" w:rsidP="00272672">
            <w:pPr>
              <w:outlineLvl w:val="0"/>
              <w:rPr>
                <w:rFonts w:ascii="Open Sans Light" w:hAnsi="Open Sans Light" w:cs="Open Sans Light"/>
                <w:b/>
                <w:sz w:val="16"/>
                <w:szCs w:val="16"/>
              </w:rPr>
            </w:pPr>
          </w:p>
        </w:tc>
        <w:tc>
          <w:tcPr>
            <w:tcW w:w="0" w:type="auto"/>
          </w:tcPr>
          <w:p w14:paraId="2D819794" w14:textId="77777777" w:rsidR="00803E0A" w:rsidRPr="00A80DF5" w:rsidRDefault="00803E0A" w:rsidP="00272672">
            <w:pPr>
              <w:outlineLvl w:val="0"/>
              <w:rPr>
                <w:rFonts w:ascii="Open Sans Light" w:hAnsi="Open Sans Light" w:cs="Open Sans Light"/>
                <w:b/>
                <w:sz w:val="16"/>
                <w:szCs w:val="16"/>
              </w:rPr>
            </w:pPr>
          </w:p>
        </w:tc>
        <w:tc>
          <w:tcPr>
            <w:tcW w:w="0" w:type="auto"/>
          </w:tcPr>
          <w:p w14:paraId="15565BBA" w14:textId="77777777" w:rsidR="00803E0A" w:rsidRPr="00A80DF5" w:rsidRDefault="00803E0A" w:rsidP="00272672">
            <w:pPr>
              <w:outlineLvl w:val="0"/>
              <w:rPr>
                <w:rFonts w:ascii="Open Sans Light" w:hAnsi="Open Sans Light" w:cs="Open Sans Light"/>
                <w:b/>
                <w:sz w:val="16"/>
                <w:szCs w:val="16"/>
              </w:rPr>
            </w:pPr>
          </w:p>
        </w:tc>
        <w:tc>
          <w:tcPr>
            <w:tcW w:w="0" w:type="auto"/>
          </w:tcPr>
          <w:p w14:paraId="5FA0CB60" w14:textId="5A1C9393" w:rsidR="00803E0A" w:rsidRPr="00A80DF5" w:rsidRDefault="00803E0A" w:rsidP="00272672">
            <w:pPr>
              <w:outlineLvl w:val="0"/>
              <w:rPr>
                <w:rFonts w:ascii="Open Sans Light" w:hAnsi="Open Sans Light" w:cs="Open Sans Light"/>
                <w:b/>
                <w:sz w:val="16"/>
                <w:szCs w:val="16"/>
              </w:rPr>
            </w:pPr>
          </w:p>
        </w:tc>
        <w:tc>
          <w:tcPr>
            <w:tcW w:w="0" w:type="auto"/>
          </w:tcPr>
          <w:p w14:paraId="36A70E13" w14:textId="77777777" w:rsidR="00803E0A" w:rsidRPr="00A80DF5" w:rsidRDefault="00803E0A" w:rsidP="00272672">
            <w:pPr>
              <w:outlineLvl w:val="0"/>
              <w:rPr>
                <w:rFonts w:ascii="Open Sans Light" w:hAnsi="Open Sans Light" w:cs="Open Sans Light"/>
                <w:b/>
                <w:sz w:val="16"/>
                <w:szCs w:val="16"/>
              </w:rPr>
            </w:pPr>
          </w:p>
        </w:tc>
        <w:tc>
          <w:tcPr>
            <w:tcW w:w="0" w:type="auto"/>
          </w:tcPr>
          <w:p w14:paraId="41D3AD78"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6AF038EA"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70B2A1C4" w14:textId="610A807D"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0FF4DFDB"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345FEE59" w14:textId="77777777" w:rsidTr="005936FD">
        <w:trPr>
          <w:trHeight w:val="980"/>
        </w:trPr>
        <w:tc>
          <w:tcPr>
            <w:tcW w:w="0" w:type="auto"/>
            <w:vAlign w:val="center"/>
          </w:tcPr>
          <w:p w14:paraId="01DB9CDA" w14:textId="13EE7888"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(2) not use any single measure or assessment as the sole criterion for determining whether a child is an exceptional child or determining an appropriate educational program for the child</w:t>
            </w:r>
            <w:r w:rsidR="005936FD" w:rsidRPr="00A80DF5">
              <w:rPr>
                <w:rFonts w:ascii="Open Sans Light" w:hAnsi="Open Sans Light" w:cs="Open Sans Light"/>
                <w:sz w:val="18"/>
                <w:szCs w:val="18"/>
              </w:rPr>
              <w:t>;</w:t>
            </w:r>
          </w:p>
        </w:tc>
        <w:tc>
          <w:tcPr>
            <w:tcW w:w="0" w:type="auto"/>
          </w:tcPr>
          <w:p w14:paraId="611D1ADB" w14:textId="77777777" w:rsidR="00803E0A" w:rsidRPr="00A80DF5" w:rsidRDefault="00803E0A" w:rsidP="00272672">
            <w:pPr>
              <w:outlineLvl w:val="0"/>
              <w:rPr>
                <w:rFonts w:ascii="Open Sans Light" w:hAnsi="Open Sans Light" w:cs="Open Sans Light"/>
                <w:b/>
                <w:sz w:val="16"/>
                <w:szCs w:val="16"/>
              </w:rPr>
            </w:pPr>
          </w:p>
        </w:tc>
        <w:tc>
          <w:tcPr>
            <w:tcW w:w="0" w:type="auto"/>
          </w:tcPr>
          <w:p w14:paraId="349C1E3A" w14:textId="77777777" w:rsidR="00803E0A" w:rsidRPr="00A80DF5" w:rsidRDefault="00803E0A" w:rsidP="00272672">
            <w:pPr>
              <w:outlineLvl w:val="0"/>
              <w:rPr>
                <w:rFonts w:ascii="Open Sans Light" w:hAnsi="Open Sans Light" w:cs="Open Sans Light"/>
                <w:b/>
                <w:sz w:val="16"/>
                <w:szCs w:val="16"/>
              </w:rPr>
            </w:pPr>
          </w:p>
        </w:tc>
        <w:tc>
          <w:tcPr>
            <w:tcW w:w="0" w:type="auto"/>
          </w:tcPr>
          <w:p w14:paraId="6440594E" w14:textId="77777777" w:rsidR="00803E0A" w:rsidRPr="00A80DF5" w:rsidRDefault="00803E0A" w:rsidP="00272672">
            <w:pPr>
              <w:outlineLvl w:val="0"/>
              <w:rPr>
                <w:rFonts w:ascii="Open Sans Light" w:hAnsi="Open Sans Light" w:cs="Open Sans Light"/>
                <w:b/>
                <w:sz w:val="16"/>
                <w:szCs w:val="16"/>
              </w:rPr>
            </w:pPr>
          </w:p>
        </w:tc>
        <w:tc>
          <w:tcPr>
            <w:tcW w:w="0" w:type="auto"/>
          </w:tcPr>
          <w:p w14:paraId="65AE9720" w14:textId="77777777" w:rsidR="00803E0A" w:rsidRPr="00A80DF5" w:rsidRDefault="00803E0A" w:rsidP="00272672">
            <w:pPr>
              <w:outlineLvl w:val="0"/>
              <w:rPr>
                <w:rFonts w:ascii="Open Sans Light" w:hAnsi="Open Sans Light" w:cs="Open Sans Light"/>
                <w:b/>
                <w:sz w:val="16"/>
                <w:szCs w:val="16"/>
              </w:rPr>
            </w:pPr>
          </w:p>
        </w:tc>
        <w:tc>
          <w:tcPr>
            <w:tcW w:w="0" w:type="auto"/>
          </w:tcPr>
          <w:p w14:paraId="13AEF50F" w14:textId="2D09A292" w:rsidR="00803E0A" w:rsidRPr="00A80DF5" w:rsidRDefault="00803E0A" w:rsidP="00272672">
            <w:pPr>
              <w:outlineLvl w:val="0"/>
              <w:rPr>
                <w:rFonts w:ascii="Open Sans Light" w:hAnsi="Open Sans Light" w:cs="Open Sans Light"/>
                <w:b/>
                <w:sz w:val="16"/>
                <w:szCs w:val="16"/>
              </w:rPr>
            </w:pPr>
          </w:p>
        </w:tc>
        <w:tc>
          <w:tcPr>
            <w:tcW w:w="0" w:type="auto"/>
          </w:tcPr>
          <w:p w14:paraId="39FBED42" w14:textId="77777777" w:rsidR="00803E0A" w:rsidRPr="00A80DF5" w:rsidRDefault="00803E0A" w:rsidP="00272672">
            <w:pPr>
              <w:outlineLvl w:val="0"/>
              <w:rPr>
                <w:rFonts w:ascii="Open Sans Light" w:hAnsi="Open Sans Light" w:cs="Open Sans Light"/>
                <w:b/>
                <w:sz w:val="16"/>
                <w:szCs w:val="16"/>
              </w:rPr>
            </w:pPr>
          </w:p>
        </w:tc>
        <w:tc>
          <w:tcPr>
            <w:tcW w:w="0" w:type="auto"/>
          </w:tcPr>
          <w:p w14:paraId="10C9C848"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31B2603B"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28153AB0" w14:textId="1CC44C5D"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5179452F"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49D11754" w14:textId="77777777" w:rsidTr="005936FD">
        <w:trPr>
          <w:trHeight w:val="530"/>
        </w:trPr>
        <w:tc>
          <w:tcPr>
            <w:tcW w:w="0" w:type="auto"/>
            <w:vAlign w:val="center"/>
          </w:tcPr>
          <w:p w14:paraId="57889CA4" w14:textId="070202EB"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(3) use technically sound instruments that may assess the relative contribution of cognitive and behavioral factors, in addition to physical or developmental factors; and</w:t>
            </w:r>
          </w:p>
        </w:tc>
        <w:tc>
          <w:tcPr>
            <w:tcW w:w="0" w:type="auto"/>
          </w:tcPr>
          <w:p w14:paraId="2EEE34B1" w14:textId="77777777" w:rsidR="00803E0A" w:rsidRPr="00A80DF5" w:rsidRDefault="00803E0A" w:rsidP="00272672">
            <w:pPr>
              <w:outlineLvl w:val="0"/>
              <w:rPr>
                <w:rFonts w:ascii="Open Sans Light" w:hAnsi="Open Sans Light" w:cs="Open Sans Light"/>
                <w:b/>
                <w:sz w:val="16"/>
                <w:szCs w:val="16"/>
              </w:rPr>
            </w:pPr>
          </w:p>
        </w:tc>
        <w:tc>
          <w:tcPr>
            <w:tcW w:w="0" w:type="auto"/>
          </w:tcPr>
          <w:p w14:paraId="03684079" w14:textId="77777777" w:rsidR="00803E0A" w:rsidRPr="00A80DF5" w:rsidRDefault="00803E0A" w:rsidP="00272672">
            <w:pPr>
              <w:outlineLvl w:val="0"/>
              <w:rPr>
                <w:rFonts w:ascii="Open Sans Light" w:hAnsi="Open Sans Light" w:cs="Open Sans Light"/>
                <w:b/>
                <w:sz w:val="16"/>
                <w:szCs w:val="16"/>
              </w:rPr>
            </w:pPr>
          </w:p>
        </w:tc>
        <w:tc>
          <w:tcPr>
            <w:tcW w:w="0" w:type="auto"/>
          </w:tcPr>
          <w:p w14:paraId="517E1116" w14:textId="77777777" w:rsidR="00803E0A" w:rsidRPr="00A80DF5" w:rsidRDefault="00803E0A" w:rsidP="00272672">
            <w:pPr>
              <w:outlineLvl w:val="0"/>
              <w:rPr>
                <w:rFonts w:ascii="Open Sans Light" w:hAnsi="Open Sans Light" w:cs="Open Sans Light"/>
                <w:b/>
                <w:sz w:val="16"/>
                <w:szCs w:val="16"/>
              </w:rPr>
            </w:pPr>
          </w:p>
        </w:tc>
        <w:tc>
          <w:tcPr>
            <w:tcW w:w="0" w:type="auto"/>
          </w:tcPr>
          <w:p w14:paraId="74F0F740" w14:textId="77777777" w:rsidR="00803E0A" w:rsidRPr="00A80DF5" w:rsidRDefault="00803E0A" w:rsidP="00272672">
            <w:pPr>
              <w:outlineLvl w:val="0"/>
              <w:rPr>
                <w:rFonts w:ascii="Open Sans Light" w:hAnsi="Open Sans Light" w:cs="Open Sans Light"/>
                <w:b/>
                <w:sz w:val="16"/>
                <w:szCs w:val="16"/>
              </w:rPr>
            </w:pPr>
          </w:p>
        </w:tc>
        <w:tc>
          <w:tcPr>
            <w:tcW w:w="0" w:type="auto"/>
          </w:tcPr>
          <w:p w14:paraId="6C625C7F" w14:textId="75E88987" w:rsidR="00803E0A" w:rsidRPr="00A80DF5" w:rsidRDefault="00803E0A" w:rsidP="00272672">
            <w:pPr>
              <w:outlineLvl w:val="0"/>
              <w:rPr>
                <w:rFonts w:ascii="Open Sans Light" w:hAnsi="Open Sans Light" w:cs="Open Sans Light"/>
                <w:b/>
                <w:sz w:val="16"/>
                <w:szCs w:val="16"/>
              </w:rPr>
            </w:pPr>
          </w:p>
        </w:tc>
        <w:tc>
          <w:tcPr>
            <w:tcW w:w="0" w:type="auto"/>
          </w:tcPr>
          <w:p w14:paraId="1483565F" w14:textId="77777777" w:rsidR="00803E0A" w:rsidRPr="00A80DF5" w:rsidRDefault="00803E0A" w:rsidP="00272672">
            <w:pPr>
              <w:outlineLvl w:val="0"/>
              <w:rPr>
                <w:rFonts w:ascii="Open Sans Light" w:hAnsi="Open Sans Light" w:cs="Open Sans Light"/>
                <w:b/>
                <w:sz w:val="16"/>
                <w:szCs w:val="16"/>
              </w:rPr>
            </w:pPr>
          </w:p>
        </w:tc>
        <w:tc>
          <w:tcPr>
            <w:tcW w:w="0" w:type="auto"/>
          </w:tcPr>
          <w:p w14:paraId="0D953316"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7E7FAF5E"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2FD58BCA" w14:textId="2322861C"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2E609216"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187BABF8" w14:textId="77777777" w:rsidTr="005936FD">
        <w:trPr>
          <w:trHeight w:val="350"/>
        </w:trPr>
        <w:tc>
          <w:tcPr>
            <w:tcW w:w="0" w:type="auto"/>
            <w:vAlign w:val="center"/>
          </w:tcPr>
          <w:p w14:paraId="385D19DE" w14:textId="1780D16A"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lastRenderedPageBreak/>
              <w:t>(4) in determining whether a child has a specific learning disability, not be required to take into consideration whether the child has a severe discrepancy between achievement and intellectual ability, and may use a process that determines if the child responds to scientific, research-based intervention as part of the child’s evaluation</w:t>
            </w:r>
            <w:r w:rsidR="005936FD" w:rsidRPr="00A80DF5">
              <w:rPr>
                <w:rFonts w:ascii="Open Sans Light" w:hAnsi="Open Sans Light" w:cs="Open Sans Light"/>
                <w:sz w:val="18"/>
                <w:szCs w:val="18"/>
              </w:rPr>
              <w:t xml:space="preserve"> </w:t>
            </w:r>
            <w:r w:rsidRPr="00A80DF5">
              <w:rPr>
                <w:rFonts w:ascii="Open Sans Light" w:hAnsi="Open Sans Light" w:cs="Open Sans Light"/>
                <w:sz w:val="18"/>
                <w:szCs w:val="18"/>
              </w:rPr>
              <w:t>K.S.A. 72-3428(b)</w:t>
            </w:r>
          </w:p>
        </w:tc>
        <w:tc>
          <w:tcPr>
            <w:tcW w:w="0" w:type="auto"/>
          </w:tcPr>
          <w:p w14:paraId="66B6209A" w14:textId="77777777" w:rsidR="00803E0A" w:rsidRPr="00A80DF5" w:rsidRDefault="00803E0A" w:rsidP="00272672">
            <w:pPr>
              <w:outlineLvl w:val="0"/>
              <w:rPr>
                <w:rFonts w:ascii="Open Sans Light" w:hAnsi="Open Sans Light" w:cs="Open Sans Light"/>
                <w:b/>
                <w:sz w:val="16"/>
                <w:szCs w:val="16"/>
              </w:rPr>
            </w:pPr>
          </w:p>
        </w:tc>
        <w:tc>
          <w:tcPr>
            <w:tcW w:w="0" w:type="auto"/>
          </w:tcPr>
          <w:p w14:paraId="740DB4AB" w14:textId="77777777" w:rsidR="00803E0A" w:rsidRPr="00A80DF5" w:rsidRDefault="00803E0A" w:rsidP="00272672">
            <w:pPr>
              <w:outlineLvl w:val="0"/>
              <w:rPr>
                <w:rFonts w:ascii="Open Sans Light" w:hAnsi="Open Sans Light" w:cs="Open Sans Light"/>
                <w:b/>
                <w:sz w:val="16"/>
                <w:szCs w:val="16"/>
              </w:rPr>
            </w:pPr>
          </w:p>
        </w:tc>
        <w:tc>
          <w:tcPr>
            <w:tcW w:w="0" w:type="auto"/>
          </w:tcPr>
          <w:p w14:paraId="4CD90692" w14:textId="77777777" w:rsidR="00803E0A" w:rsidRPr="00A80DF5" w:rsidRDefault="00803E0A" w:rsidP="00272672">
            <w:pPr>
              <w:outlineLvl w:val="0"/>
              <w:rPr>
                <w:rFonts w:ascii="Open Sans Light" w:hAnsi="Open Sans Light" w:cs="Open Sans Light"/>
                <w:b/>
                <w:sz w:val="16"/>
                <w:szCs w:val="16"/>
              </w:rPr>
            </w:pPr>
          </w:p>
        </w:tc>
        <w:tc>
          <w:tcPr>
            <w:tcW w:w="0" w:type="auto"/>
          </w:tcPr>
          <w:p w14:paraId="4D3E7E67" w14:textId="77777777" w:rsidR="00803E0A" w:rsidRPr="00A80DF5" w:rsidRDefault="00803E0A" w:rsidP="00272672">
            <w:pPr>
              <w:outlineLvl w:val="0"/>
              <w:rPr>
                <w:rFonts w:ascii="Open Sans Light" w:hAnsi="Open Sans Light" w:cs="Open Sans Light"/>
                <w:b/>
                <w:sz w:val="16"/>
                <w:szCs w:val="16"/>
              </w:rPr>
            </w:pPr>
          </w:p>
        </w:tc>
        <w:tc>
          <w:tcPr>
            <w:tcW w:w="0" w:type="auto"/>
          </w:tcPr>
          <w:p w14:paraId="3CDDF205" w14:textId="5B4A5227" w:rsidR="00803E0A" w:rsidRPr="00A80DF5" w:rsidRDefault="00803E0A" w:rsidP="00272672">
            <w:pPr>
              <w:outlineLvl w:val="0"/>
              <w:rPr>
                <w:rFonts w:ascii="Open Sans Light" w:hAnsi="Open Sans Light" w:cs="Open Sans Light"/>
                <w:b/>
                <w:sz w:val="16"/>
                <w:szCs w:val="16"/>
              </w:rPr>
            </w:pPr>
          </w:p>
        </w:tc>
        <w:tc>
          <w:tcPr>
            <w:tcW w:w="0" w:type="auto"/>
          </w:tcPr>
          <w:p w14:paraId="299A81A2" w14:textId="77777777" w:rsidR="00803E0A" w:rsidRPr="00A80DF5" w:rsidRDefault="00803E0A" w:rsidP="00272672">
            <w:pPr>
              <w:outlineLvl w:val="0"/>
              <w:rPr>
                <w:rFonts w:ascii="Open Sans Light" w:hAnsi="Open Sans Light" w:cs="Open Sans Light"/>
                <w:b/>
                <w:sz w:val="16"/>
                <w:szCs w:val="16"/>
              </w:rPr>
            </w:pPr>
          </w:p>
        </w:tc>
        <w:tc>
          <w:tcPr>
            <w:tcW w:w="0" w:type="auto"/>
          </w:tcPr>
          <w:p w14:paraId="276BF932"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20A013C2"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7443C8BB" w14:textId="0377A921"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67789868"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6AA02136" w14:textId="77777777" w:rsidTr="005936FD">
        <w:trPr>
          <w:trHeight w:val="350"/>
        </w:trPr>
        <w:tc>
          <w:tcPr>
            <w:tcW w:w="0" w:type="auto"/>
            <w:vAlign w:val="center"/>
          </w:tcPr>
          <w:p w14:paraId="5B8108EE" w14:textId="77777777"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Assessments and other evaluation materials used to assess a child under this section:</w:t>
            </w:r>
          </w:p>
          <w:p w14:paraId="00408960" w14:textId="77777777"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Are selected and administered so as not to be discriminatory on a racial or cultural basis;</w:t>
            </w:r>
          </w:p>
          <w:p w14:paraId="46E2E577" w14:textId="77777777"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K.S.A. 72-3428(c)(1)</w:t>
            </w:r>
          </w:p>
        </w:tc>
        <w:tc>
          <w:tcPr>
            <w:tcW w:w="0" w:type="auto"/>
          </w:tcPr>
          <w:p w14:paraId="0989EBEA" w14:textId="77777777" w:rsidR="00803E0A" w:rsidRPr="00A80DF5" w:rsidRDefault="00803E0A" w:rsidP="00272672">
            <w:pPr>
              <w:outlineLvl w:val="0"/>
              <w:rPr>
                <w:rFonts w:ascii="Open Sans Light" w:hAnsi="Open Sans Light" w:cs="Open Sans Light"/>
                <w:b/>
                <w:sz w:val="16"/>
                <w:szCs w:val="16"/>
              </w:rPr>
            </w:pPr>
          </w:p>
        </w:tc>
        <w:tc>
          <w:tcPr>
            <w:tcW w:w="0" w:type="auto"/>
          </w:tcPr>
          <w:p w14:paraId="0B2C1E2B" w14:textId="77777777" w:rsidR="00803E0A" w:rsidRPr="00A80DF5" w:rsidRDefault="00803E0A" w:rsidP="00272672">
            <w:pPr>
              <w:outlineLvl w:val="0"/>
              <w:rPr>
                <w:rFonts w:ascii="Open Sans Light" w:hAnsi="Open Sans Light" w:cs="Open Sans Light"/>
                <w:b/>
                <w:sz w:val="16"/>
                <w:szCs w:val="16"/>
              </w:rPr>
            </w:pPr>
          </w:p>
        </w:tc>
        <w:tc>
          <w:tcPr>
            <w:tcW w:w="0" w:type="auto"/>
          </w:tcPr>
          <w:p w14:paraId="368E06E7" w14:textId="77777777" w:rsidR="00803E0A" w:rsidRPr="00A80DF5" w:rsidRDefault="00803E0A" w:rsidP="00272672">
            <w:pPr>
              <w:outlineLvl w:val="0"/>
              <w:rPr>
                <w:rFonts w:ascii="Open Sans Light" w:hAnsi="Open Sans Light" w:cs="Open Sans Light"/>
                <w:b/>
                <w:sz w:val="16"/>
                <w:szCs w:val="16"/>
              </w:rPr>
            </w:pPr>
          </w:p>
        </w:tc>
        <w:tc>
          <w:tcPr>
            <w:tcW w:w="0" w:type="auto"/>
          </w:tcPr>
          <w:p w14:paraId="75BCA0F1" w14:textId="77777777" w:rsidR="00803E0A" w:rsidRPr="00A80DF5" w:rsidRDefault="00803E0A" w:rsidP="00272672">
            <w:pPr>
              <w:outlineLvl w:val="0"/>
              <w:rPr>
                <w:rFonts w:ascii="Open Sans Light" w:hAnsi="Open Sans Light" w:cs="Open Sans Light"/>
                <w:b/>
                <w:sz w:val="16"/>
                <w:szCs w:val="16"/>
              </w:rPr>
            </w:pPr>
          </w:p>
        </w:tc>
        <w:tc>
          <w:tcPr>
            <w:tcW w:w="0" w:type="auto"/>
          </w:tcPr>
          <w:p w14:paraId="01AB9700" w14:textId="71842642" w:rsidR="00803E0A" w:rsidRPr="00A80DF5" w:rsidRDefault="00803E0A" w:rsidP="00272672">
            <w:pPr>
              <w:outlineLvl w:val="0"/>
              <w:rPr>
                <w:rFonts w:ascii="Open Sans Light" w:hAnsi="Open Sans Light" w:cs="Open Sans Light"/>
                <w:b/>
                <w:sz w:val="16"/>
                <w:szCs w:val="16"/>
              </w:rPr>
            </w:pPr>
          </w:p>
        </w:tc>
        <w:tc>
          <w:tcPr>
            <w:tcW w:w="0" w:type="auto"/>
          </w:tcPr>
          <w:p w14:paraId="2ECC8EA1" w14:textId="77777777" w:rsidR="00803E0A" w:rsidRPr="00A80DF5" w:rsidRDefault="00803E0A" w:rsidP="00272672">
            <w:pPr>
              <w:outlineLvl w:val="0"/>
              <w:rPr>
                <w:rFonts w:ascii="Open Sans Light" w:hAnsi="Open Sans Light" w:cs="Open Sans Light"/>
                <w:b/>
                <w:sz w:val="16"/>
                <w:szCs w:val="16"/>
              </w:rPr>
            </w:pPr>
          </w:p>
        </w:tc>
        <w:tc>
          <w:tcPr>
            <w:tcW w:w="0" w:type="auto"/>
          </w:tcPr>
          <w:p w14:paraId="78886FBC"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271AE9C0"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25336773" w14:textId="3822B8DE"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40146CD6"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57200AEB" w14:textId="77777777" w:rsidTr="005936FD">
        <w:trPr>
          <w:trHeight w:val="350"/>
        </w:trPr>
        <w:tc>
          <w:tcPr>
            <w:tcW w:w="0" w:type="auto"/>
            <w:vAlign w:val="center"/>
          </w:tcPr>
          <w:p w14:paraId="1C26FBCC" w14:textId="77777777"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Are provided and administered in the language and form most likely to yield accurate information on what the child knows and is able to do academically, developmentally and functionally, unless it is not feasible to so provide or administer;</w:t>
            </w:r>
          </w:p>
          <w:p w14:paraId="1E967928" w14:textId="77777777"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K.S.A. 72-3428(c)(1)</w:t>
            </w:r>
          </w:p>
        </w:tc>
        <w:tc>
          <w:tcPr>
            <w:tcW w:w="0" w:type="auto"/>
          </w:tcPr>
          <w:p w14:paraId="0DB2C847" w14:textId="77777777" w:rsidR="00803E0A" w:rsidRPr="00A80DF5" w:rsidRDefault="00803E0A" w:rsidP="00272672">
            <w:pPr>
              <w:outlineLvl w:val="0"/>
              <w:rPr>
                <w:rFonts w:ascii="Open Sans Light" w:hAnsi="Open Sans Light" w:cs="Open Sans Light"/>
                <w:b/>
                <w:sz w:val="16"/>
                <w:szCs w:val="16"/>
              </w:rPr>
            </w:pPr>
          </w:p>
        </w:tc>
        <w:tc>
          <w:tcPr>
            <w:tcW w:w="0" w:type="auto"/>
          </w:tcPr>
          <w:p w14:paraId="1EBA0FFB" w14:textId="77777777" w:rsidR="00803E0A" w:rsidRPr="00A80DF5" w:rsidRDefault="00803E0A" w:rsidP="00272672">
            <w:pPr>
              <w:outlineLvl w:val="0"/>
              <w:rPr>
                <w:rFonts w:ascii="Open Sans Light" w:hAnsi="Open Sans Light" w:cs="Open Sans Light"/>
                <w:b/>
                <w:sz w:val="16"/>
                <w:szCs w:val="16"/>
              </w:rPr>
            </w:pPr>
          </w:p>
        </w:tc>
        <w:tc>
          <w:tcPr>
            <w:tcW w:w="0" w:type="auto"/>
          </w:tcPr>
          <w:p w14:paraId="6303CEE6" w14:textId="77777777" w:rsidR="00803E0A" w:rsidRPr="00A80DF5" w:rsidRDefault="00803E0A" w:rsidP="00272672">
            <w:pPr>
              <w:outlineLvl w:val="0"/>
              <w:rPr>
                <w:rFonts w:ascii="Open Sans Light" w:hAnsi="Open Sans Light" w:cs="Open Sans Light"/>
                <w:b/>
                <w:sz w:val="16"/>
                <w:szCs w:val="16"/>
              </w:rPr>
            </w:pPr>
          </w:p>
        </w:tc>
        <w:tc>
          <w:tcPr>
            <w:tcW w:w="0" w:type="auto"/>
          </w:tcPr>
          <w:p w14:paraId="599A2615" w14:textId="77777777" w:rsidR="00803E0A" w:rsidRPr="00A80DF5" w:rsidRDefault="00803E0A" w:rsidP="00272672">
            <w:pPr>
              <w:outlineLvl w:val="0"/>
              <w:rPr>
                <w:rFonts w:ascii="Open Sans Light" w:hAnsi="Open Sans Light" w:cs="Open Sans Light"/>
                <w:b/>
                <w:sz w:val="16"/>
                <w:szCs w:val="16"/>
              </w:rPr>
            </w:pPr>
          </w:p>
        </w:tc>
        <w:tc>
          <w:tcPr>
            <w:tcW w:w="0" w:type="auto"/>
          </w:tcPr>
          <w:p w14:paraId="242528AB" w14:textId="60773E33" w:rsidR="00803E0A" w:rsidRPr="00A80DF5" w:rsidRDefault="00803E0A" w:rsidP="00272672">
            <w:pPr>
              <w:outlineLvl w:val="0"/>
              <w:rPr>
                <w:rFonts w:ascii="Open Sans Light" w:hAnsi="Open Sans Light" w:cs="Open Sans Light"/>
                <w:b/>
                <w:sz w:val="16"/>
                <w:szCs w:val="16"/>
              </w:rPr>
            </w:pPr>
          </w:p>
        </w:tc>
        <w:tc>
          <w:tcPr>
            <w:tcW w:w="0" w:type="auto"/>
          </w:tcPr>
          <w:p w14:paraId="4095FD2A" w14:textId="77777777" w:rsidR="00803E0A" w:rsidRPr="00A80DF5" w:rsidRDefault="00803E0A" w:rsidP="00272672">
            <w:pPr>
              <w:outlineLvl w:val="0"/>
              <w:rPr>
                <w:rFonts w:ascii="Open Sans Light" w:hAnsi="Open Sans Light" w:cs="Open Sans Light"/>
                <w:b/>
                <w:sz w:val="16"/>
                <w:szCs w:val="16"/>
              </w:rPr>
            </w:pPr>
          </w:p>
        </w:tc>
        <w:tc>
          <w:tcPr>
            <w:tcW w:w="0" w:type="auto"/>
          </w:tcPr>
          <w:p w14:paraId="551E1451"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0F7B0C9C"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7DFE3C04" w14:textId="4E864111"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1D51686E"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401A1F54" w14:textId="77777777" w:rsidTr="005936FD">
        <w:trPr>
          <w:trHeight w:val="350"/>
        </w:trPr>
        <w:tc>
          <w:tcPr>
            <w:tcW w:w="0" w:type="auto"/>
            <w:vAlign w:val="center"/>
          </w:tcPr>
          <w:p w14:paraId="034FB3BD" w14:textId="77777777"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 xml:space="preserve">Assessment tools and strategies that provide relevant information that directly assists persons in determining the educational needs of the child are provided;  </w:t>
            </w:r>
          </w:p>
          <w:p w14:paraId="23AF0F63" w14:textId="77777777"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 xml:space="preserve">K.S.A. 72-3428(c)(3)  </w:t>
            </w:r>
          </w:p>
        </w:tc>
        <w:tc>
          <w:tcPr>
            <w:tcW w:w="0" w:type="auto"/>
          </w:tcPr>
          <w:p w14:paraId="0DEE0583" w14:textId="77777777" w:rsidR="00803E0A" w:rsidRPr="00A80DF5" w:rsidRDefault="00803E0A" w:rsidP="00272672">
            <w:pPr>
              <w:outlineLvl w:val="0"/>
              <w:rPr>
                <w:rFonts w:ascii="Open Sans Light" w:hAnsi="Open Sans Light" w:cs="Open Sans Light"/>
                <w:b/>
                <w:sz w:val="16"/>
                <w:szCs w:val="16"/>
              </w:rPr>
            </w:pPr>
          </w:p>
        </w:tc>
        <w:tc>
          <w:tcPr>
            <w:tcW w:w="0" w:type="auto"/>
          </w:tcPr>
          <w:p w14:paraId="7F563413" w14:textId="77777777" w:rsidR="00803E0A" w:rsidRPr="00A80DF5" w:rsidRDefault="00803E0A" w:rsidP="00272672">
            <w:pPr>
              <w:outlineLvl w:val="0"/>
              <w:rPr>
                <w:rFonts w:ascii="Open Sans Light" w:hAnsi="Open Sans Light" w:cs="Open Sans Light"/>
                <w:b/>
                <w:sz w:val="16"/>
                <w:szCs w:val="16"/>
              </w:rPr>
            </w:pPr>
          </w:p>
        </w:tc>
        <w:tc>
          <w:tcPr>
            <w:tcW w:w="0" w:type="auto"/>
          </w:tcPr>
          <w:p w14:paraId="2918B3AA" w14:textId="77777777" w:rsidR="00803E0A" w:rsidRPr="00A80DF5" w:rsidRDefault="00803E0A" w:rsidP="00272672">
            <w:pPr>
              <w:outlineLvl w:val="0"/>
              <w:rPr>
                <w:rFonts w:ascii="Open Sans Light" w:hAnsi="Open Sans Light" w:cs="Open Sans Light"/>
                <w:b/>
                <w:sz w:val="16"/>
                <w:szCs w:val="16"/>
              </w:rPr>
            </w:pPr>
          </w:p>
        </w:tc>
        <w:tc>
          <w:tcPr>
            <w:tcW w:w="0" w:type="auto"/>
          </w:tcPr>
          <w:p w14:paraId="54E3837A" w14:textId="77777777" w:rsidR="00803E0A" w:rsidRPr="00A80DF5" w:rsidRDefault="00803E0A" w:rsidP="00272672">
            <w:pPr>
              <w:outlineLvl w:val="0"/>
              <w:rPr>
                <w:rFonts w:ascii="Open Sans Light" w:hAnsi="Open Sans Light" w:cs="Open Sans Light"/>
                <w:b/>
                <w:sz w:val="16"/>
                <w:szCs w:val="16"/>
              </w:rPr>
            </w:pPr>
          </w:p>
        </w:tc>
        <w:tc>
          <w:tcPr>
            <w:tcW w:w="0" w:type="auto"/>
          </w:tcPr>
          <w:p w14:paraId="33B156DA" w14:textId="09B3E1A1" w:rsidR="00803E0A" w:rsidRPr="00A80DF5" w:rsidRDefault="00803E0A" w:rsidP="00272672">
            <w:pPr>
              <w:outlineLvl w:val="0"/>
              <w:rPr>
                <w:rFonts w:ascii="Open Sans Light" w:hAnsi="Open Sans Light" w:cs="Open Sans Light"/>
                <w:b/>
                <w:sz w:val="16"/>
                <w:szCs w:val="16"/>
              </w:rPr>
            </w:pPr>
          </w:p>
        </w:tc>
        <w:tc>
          <w:tcPr>
            <w:tcW w:w="0" w:type="auto"/>
          </w:tcPr>
          <w:p w14:paraId="355DB7B9" w14:textId="77777777" w:rsidR="00803E0A" w:rsidRPr="00A80DF5" w:rsidRDefault="00803E0A" w:rsidP="00272672">
            <w:pPr>
              <w:outlineLvl w:val="0"/>
              <w:rPr>
                <w:rFonts w:ascii="Open Sans Light" w:hAnsi="Open Sans Light" w:cs="Open Sans Light"/>
                <w:b/>
                <w:sz w:val="16"/>
                <w:szCs w:val="16"/>
              </w:rPr>
            </w:pPr>
          </w:p>
        </w:tc>
        <w:tc>
          <w:tcPr>
            <w:tcW w:w="0" w:type="auto"/>
          </w:tcPr>
          <w:p w14:paraId="675DF578"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45D4D105"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1A9EDE74" w14:textId="7E9F7191"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5BC8C428"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1E1ADBA5" w14:textId="77777777" w:rsidTr="005936FD">
        <w:trPr>
          <w:trHeight w:val="350"/>
        </w:trPr>
        <w:tc>
          <w:tcPr>
            <w:tcW w:w="0" w:type="auto"/>
            <w:vAlign w:val="center"/>
          </w:tcPr>
          <w:p w14:paraId="4530A977" w14:textId="77777777"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lastRenderedPageBreak/>
              <w:t>The assessments of any child who transfers from another agency during the school year are coordinated with the child’s prior school, as necessary and as expeditiously as possible, to ensure prompt completion of an evaluation begun by the prior school.</w:t>
            </w:r>
          </w:p>
          <w:p w14:paraId="76E20CCC" w14:textId="77777777"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K.S.A. 72-3428(c)(4)</w:t>
            </w:r>
          </w:p>
        </w:tc>
        <w:tc>
          <w:tcPr>
            <w:tcW w:w="0" w:type="auto"/>
          </w:tcPr>
          <w:p w14:paraId="5911F4C1" w14:textId="77777777" w:rsidR="00803E0A" w:rsidRPr="00A80DF5" w:rsidRDefault="00803E0A" w:rsidP="00272672">
            <w:pPr>
              <w:outlineLvl w:val="0"/>
              <w:rPr>
                <w:rFonts w:ascii="Open Sans Light" w:hAnsi="Open Sans Light" w:cs="Open Sans Light"/>
                <w:b/>
                <w:sz w:val="16"/>
                <w:szCs w:val="16"/>
              </w:rPr>
            </w:pPr>
          </w:p>
        </w:tc>
        <w:tc>
          <w:tcPr>
            <w:tcW w:w="0" w:type="auto"/>
          </w:tcPr>
          <w:p w14:paraId="20E779B1" w14:textId="77777777" w:rsidR="00803E0A" w:rsidRPr="00A80DF5" w:rsidRDefault="00803E0A" w:rsidP="00272672">
            <w:pPr>
              <w:outlineLvl w:val="0"/>
              <w:rPr>
                <w:rFonts w:ascii="Open Sans Light" w:hAnsi="Open Sans Light" w:cs="Open Sans Light"/>
                <w:b/>
                <w:sz w:val="16"/>
                <w:szCs w:val="16"/>
              </w:rPr>
            </w:pPr>
          </w:p>
        </w:tc>
        <w:tc>
          <w:tcPr>
            <w:tcW w:w="0" w:type="auto"/>
          </w:tcPr>
          <w:p w14:paraId="6B342C27" w14:textId="77777777" w:rsidR="00803E0A" w:rsidRPr="00A80DF5" w:rsidRDefault="00803E0A" w:rsidP="00272672">
            <w:pPr>
              <w:outlineLvl w:val="0"/>
              <w:rPr>
                <w:rFonts w:ascii="Open Sans Light" w:hAnsi="Open Sans Light" w:cs="Open Sans Light"/>
                <w:b/>
                <w:sz w:val="16"/>
                <w:szCs w:val="16"/>
              </w:rPr>
            </w:pPr>
          </w:p>
        </w:tc>
        <w:tc>
          <w:tcPr>
            <w:tcW w:w="0" w:type="auto"/>
          </w:tcPr>
          <w:p w14:paraId="704E457C" w14:textId="77777777" w:rsidR="00803E0A" w:rsidRPr="00A80DF5" w:rsidRDefault="00803E0A" w:rsidP="00272672">
            <w:pPr>
              <w:outlineLvl w:val="0"/>
              <w:rPr>
                <w:rFonts w:ascii="Open Sans Light" w:hAnsi="Open Sans Light" w:cs="Open Sans Light"/>
                <w:b/>
                <w:sz w:val="16"/>
                <w:szCs w:val="16"/>
              </w:rPr>
            </w:pPr>
          </w:p>
        </w:tc>
        <w:tc>
          <w:tcPr>
            <w:tcW w:w="0" w:type="auto"/>
          </w:tcPr>
          <w:p w14:paraId="4B8EBE7E" w14:textId="3737BCAF" w:rsidR="00803E0A" w:rsidRPr="00A80DF5" w:rsidRDefault="00803E0A" w:rsidP="00272672">
            <w:pPr>
              <w:outlineLvl w:val="0"/>
              <w:rPr>
                <w:rFonts w:ascii="Open Sans Light" w:hAnsi="Open Sans Light" w:cs="Open Sans Light"/>
                <w:b/>
                <w:sz w:val="16"/>
                <w:szCs w:val="16"/>
              </w:rPr>
            </w:pPr>
          </w:p>
        </w:tc>
        <w:tc>
          <w:tcPr>
            <w:tcW w:w="0" w:type="auto"/>
          </w:tcPr>
          <w:p w14:paraId="3E2EB806" w14:textId="77777777" w:rsidR="00803E0A" w:rsidRPr="00A80DF5" w:rsidRDefault="00803E0A" w:rsidP="00272672">
            <w:pPr>
              <w:outlineLvl w:val="0"/>
              <w:rPr>
                <w:rFonts w:ascii="Open Sans Light" w:hAnsi="Open Sans Light" w:cs="Open Sans Light"/>
                <w:b/>
                <w:sz w:val="16"/>
                <w:szCs w:val="16"/>
              </w:rPr>
            </w:pPr>
          </w:p>
        </w:tc>
        <w:tc>
          <w:tcPr>
            <w:tcW w:w="0" w:type="auto"/>
          </w:tcPr>
          <w:p w14:paraId="21568643"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54E6F011"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0F698824" w14:textId="106384B6"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5E9891B6"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63BE93F2" w14:textId="77777777" w:rsidTr="005936FD">
        <w:trPr>
          <w:trHeight w:val="350"/>
        </w:trPr>
        <w:tc>
          <w:tcPr>
            <w:tcW w:w="0" w:type="auto"/>
            <w:vAlign w:val="center"/>
          </w:tcPr>
          <w:p w14:paraId="07690B55" w14:textId="77777777"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Each child shall be assessed in all areas related to a suspected exceptionality, including, if appropriate, health, vision, hearing, social/emotional status, general intelligence, academic performance, communicative status, and motor abilities.</w:t>
            </w:r>
          </w:p>
          <w:p w14:paraId="63E46CCE" w14:textId="77777777" w:rsidR="00803E0A" w:rsidRPr="00A80DF5" w:rsidRDefault="00803E0A" w:rsidP="00272672">
            <w:pPr>
              <w:keepNext/>
              <w:widowControl w:val="0"/>
              <w:rPr>
                <w:rFonts w:ascii="Open Sans Light" w:hAnsi="Open Sans Light" w:cs="Open Sans Light"/>
                <w:sz w:val="18"/>
                <w:szCs w:val="18"/>
              </w:rPr>
            </w:pPr>
            <w:r w:rsidRPr="00A80DF5">
              <w:rPr>
                <w:rFonts w:ascii="Open Sans Light" w:hAnsi="Open Sans Light" w:cs="Open Sans Light"/>
                <w:sz w:val="18"/>
                <w:szCs w:val="18"/>
              </w:rPr>
              <w:t>K.A.R. 91-40-9 (b)(1)</w:t>
            </w:r>
          </w:p>
        </w:tc>
        <w:tc>
          <w:tcPr>
            <w:tcW w:w="0" w:type="auto"/>
          </w:tcPr>
          <w:p w14:paraId="4D2F0C21" w14:textId="77777777" w:rsidR="00803E0A" w:rsidRPr="00A80DF5" w:rsidRDefault="00803E0A" w:rsidP="00272672">
            <w:pPr>
              <w:outlineLvl w:val="0"/>
              <w:rPr>
                <w:rFonts w:ascii="Open Sans Light" w:hAnsi="Open Sans Light" w:cs="Open Sans Light"/>
                <w:b/>
                <w:sz w:val="16"/>
                <w:szCs w:val="16"/>
              </w:rPr>
            </w:pPr>
          </w:p>
        </w:tc>
        <w:tc>
          <w:tcPr>
            <w:tcW w:w="0" w:type="auto"/>
          </w:tcPr>
          <w:p w14:paraId="20F11A0B" w14:textId="77777777" w:rsidR="00803E0A" w:rsidRPr="00A80DF5" w:rsidRDefault="00803E0A" w:rsidP="00272672">
            <w:pPr>
              <w:outlineLvl w:val="0"/>
              <w:rPr>
                <w:rFonts w:ascii="Open Sans Light" w:hAnsi="Open Sans Light" w:cs="Open Sans Light"/>
                <w:b/>
                <w:sz w:val="16"/>
                <w:szCs w:val="16"/>
              </w:rPr>
            </w:pPr>
          </w:p>
        </w:tc>
        <w:tc>
          <w:tcPr>
            <w:tcW w:w="0" w:type="auto"/>
          </w:tcPr>
          <w:p w14:paraId="5C80D97B" w14:textId="77777777" w:rsidR="00803E0A" w:rsidRPr="00A80DF5" w:rsidRDefault="00803E0A" w:rsidP="00272672">
            <w:pPr>
              <w:outlineLvl w:val="0"/>
              <w:rPr>
                <w:rFonts w:ascii="Open Sans Light" w:hAnsi="Open Sans Light" w:cs="Open Sans Light"/>
                <w:b/>
                <w:sz w:val="16"/>
                <w:szCs w:val="16"/>
              </w:rPr>
            </w:pPr>
          </w:p>
        </w:tc>
        <w:tc>
          <w:tcPr>
            <w:tcW w:w="0" w:type="auto"/>
          </w:tcPr>
          <w:p w14:paraId="16B99AEF" w14:textId="77777777" w:rsidR="00803E0A" w:rsidRPr="00A80DF5" w:rsidRDefault="00803E0A" w:rsidP="00272672">
            <w:pPr>
              <w:outlineLvl w:val="0"/>
              <w:rPr>
                <w:rFonts w:ascii="Open Sans Light" w:hAnsi="Open Sans Light" w:cs="Open Sans Light"/>
                <w:b/>
                <w:sz w:val="16"/>
                <w:szCs w:val="16"/>
              </w:rPr>
            </w:pPr>
          </w:p>
        </w:tc>
        <w:tc>
          <w:tcPr>
            <w:tcW w:w="0" w:type="auto"/>
          </w:tcPr>
          <w:p w14:paraId="56243A72" w14:textId="05CCA3EE" w:rsidR="00803E0A" w:rsidRPr="00A80DF5" w:rsidRDefault="00803E0A" w:rsidP="00272672">
            <w:pPr>
              <w:outlineLvl w:val="0"/>
              <w:rPr>
                <w:rFonts w:ascii="Open Sans Light" w:hAnsi="Open Sans Light" w:cs="Open Sans Light"/>
                <w:b/>
                <w:sz w:val="16"/>
                <w:szCs w:val="16"/>
              </w:rPr>
            </w:pPr>
          </w:p>
        </w:tc>
        <w:tc>
          <w:tcPr>
            <w:tcW w:w="0" w:type="auto"/>
          </w:tcPr>
          <w:p w14:paraId="46E2FD6F" w14:textId="77777777" w:rsidR="00803E0A" w:rsidRPr="00A80DF5" w:rsidRDefault="00803E0A" w:rsidP="00272672">
            <w:pPr>
              <w:outlineLvl w:val="0"/>
              <w:rPr>
                <w:rFonts w:ascii="Open Sans Light" w:hAnsi="Open Sans Light" w:cs="Open Sans Light"/>
                <w:b/>
                <w:sz w:val="16"/>
                <w:szCs w:val="16"/>
              </w:rPr>
            </w:pPr>
          </w:p>
        </w:tc>
        <w:tc>
          <w:tcPr>
            <w:tcW w:w="0" w:type="auto"/>
          </w:tcPr>
          <w:p w14:paraId="0D2152E2"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auto"/>
          </w:tcPr>
          <w:p w14:paraId="7009F79B" w14:textId="77777777"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52756D7C" w14:textId="3A948DA0" w:rsidR="00803E0A" w:rsidRPr="00A80DF5" w:rsidRDefault="00803E0A" w:rsidP="00272672">
            <w:pPr>
              <w:outlineLvl w:val="0"/>
              <w:rPr>
                <w:rFonts w:ascii="Open Sans Light" w:hAnsi="Open Sans Light" w:cs="Open Sans Light"/>
                <w:b/>
                <w:sz w:val="16"/>
                <w:szCs w:val="16"/>
              </w:rPr>
            </w:pPr>
          </w:p>
        </w:tc>
        <w:tc>
          <w:tcPr>
            <w:tcW w:w="0" w:type="auto"/>
            <w:shd w:val="clear" w:color="auto" w:fill="F2F2F2" w:themeFill="background1" w:themeFillShade="F2"/>
          </w:tcPr>
          <w:p w14:paraId="7DF60F86" w14:textId="77777777" w:rsidR="00803E0A" w:rsidRPr="00A80DF5" w:rsidRDefault="00803E0A" w:rsidP="00272672">
            <w:pPr>
              <w:outlineLvl w:val="0"/>
              <w:rPr>
                <w:rFonts w:ascii="Open Sans Light" w:hAnsi="Open Sans Light" w:cs="Open Sans Light"/>
                <w:b/>
                <w:sz w:val="16"/>
                <w:szCs w:val="16"/>
              </w:rPr>
            </w:pPr>
          </w:p>
        </w:tc>
      </w:tr>
      <w:tr w:rsidR="00803E0A" w:rsidRPr="00A80DF5" w14:paraId="60244660" w14:textId="77777777" w:rsidTr="005936FD">
        <w:trPr>
          <w:trHeight w:val="1484"/>
        </w:trPr>
        <w:tc>
          <w:tcPr>
            <w:tcW w:w="0" w:type="auto"/>
            <w:shd w:val="clear" w:color="auto" w:fill="DBE5F1"/>
            <w:vAlign w:val="center"/>
          </w:tcPr>
          <w:p w14:paraId="213E85F4" w14:textId="77777777" w:rsidR="00803E0A" w:rsidRPr="00A80DF5" w:rsidRDefault="00803E0A" w:rsidP="00272672">
            <w:pPr>
              <w:ind w:left="180" w:hanging="180"/>
              <w:jc w:val="center"/>
              <w:outlineLvl w:val="0"/>
              <w:rPr>
                <w:rFonts w:ascii="Open Sans Light" w:hAnsi="Open Sans Light" w:cs="Open Sans Light"/>
                <w:b/>
                <w:sz w:val="22"/>
                <w:szCs w:val="22"/>
              </w:rPr>
            </w:pPr>
            <w:r w:rsidRPr="00A80DF5">
              <w:rPr>
                <w:rFonts w:ascii="Open Sans Light" w:hAnsi="Open Sans Light" w:cs="Open Sans Light"/>
                <w:b/>
                <w:sz w:val="22"/>
                <w:szCs w:val="22"/>
              </w:rPr>
              <w:t>Part II:  Revision of Policies, Practices, Procedures, if applicable</w:t>
            </w:r>
          </w:p>
        </w:tc>
        <w:tc>
          <w:tcPr>
            <w:tcW w:w="0" w:type="auto"/>
            <w:gridSpan w:val="8"/>
          </w:tcPr>
          <w:p w14:paraId="6488AD51" w14:textId="77777777" w:rsidR="00803E0A" w:rsidRPr="00A80DF5" w:rsidRDefault="00803E0A" w:rsidP="00272672">
            <w:pPr>
              <w:jc w:val="center"/>
              <w:outlineLvl w:val="0"/>
              <w:rPr>
                <w:rFonts w:ascii="Open Sans Light" w:hAnsi="Open Sans Light" w:cs="Open Sans Light"/>
                <w:sz w:val="20"/>
                <w:szCs w:val="20"/>
              </w:rPr>
            </w:pPr>
            <w:r w:rsidRPr="00A80DF5">
              <w:rPr>
                <w:rFonts w:ascii="Open Sans Light" w:hAnsi="Open Sans Light" w:cs="Open Sans Light"/>
                <w:sz w:val="20"/>
                <w:szCs w:val="20"/>
              </w:rPr>
              <w:t>Provide documentation of revision for all missing or noncompliant policies, practices, and procedures.  (Cite the applicable requirement to the left and add lines below as needed.)</w:t>
            </w:r>
          </w:p>
          <w:p w14:paraId="7430330A" w14:textId="77777777" w:rsidR="00803E0A" w:rsidRPr="00A80DF5" w:rsidRDefault="00803E0A" w:rsidP="00272672">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7FF49EAF" w14:textId="496CF643" w:rsidR="00803E0A" w:rsidRPr="00A80DF5" w:rsidRDefault="00803E0A" w:rsidP="00272672">
            <w:pPr>
              <w:jc w:val="center"/>
              <w:outlineLvl w:val="0"/>
              <w:rPr>
                <w:rFonts w:ascii="Open Sans Light" w:hAnsi="Open Sans Light" w:cs="Open Sans Light"/>
                <w:sz w:val="20"/>
                <w:szCs w:val="20"/>
              </w:rPr>
            </w:pPr>
            <w:r w:rsidRPr="00A80DF5">
              <w:rPr>
                <w:rFonts w:ascii="Open Sans Light" w:hAnsi="Open Sans Light" w:cs="Open Sans Light"/>
                <w:sz w:val="20"/>
                <w:szCs w:val="20"/>
              </w:rPr>
              <w:t xml:space="preserve">Correctly revised and submitted to KSDE by the required deadline? </w:t>
            </w:r>
          </w:p>
          <w:p w14:paraId="6678AD09" w14:textId="77777777" w:rsidR="00803E0A" w:rsidRPr="00A80DF5" w:rsidRDefault="00803E0A" w:rsidP="00272672">
            <w:pPr>
              <w:jc w:val="center"/>
              <w:outlineLvl w:val="0"/>
              <w:rPr>
                <w:rFonts w:ascii="Open Sans Light" w:hAnsi="Open Sans Light" w:cs="Open Sans Light"/>
                <w:b/>
                <w:sz w:val="20"/>
                <w:szCs w:val="20"/>
              </w:rPr>
            </w:pPr>
            <w:r w:rsidRPr="00A80DF5">
              <w:rPr>
                <w:rFonts w:ascii="Open Sans Light" w:hAnsi="Open Sans Light" w:cs="Open Sans Light"/>
                <w:b/>
                <w:sz w:val="20"/>
                <w:szCs w:val="20"/>
              </w:rPr>
              <w:t>YES/NO</w:t>
            </w:r>
          </w:p>
        </w:tc>
        <w:tc>
          <w:tcPr>
            <w:tcW w:w="0" w:type="auto"/>
            <w:shd w:val="clear" w:color="auto" w:fill="F2F2F2" w:themeFill="background1" w:themeFillShade="F2"/>
          </w:tcPr>
          <w:p w14:paraId="3E933013" w14:textId="77777777" w:rsidR="00803E0A" w:rsidRPr="00A80DF5" w:rsidRDefault="00803E0A" w:rsidP="00272672">
            <w:pPr>
              <w:jc w:val="center"/>
              <w:outlineLvl w:val="0"/>
              <w:rPr>
                <w:rFonts w:ascii="Open Sans Light" w:hAnsi="Open Sans Light" w:cs="Open Sans Light"/>
                <w:b/>
                <w:sz w:val="20"/>
                <w:szCs w:val="20"/>
              </w:rPr>
            </w:pPr>
          </w:p>
          <w:p w14:paraId="2FA821C5" w14:textId="77777777" w:rsidR="00803E0A" w:rsidRPr="00A80DF5" w:rsidRDefault="00803E0A" w:rsidP="00272672">
            <w:pPr>
              <w:jc w:val="center"/>
              <w:outlineLvl w:val="0"/>
              <w:rPr>
                <w:rFonts w:ascii="Open Sans Light" w:hAnsi="Open Sans Light" w:cs="Open Sans Light"/>
                <w:sz w:val="20"/>
                <w:szCs w:val="20"/>
              </w:rPr>
            </w:pPr>
            <w:r w:rsidRPr="00A80DF5">
              <w:rPr>
                <w:rFonts w:ascii="Open Sans Light" w:hAnsi="Open Sans Light" w:cs="Open Sans Light"/>
                <w:sz w:val="20"/>
                <w:szCs w:val="20"/>
              </w:rPr>
              <w:t>Reviewer Comments</w:t>
            </w:r>
          </w:p>
        </w:tc>
      </w:tr>
      <w:tr w:rsidR="00803E0A" w:rsidRPr="00A80DF5" w14:paraId="763531FE" w14:textId="77777777" w:rsidTr="005936FD">
        <w:trPr>
          <w:trHeight w:val="350"/>
        </w:trPr>
        <w:tc>
          <w:tcPr>
            <w:tcW w:w="0" w:type="auto"/>
            <w:vAlign w:val="center"/>
          </w:tcPr>
          <w:p w14:paraId="7F34B4C5" w14:textId="77777777" w:rsidR="00803E0A" w:rsidRPr="00A80DF5" w:rsidRDefault="00803E0A" w:rsidP="00272672">
            <w:pPr>
              <w:outlineLvl w:val="0"/>
              <w:rPr>
                <w:rFonts w:ascii="Open Sans Light" w:hAnsi="Open Sans Light" w:cs="Open Sans Light"/>
                <w:b/>
                <w:sz w:val="18"/>
                <w:szCs w:val="18"/>
              </w:rPr>
            </w:pPr>
          </w:p>
        </w:tc>
        <w:tc>
          <w:tcPr>
            <w:tcW w:w="0" w:type="auto"/>
            <w:gridSpan w:val="8"/>
          </w:tcPr>
          <w:p w14:paraId="7356EB13" w14:textId="77777777" w:rsidR="00803E0A" w:rsidRPr="00A80DF5" w:rsidRDefault="00803E0A" w:rsidP="00272672">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5D9A6801" w14:textId="78230A81" w:rsidR="00803E0A" w:rsidRPr="00A80DF5" w:rsidRDefault="00803E0A" w:rsidP="00272672">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0794E581" w14:textId="77777777" w:rsidR="00803E0A" w:rsidRPr="00A80DF5" w:rsidRDefault="00803E0A" w:rsidP="00272672">
            <w:pPr>
              <w:autoSpaceDE w:val="0"/>
              <w:autoSpaceDN w:val="0"/>
              <w:adjustRightInd w:val="0"/>
              <w:rPr>
                <w:rFonts w:ascii="Open Sans Light" w:hAnsi="Open Sans Light" w:cs="Open Sans Light"/>
                <w:b/>
                <w:sz w:val="20"/>
                <w:szCs w:val="20"/>
              </w:rPr>
            </w:pPr>
          </w:p>
        </w:tc>
      </w:tr>
      <w:tr w:rsidR="00803E0A" w:rsidRPr="00A80DF5" w14:paraId="792A12CE" w14:textId="77777777" w:rsidTr="005936FD">
        <w:trPr>
          <w:trHeight w:val="710"/>
        </w:trPr>
        <w:tc>
          <w:tcPr>
            <w:tcW w:w="0" w:type="auto"/>
            <w:shd w:val="clear" w:color="auto" w:fill="DBE5F1"/>
            <w:vAlign w:val="center"/>
          </w:tcPr>
          <w:p w14:paraId="71CBDCF3" w14:textId="77777777" w:rsidR="00803E0A" w:rsidRPr="00A80DF5" w:rsidRDefault="00803E0A" w:rsidP="00272672">
            <w:pPr>
              <w:ind w:left="180" w:hanging="180"/>
              <w:jc w:val="center"/>
              <w:outlineLvl w:val="0"/>
              <w:rPr>
                <w:rFonts w:ascii="Open Sans Light" w:hAnsi="Open Sans Light" w:cs="Open Sans Light"/>
                <w:b/>
                <w:sz w:val="22"/>
                <w:szCs w:val="22"/>
              </w:rPr>
            </w:pPr>
            <w:r w:rsidRPr="00A80DF5">
              <w:rPr>
                <w:rFonts w:ascii="Open Sans Light" w:hAnsi="Open Sans Light" w:cs="Open Sans Light"/>
                <w:b/>
                <w:sz w:val="22"/>
                <w:szCs w:val="22"/>
              </w:rPr>
              <w:t>Part III:  Publicly Posting Revised Policies, Practices, and Procedures, if applicable</w:t>
            </w:r>
          </w:p>
        </w:tc>
        <w:tc>
          <w:tcPr>
            <w:tcW w:w="0" w:type="auto"/>
            <w:gridSpan w:val="8"/>
          </w:tcPr>
          <w:p w14:paraId="5F2C3B1D" w14:textId="77777777" w:rsidR="00803E0A" w:rsidRPr="00A80DF5" w:rsidRDefault="00803E0A" w:rsidP="00272672">
            <w:pPr>
              <w:jc w:val="center"/>
              <w:outlineLvl w:val="0"/>
              <w:rPr>
                <w:rFonts w:ascii="Open Sans Light" w:hAnsi="Open Sans Light" w:cs="Open Sans Light"/>
                <w:sz w:val="20"/>
                <w:szCs w:val="20"/>
              </w:rPr>
            </w:pPr>
            <w:r w:rsidRPr="00A80DF5">
              <w:rPr>
                <w:rFonts w:ascii="Open Sans Light" w:hAnsi="Open Sans Light" w:cs="Open Sans Light"/>
                <w:sz w:val="20"/>
                <w:szCs w:val="20"/>
              </w:rPr>
              <w:t>Provide documentation that the LEA publicly reported on all revised policy, practice, and/or procedures.  (Cite the applicable requirement to the left and add lines below as needed.)</w:t>
            </w:r>
          </w:p>
          <w:p w14:paraId="5833C7A9" w14:textId="77777777" w:rsidR="00803E0A" w:rsidRPr="00A80DF5" w:rsidRDefault="00803E0A" w:rsidP="00272672">
            <w:pPr>
              <w:jc w:val="center"/>
              <w:outlineLvl w:val="0"/>
              <w:rPr>
                <w:rFonts w:ascii="Open Sans Light" w:hAnsi="Open Sans Light" w:cs="Open Sans Light"/>
                <w:sz w:val="20"/>
                <w:szCs w:val="20"/>
              </w:rPr>
            </w:pPr>
          </w:p>
        </w:tc>
        <w:tc>
          <w:tcPr>
            <w:tcW w:w="0" w:type="auto"/>
            <w:gridSpan w:val="2"/>
            <w:shd w:val="clear" w:color="auto" w:fill="F2F2F2" w:themeFill="background1" w:themeFillShade="F2"/>
          </w:tcPr>
          <w:p w14:paraId="00AA8D70" w14:textId="68852D9D" w:rsidR="00803E0A" w:rsidRPr="00A80DF5" w:rsidRDefault="00803E0A" w:rsidP="00272672">
            <w:pPr>
              <w:jc w:val="center"/>
              <w:outlineLvl w:val="0"/>
              <w:rPr>
                <w:rFonts w:ascii="Open Sans Light" w:hAnsi="Open Sans Light" w:cs="Open Sans Light"/>
                <w:sz w:val="20"/>
                <w:szCs w:val="20"/>
              </w:rPr>
            </w:pPr>
            <w:r w:rsidRPr="00A80DF5">
              <w:rPr>
                <w:rFonts w:ascii="Open Sans Light" w:hAnsi="Open Sans Light" w:cs="Open Sans Light"/>
                <w:sz w:val="20"/>
                <w:szCs w:val="20"/>
              </w:rPr>
              <w:t>Revised PPP publicly reported and submitted by the required deadline?</w:t>
            </w:r>
          </w:p>
          <w:p w14:paraId="2A00BB9C" w14:textId="77777777" w:rsidR="00803E0A" w:rsidRPr="00A80DF5" w:rsidRDefault="00803E0A" w:rsidP="00272672">
            <w:pPr>
              <w:jc w:val="center"/>
              <w:outlineLvl w:val="0"/>
              <w:rPr>
                <w:rFonts w:ascii="Open Sans Light" w:hAnsi="Open Sans Light" w:cs="Open Sans Light"/>
                <w:b/>
                <w:sz w:val="20"/>
                <w:szCs w:val="20"/>
              </w:rPr>
            </w:pPr>
            <w:r w:rsidRPr="00A80DF5">
              <w:rPr>
                <w:rFonts w:ascii="Open Sans Light" w:hAnsi="Open Sans Light" w:cs="Open Sans Light"/>
                <w:b/>
                <w:sz w:val="20"/>
                <w:szCs w:val="20"/>
              </w:rPr>
              <w:t>YES/NO</w:t>
            </w:r>
          </w:p>
        </w:tc>
      </w:tr>
      <w:tr w:rsidR="00803E0A" w:rsidRPr="00A80DF5" w14:paraId="24B1BB26" w14:textId="77777777" w:rsidTr="005936FD">
        <w:trPr>
          <w:trHeight w:val="350"/>
        </w:trPr>
        <w:tc>
          <w:tcPr>
            <w:tcW w:w="0" w:type="auto"/>
            <w:vAlign w:val="center"/>
          </w:tcPr>
          <w:p w14:paraId="07450214" w14:textId="77777777" w:rsidR="00803E0A" w:rsidRPr="00A80DF5" w:rsidRDefault="00803E0A" w:rsidP="00272672">
            <w:pPr>
              <w:outlineLvl w:val="0"/>
              <w:rPr>
                <w:rFonts w:ascii="Open Sans Light" w:hAnsi="Open Sans Light" w:cs="Open Sans Light"/>
                <w:b/>
                <w:sz w:val="18"/>
                <w:szCs w:val="18"/>
              </w:rPr>
            </w:pPr>
          </w:p>
        </w:tc>
        <w:tc>
          <w:tcPr>
            <w:tcW w:w="0" w:type="auto"/>
            <w:gridSpan w:val="8"/>
          </w:tcPr>
          <w:p w14:paraId="1767F9A2" w14:textId="77777777" w:rsidR="00803E0A" w:rsidRPr="00A80DF5" w:rsidRDefault="00803E0A" w:rsidP="00272672">
            <w:pPr>
              <w:autoSpaceDE w:val="0"/>
              <w:autoSpaceDN w:val="0"/>
              <w:adjustRightInd w:val="0"/>
              <w:rPr>
                <w:rFonts w:ascii="Open Sans Light" w:hAnsi="Open Sans Light" w:cs="Open Sans Light"/>
                <w:b/>
                <w:sz w:val="20"/>
                <w:szCs w:val="20"/>
              </w:rPr>
            </w:pPr>
          </w:p>
        </w:tc>
        <w:tc>
          <w:tcPr>
            <w:tcW w:w="0" w:type="auto"/>
            <w:gridSpan w:val="2"/>
            <w:shd w:val="clear" w:color="auto" w:fill="F2F2F2" w:themeFill="background1" w:themeFillShade="F2"/>
          </w:tcPr>
          <w:p w14:paraId="6BB1F285" w14:textId="557F8040" w:rsidR="00803E0A" w:rsidRPr="00A80DF5" w:rsidRDefault="00803E0A" w:rsidP="00272672">
            <w:pPr>
              <w:autoSpaceDE w:val="0"/>
              <w:autoSpaceDN w:val="0"/>
              <w:adjustRightInd w:val="0"/>
              <w:rPr>
                <w:rFonts w:ascii="Open Sans Light" w:hAnsi="Open Sans Light" w:cs="Open Sans Light"/>
                <w:b/>
                <w:sz w:val="20"/>
                <w:szCs w:val="20"/>
              </w:rPr>
            </w:pPr>
          </w:p>
        </w:tc>
      </w:tr>
      <w:bookmarkEnd w:id="6"/>
    </w:tbl>
    <w:p w14:paraId="51656AC2" w14:textId="77777777" w:rsidR="000922C5" w:rsidRPr="00A80DF5" w:rsidRDefault="000922C5" w:rsidP="00F32EF6">
      <w:pPr>
        <w:rPr>
          <w:rFonts w:ascii="Open Sans Light" w:hAnsi="Open Sans Light" w:cs="Open Sans Light"/>
          <w:sz w:val="8"/>
        </w:rPr>
      </w:pPr>
    </w:p>
    <w:p w14:paraId="3ABD7908" w14:textId="3F3BE375" w:rsidR="005936FD" w:rsidRPr="00A80DF5" w:rsidRDefault="005936FD">
      <w:pPr>
        <w:jc w:val="center"/>
        <w:rPr>
          <w:rFonts w:ascii="Open Sans Light" w:hAnsi="Open Sans Light" w:cs="Open Sans Light"/>
          <w:sz w:val="8"/>
        </w:rPr>
      </w:pPr>
      <w:r w:rsidRPr="00A80DF5">
        <w:rPr>
          <w:rFonts w:ascii="Open Sans Light" w:hAnsi="Open Sans Light" w:cs="Open Sans Light"/>
          <w:sz w:val="8"/>
        </w:rPr>
        <w:br w:type="page"/>
      </w:r>
    </w:p>
    <w:p w14:paraId="7791C928" w14:textId="77777777" w:rsidR="000922C5" w:rsidRPr="00A80DF5" w:rsidRDefault="000922C5" w:rsidP="00F32EF6">
      <w:pPr>
        <w:rPr>
          <w:rFonts w:ascii="Open Sans Light" w:hAnsi="Open Sans Light" w:cs="Open Sans Light"/>
          <w:sz w:val="8"/>
        </w:rPr>
      </w:pPr>
    </w:p>
    <w:p w14:paraId="11D8F89B" w14:textId="43961DC6" w:rsidR="000922C5" w:rsidRPr="00A80DF5" w:rsidRDefault="000922C5">
      <w:pPr>
        <w:jc w:val="center"/>
        <w:rPr>
          <w:rFonts w:ascii="Open Sans Light" w:hAnsi="Open Sans Light" w:cs="Open Sans Light"/>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1439"/>
        <w:gridCol w:w="1500"/>
        <w:gridCol w:w="1596"/>
        <w:gridCol w:w="1920"/>
        <w:gridCol w:w="1662"/>
        <w:gridCol w:w="1588"/>
        <w:gridCol w:w="1596"/>
        <w:gridCol w:w="1920"/>
        <w:gridCol w:w="1431"/>
        <w:gridCol w:w="1250"/>
      </w:tblGrid>
      <w:tr w:rsidR="00803E0A" w:rsidRPr="00A80DF5" w14:paraId="0AD64399" w14:textId="77777777" w:rsidTr="00803E0A">
        <w:trPr>
          <w:trHeight w:val="611"/>
          <w:tblHeader/>
        </w:trPr>
        <w:tc>
          <w:tcPr>
            <w:tcW w:w="0" w:type="auto"/>
            <w:gridSpan w:val="9"/>
            <w:shd w:val="clear" w:color="auto" w:fill="DBE5F1"/>
          </w:tcPr>
          <w:p w14:paraId="34E23551" w14:textId="46143B18" w:rsidR="00803E0A" w:rsidRPr="00A80DF5" w:rsidRDefault="00803E0A" w:rsidP="00057911">
            <w:pPr>
              <w:ind w:right="-110"/>
              <w:jc w:val="center"/>
              <w:outlineLvl w:val="0"/>
              <w:rPr>
                <w:rFonts w:ascii="Open Sans Light" w:hAnsi="Open Sans Light" w:cs="Open Sans Light"/>
                <w:b/>
                <w:sz w:val="20"/>
                <w:szCs w:val="20"/>
              </w:rPr>
            </w:pPr>
            <w:r w:rsidRPr="00A80DF5">
              <w:rPr>
                <w:rFonts w:ascii="Open Sans Light" w:hAnsi="Open Sans Light" w:cs="Open Sans Light"/>
                <w:b/>
                <w:sz w:val="22"/>
                <w:szCs w:val="22"/>
              </w:rPr>
              <w:t xml:space="preserve">Related Requirements Section 3:  </w:t>
            </w:r>
            <w:r w:rsidRPr="00A80DF5">
              <w:rPr>
                <w:rFonts w:ascii="Open Sans Light" w:hAnsi="Open Sans Light" w:cs="Open Sans Light"/>
              </w:rPr>
              <w:t>Eligibility Determinations</w:t>
            </w:r>
          </w:p>
        </w:tc>
        <w:tc>
          <w:tcPr>
            <w:tcW w:w="0" w:type="auto"/>
            <w:gridSpan w:val="2"/>
            <w:shd w:val="clear" w:color="auto" w:fill="F2F2F2" w:themeFill="background1" w:themeFillShade="F2"/>
            <w:vAlign w:val="center"/>
          </w:tcPr>
          <w:p w14:paraId="0A73782E" w14:textId="00BB84CC" w:rsidR="00803E0A" w:rsidRPr="00A80DF5" w:rsidRDefault="00803E0A" w:rsidP="00057911">
            <w:pPr>
              <w:ind w:right="-110"/>
              <w:jc w:val="center"/>
              <w:outlineLvl w:val="0"/>
              <w:rPr>
                <w:rFonts w:ascii="Open Sans Light" w:hAnsi="Open Sans Light" w:cs="Open Sans Light"/>
                <w:b/>
                <w:sz w:val="20"/>
                <w:szCs w:val="20"/>
              </w:rPr>
            </w:pPr>
            <w:r w:rsidRPr="00A80DF5">
              <w:rPr>
                <w:rFonts w:ascii="Open Sans Light" w:hAnsi="Open Sans Light" w:cs="Open Sans Light"/>
                <w:b/>
                <w:sz w:val="20"/>
                <w:szCs w:val="20"/>
              </w:rPr>
              <w:t>KSDE USE ONLY</w:t>
            </w:r>
          </w:p>
        </w:tc>
      </w:tr>
      <w:tr w:rsidR="00803E0A" w:rsidRPr="00A80DF5" w14:paraId="61226214" w14:textId="77777777" w:rsidTr="00803E0A">
        <w:trPr>
          <w:trHeight w:val="368"/>
        </w:trPr>
        <w:tc>
          <w:tcPr>
            <w:tcW w:w="0" w:type="auto"/>
            <w:vMerge w:val="restart"/>
            <w:shd w:val="clear" w:color="auto" w:fill="DBE5F1" w:themeFill="accent1" w:themeFillTint="33"/>
            <w:vAlign w:val="center"/>
          </w:tcPr>
          <w:p w14:paraId="58EBF19D" w14:textId="77777777" w:rsidR="00803E0A" w:rsidRPr="00A80DF5" w:rsidRDefault="00803E0A" w:rsidP="00057911">
            <w:pPr>
              <w:jc w:val="center"/>
              <w:outlineLvl w:val="0"/>
              <w:rPr>
                <w:rFonts w:ascii="Open Sans Light" w:hAnsi="Open Sans Light" w:cs="Open Sans Light"/>
                <w:b/>
                <w:bCs/>
                <w:sz w:val="20"/>
                <w:szCs w:val="20"/>
              </w:rPr>
            </w:pPr>
            <w:bookmarkStart w:id="7" w:name="_Hlk16167424"/>
            <w:r w:rsidRPr="00A80DF5">
              <w:rPr>
                <w:rFonts w:ascii="Open Sans Light" w:hAnsi="Open Sans Light" w:cs="Open Sans Light"/>
                <w:b/>
                <w:sz w:val="20"/>
                <w:szCs w:val="20"/>
              </w:rPr>
              <w:t>Part I:  Review of Policies, Practices &amp; Procedures for the Related IDEA Requirement</w:t>
            </w:r>
          </w:p>
        </w:tc>
        <w:tc>
          <w:tcPr>
            <w:tcW w:w="0" w:type="auto"/>
            <w:gridSpan w:val="4"/>
            <w:vAlign w:val="center"/>
          </w:tcPr>
          <w:p w14:paraId="0F275FBD" w14:textId="6AAD318C" w:rsidR="00803E0A" w:rsidRPr="00A80DF5" w:rsidRDefault="00803E0A" w:rsidP="00057911">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Step One</w:t>
            </w:r>
          </w:p>
        </w:tc>
        <w:tc>
          <w:tcPr>
            <w:tcW w:w="0" w:type="auto"/>
            <w:gridSpan w:val="4"/>
            <w:vAlign w:val="center"/>
          </w:tcPr>
          <w:p w14:paraId="3733F962" w14:textId="0BE26807" w:rsidR="00803E0A" w:rsidRPr="00A80DF5" w:rsidRDefault="00803E0A" w:rsidP="00057911">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Step Two</w:t>
            </w:r>
          </w:p>
        </w:tc>
        <w:tc>
          <w:tcPr>
            <w:tcW w:w="0" w:type="auto"/>
            <w:gridSpan w:val="2"/>
            <w:shd w:val="clear" w:color="auto" w:fill="F2F2F2" w:themeFill="background1" w:themeFillShade="F2"/>
          </w:tcPr>
          <w:p w14:paraId="794EDA87" w14:textId="65242889" w:rsidR="00803E0A" w:rsidRPr="00A80DF5" w:rsidRDefault="00803E0A" w:rsidP="00057911">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Verification</w:t>
            </w:r>
          </w:p>
        </w:tc>
      </w:tr>
      <w:tr w:rsidR="00803E0A" w:rsidRPr="00A80DF5" w14:paraId="0C8CFAC5" w14:textId="77777777" w:rsidTr="00803E0A">
        <w:tc>
          <w:tcPr>
            <w:tcW w:w="0" w:type="auto"/>
            <w:vMerge/>
            <w:shd w:val="clear" w:color="auto" w:fill="DBE5F1" w:themeFill="accent1" w:themeFillTint="33"/>
            <w:vAlign w:val="center"/>
          </w:tcPr>
          <w:p w14:paraId="7F198EF9" w14:textId="77777777" w:rsidR="00803E0A" w:rsidRPr="00A80DF5" w:rsidRDefault="00803E0A" w:rsidP="00803E0A">
            <w:pPr>
              <w:jc w:val="center"/>
              <w:outlineLvl w:val="0"/>
              <w:rPr>
                <w:rFonts w:ascii="Open Sans Light" w:hAnsi="Open Sans Light" w:cs="Open Sans Light"/>
                <w:b/>
                <w:sz w:val="20"/>
                <w:szCs w:val="20"/>
              </w:rPr>
            </w:pPr>
          </w:p>
        </w:tc>
        <w:tc>
          <w:tcPr>
            <w:tcW w:w="0" w:type="auto"/>
            <w:vAlign w:val="center"/>
          </w:tcPr>
          <w:p w14:paraId="0809248A" w14:textId="77777777" w:rsidR="00803E0A" w:rsidRPr="00A80DF5" w:rsidRDefault="00803E0A" w:rsidP="00803E0A">
            <w:pPr>
              <w:ind w:right="70"/>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Is there evidence that a compliant </w:t>
            </w:r>
            <w:r w:rsidRPr="00A80DF5">
              <w:rPr>
                <w:rFonts w:ascii="Open Sans Light" w:hAnsi="Open Sans Light" w:cs="Open Sans Light"/>
                <w:b/>
                <w:sz w:val="18"/>
                <w:szCs w:val="18"/>
              </w:rPr>
              <w:t>LEA Policy and/or Procedure</w:t>
            </w:r>
            <w:r w:rsidRPr="00A80DF5">
              <w:rPr>
                <w:rFonts w:ascii="Open Sans Light" w:hAnsi="Open Sans Light" w:cs="Open Sans Light"/>
                <w:sz w:val="18"/>
                <w:szCs w:val="18"/>
              </w:rPr>
              <w:t xml:space="preserve"> is in place?</w:t>
            </w:r>
          </w:p>
          <w:p w14:paraId="61CB765B" w14:textId="77777777" w:rsidR="00803E0A" w:rsidRPr="00A80DF5" w:rsidRDefault="00803E0A" w:rsidP="00803E0A">
            <w:pPr>
              <w:jc w:val="center"/>
              <w:outlineLvl w:val="0"/>
              <w:rPr>
                <w:rFonts w:ascii="Open Sans Light" w:hAnsi="Open Sans Light" w:cs="Open Sans Light"/>
                <w:b/>
                <w:sz w:val="18"/>
                <w:szCs w:val="18"/>
              </w:rPr>
            </w:pPr>
          </w:p>
          <w:p w14:paraId="21C4DE4D" w14:textId="5588720D" w:rsidR="00803E0A" w:rsidRPr="00A80DF5" w:rsidRDefault="00803E0A" w:rsidP="00803E0A">
            <w:pPr>
              <w:ind w:right="70"/>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vAlign w:val="center"/>
          </w:tcPr>
          <w:p w14:paraId="139789AD"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YES</w:t>
            </w:r>
          </w:p>
          <w:p w14:paraId="0AFF329B" w14:textId="378980E6"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Provide specific reference (document, section, and page) to the policy and/or procedure.</w:t>
            </w:r>
          </w:p>
        </w:tc>
        <w:tc>
          <w:tcPr>
            <w:tcW w:w="0" w:type="auto"/>
            <w:vAlign w:val="center"/>
          </w:tcPr>
          <w:p w14:paraId="1DA899CF"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NO</w:t>
            </w:r>
          </w:p>
          <w:p w14:paraId="7CB55DA7" w14:textId="682158D6"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Briefly describe the noncompliance. </w:t>
            </w:r>
          </w:p>
        </w:tc>
        <w:tc>
          <w:tcPr>
            <w:tcW w:w="0" w:type="auto"/>
            <w:vAlign w:val="center"/>
          </w:tcPr>
          <w:p w14:paraId="625A0440"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 Is this</w:t>
            </w:r>
            <w:r w:rsidRPr="00A80DF5">
              <w:rPr>
                <w:rFonts w:ascii="Open Sans Light" w:hAnsi="Open Sans Light" w:cs="Open Sans Light"/>
                <w:b/>
                <w:sz w:val="18"/>
                <w:szCs w:val="18"/>
              </w:rPr>
              <w:t xml:space="preserve"> contributing</w:t>
            </w:r>
            <w:r w:rsidRPr="00A80DF5">
              <w:rPr>
                <w:rFonts w:ascii="Open Sans Light" w:hAnsi="Open Sans Light" w:cs="Open Sans Light"/>
                <w:sz w:val="18"/>
                <w:szCs w:val="18"/>
              </w:rPr>
              <w:t xml:space="preserve"> to the LEAs identified disproportionality? </w:t>
            </w:r>
          </w:p>
          <w:p w14:paraId="3261E46A" w14:textId="77777777" w:rsidR="00803E0A" w:rsidRPr="00A80DF5" w:rsidRDefault="00803E0A" w:rsidP="00803E0A">
            <w:pPr>
              <w:jc w:val="center"/>
              <w:outlineLvl w:val="0"/>
              <w:rPr>
                <w:rFonts w:ascii="Open Sans Light" w:hAnsi="Open Sans Light" w:cs="Open Sans Light"/>
                <w:sz w:val="18"/>
                <w:szCs w:val="18"/>
              </w:rPr>
            </w:pPr>
          </w:p>
          <w:p w14:paraId="69A48178" w14:textId="70849630"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b/>
                <w:sz w:val="18"/>
                <w:szCs w:val="18"/>
              </w:rPr>
              <w:t>YES/NO</w:t>
            </w:r>
          </w:p>
        </w:tc>
        <w:tc>
          <w:tcPr>
            <w:tcW w:w="0" w:type="auto"/>
            <w:vAlign w:val="center"/>
          </w:tcPr>
          <w:p w14:paraId="1556DB3A"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Is there evidence that the </w:t>
            </w:r>
            <w:r w:rsidRPr="00A80DF5">
              <w:rPr>
                <w:rFonts w:ascii="Open Sans Light" w:hAnsi="Open Sans Light" w:cs="Open Sans Light"/>
                <w:b/>
                <w:sz w:val="18"/>
                <w:szCs w:val="18"/>
              </w:rPr>
              <w:t>LEA</w:t>
            </w:r>
            <w:r w:rsidRPr="00A80DF5">
              <w:rPr>
                <w:rFonts w:ascii="Open Sans Light" w:hAnsi="Open Sans Light" w:cs="Open Sans Light"/>
                <w:sz w:val="18"/>
                <w:szCs w:val="18"/>
              </w:rPr>
              <w:t xml:space="preserve"> </w:t>
            </w:r>
            <w:r w:rsidRPr="00A80DF5">
              <w:rPr>
                <w:rFonts w:ascii="Open Sans Light" w:hAnsi="Open Sans Light" w:cs="Open Sans Light"/>
                <w:b/>
                <w:sz w:val="18"/>
                <w:szCs w:val="18"/>
              </w:rPr>
              <w:t>Practices</w:t>
            </w:r>
            <w:r w:rsidRPr="00A80DF5">
              <w:rPr>
                <w:rFonts w:ascii="Open Sans Light" w:hAnsi="Open Sans Light" w:cs="Open Sans Light"/>
                <w:sz w:val="18"/>
                <w:szCs w:val="18"/>
              </w:rPr>
              <w:t xml:space="preserve"> are consistent with the regulatory requirement?</w:t>
            </w:r>
          </w:p>
          <w:p w14:paraId="40250528" w14:textId="77777777" w:rsidR="00803E0A" w:rsidRPr="00A80DF5" w:rsidRDefault="00803E0A" w:rsidP="00803E0A">
            <w:pPr>
              <w:jc w:val="center"/>
              <w:outlineLvl w:val="0"/>
              <w:rPr>
                <w:rFonts w:ascii="Open Sans Light" w:hAnsi="Open Sans Light" w:cs="Open Sans Light"/>
                <w:sz w:val="18"/>
                <w:szCs w:val="18"/>
              </w:rPr>
            </w:pPr>
          </w:p>
          <w:p w14:paraId="2CF03A5F" w14:textId="67439523"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vAlign w:val="center"/>
          </w:tcPr>
          <w:p w14:paraId="26BD561A"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YES</w:t>
            </w:r>
          </w:p>
          <w:p w14:paraId="489CFCFC"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sz w:val="18"/>
                <w:szCs w:val="18"/>
              </w:rPr>
              <w:t>Provide specific reference to or statement of the evidence (i.e., file, interview, observation)</w:t>
            </w:r>
          </w:p>
          <w:p w14:paraId="6D684169" w14:textId="77777777" w:rsidR="00803E0A" w:rsidRPr="00A80DF5" w:rsidRDefault="00803E0A" w:rsidP="00803E0A">
            <w:pPr>
              <w:jc w:val="center"/>
              <w:outlineLvl w:val="0"/>
              <w:rPr>
                <w:rFonts w:ascii="Open Sans Light" w:hAnsi="Open Sans Light" w:cs="Open Sans Light"/>
                <w:b/>
                <w:sz w:val="18"/>
                <w:szCs w:val="18"/>
              </w:rPr>
            </w:pPr>
          </w:p>
        </w:tc>
        <w:tc>
          <w:tcPr>
            <w:tcW w:w="0" w:type="auto"/>
            <w:vAlign w:val="center"/>
          </w:tcPr>
          <w:p w14:paraId="6D73A8A0"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NO</w:t>
            </w:r>
          </w:p>
          <w:p w14:paraId="48A02F07" w14:textId="0918F538"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Briefly describe the noncompliance. </w:t>
            </w:r>
          </w:p>
        </w:tc>
        <w:tc>
          <w:tcPr>
            <w:tcW w:w="0" w:type="auto"/>
            <w:shd w:val="clear" w:color="auto" w:fill="auto"/>
            <w:vAlign w:val="center"/>
          </w:tcPr>
          <w:p w14:paraId="1D8418D2"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 Is this </w:t>
            </w:r>
            <w:r w:rsidRPr="00A80DF5">
              <w:rPr>
                <w:rFonts w:ascii="Open Sans Light" w:hAnsi="Open Sans Light" w:cs="Open Sans Light"/>
                <w:b/>
                <w:sz w:val="18"/>
                <w:szCs w:val="18"/>
              </w:rPr>
              <w:t xml:space="preserve">contributing </w:t>
            </w:r>
            <w:r w:rsidRPr="00A80DF5">
              <w:rPr>
                <w:rFonts w:ascii="Open Sans Light" w:hAnsi="Open Sans Light" w:cs="Open Sans Light"/>
                <w:sz w:val="18"/>
                <w:szCs w:val="18"/>
              </w:rPr>
              <w:t xml:space="preserve">to the LEAs identified disproportionality? </w:t>
            </w:r>
          </w:p>
          <w:p w14:paraId="6FB901F5" w14:textId="77777777" w:rsidR="00803E0A" w:rsidRPr="00A80DF5" w:rsidRDefault="00803E0A" w:rsidP="00803E0A">
            <w:pPr>
              <w:jc w:val="center"/>
              <w:outlineLvl w:val="0"/>
              <w:rPr>
                <w:rFonts w:ascii="Open Sans Light" w:hAnsi="Open Sans Light" w:cs="Open Sans Light"/>
                <w:b/>
                <w:sz w:val="18"/>
                <w:szCs w:val="18"/>
              </w:rPr>
            </w:pPr>
          </w:p>
          <w:p w14:paraId="0557C669" w14:textId="278D13C2"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b/>
                <w:sz w:val="18"/>
                <w:szCs w:val="18"/>
              </w:rPr>
              <w:t>YES/NO</w:t>
            </w:r>
          </w:p>
        </w:tc>
        <w:tc>
          <w:tcPr>
            <w:tcW w:w="0" w:type="auto"/>
            <w:shd w:val="clear" w:color="auto" w:fill="F2F2F2" w:themeFill="background1" w:themeFillShade="F2"/>
          </w:tcPr>
          <w:p w14:paraId="126BF004" w14:textId="77777777" w:rsidR="00803E0A" w:rsidRPr="00A80DF5" w:rsidRDefault="00803E0A" w:rsidP="00803E0A">
            <w:pPr>
              <w:jc w:val="center"/>
              <w:outlineLvl w:val="0"/>
              <w:rPr>
                <w:rFonts w:ascii="Open Sans Light" w:hAnsi="Open Sans Light" w:cs="Open Sans Light"/>
                <w:sz w:val="18"/>
                <w:szCs w:val="18"/>
              </w:rPr>
            </w:pPr>
          </w:p>
          <w:p w14:paraId="51E3914F"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Timely submitted by deadline and responses verified by KSDE?</w:t>
            </w:r>
          </w:p>
          <w:p w14:paraId="224A64F5" w14:textId="77777777" w:rsidR="00803E0A" w:rsidRPr="00A80DF5" w:rsidRDefault="00803E0A" w:rsidP="00803E0A">
            <w:pPr>
              <w:jc w:val="center"/>
              <w:outlineLvl w:val="0"/>
              <w:rPr>
                <w:rFonts w:ascii="Open Sans Light" w:hAnsi="Open Sans Light" w:cs="Open Sans Light"/>
                <w:sz w:val="18"/>
                <w:szCs w:val="18"/>
              </w:rPr>
            </w:pPr>
          </w:p>
          <w:p w14:paraId="4B20D172" w14:textId="1B0FDC01"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shd w:val="clear" w:color="auto" w:fill="F2F2F2" w:themeFill="background1" w:themeFillShade="F2"/>
            <w:vAlign w:val="center"/>
          </w:tcPr>
          <w:p w14:paraId="450FDC8E" w14:textId="71F5E35E" w:rsidR="00803E0A" w:rsidRPr="00A80DF5" w:rsidRDefault="00803E0A" w:rsidP="00803E0A">
            <w:pPr>
              <w:jc w:val="center"/>
              <w:outlineLvl w:val="0"/>
              <w:rPr>
                <w:rFonts w:ascii="Open Sans Light" w:hAnsi="Open Sans Light" w:cs="Open Sans Light"/>
                <w:sz w:val="20"/>
                <w:szCs w:val="20"/>
              </w:rPr>
            </w:pPr>
            <w:r w:rsidRPr="00A80DF5">
              <w:rPr>
                <w:rFonts w:ascii="Open Sans Light" w:hAnsi="Open Sans Light" w:cs="Open Sans Light"/>
                <w:sz w:val="18"/>
                <w:szCs w:val="18"/>
              </w:rPr>
              <w:t>Reviewer Comments</w:t>
            </w:r>
          </w:p>
        </w:tc>
      </w:tr>
      <w:tr w:rsidR="00803E0A" w:rsidRPr="00A80DF5" w14:paraId="2C9621D4" w14:textId="77777777" w:rsidTr="00803E0A">
        <w:trPr>
          <w:trHeight w:val="926"/>
        </w:trPr>
        <w:tc>
          <w:tcPr>
            <w:tcW w:w="0" w:type="auto"/>
            <w:vAlign w:val="center"/>
          </w:tcPr>
          <w:p w14:paraId="177D2079" w14:textId="77777777" w:rsidR="00803E0A" w:rsidRPr="00A80DF5" w:rsidRDefault="00803E0A" w:rsidP="00161B9C">
            <w:pPr>
              <w:keepNext/>
              <w:widowControl w:val="0"/>
              <w:tabs>
                <w:tab w:val="left" w:pos="540"/>
              </w:tabs>
              <w:spacing w:line="200" w:lineRule="exact"/>
              <w:rPr>
                <w:rFonts w:ascii="Open Sans Light" w:hAnsi="Open Sans Light" w:cs="Open Sans Light"/>
                <w:b/>
                <w:sz w:val="18"/>
                <w:szCs w:val="18"/>
              </w:rPr>
            </w:pPr>
            <w:r w:rsidRPr="00A80DF5">
              <w:rPr>
                <w:rFonts w:ascii="Open Sans Light" w:hAnsi="Open Sans Light" w:cs="Open Sans Light"/>
                <w:sz w:val="18"/>
                <w:szCs w:val="18"/>
              </w:rPr>
              <w:t>Upon completion of the administration of assessments and other evaluation materials:</w:t>
            </w:r>
          </w:p>
          <w:p w14:paraId="365391AF" w14:textId="77777777" w:rsidR="00803E0A" w:rsidRPr="00A80DF5" w:rsidRDefault="00803E0A" w:rsidP="00C748CF">
            <w:pPr>
              <w:pStyle w:val="ListParagraph"/>
              <w:keepNext/>
              <w:widowControl w:val="0"/>
              <w:numPr>
                <w:ilvl w:val="0"/>
                <w:numId w:val="8"/>
              </w:numPr>
              <w:tabs>
                <w:tab w:val="left" w:pos="540"/>
              </w:tabs>
              <w:spacing w:after="0" w:line="200" w:lineRule="exact"/>
              <w:ind w:left="360"/>
              <w:rPr>
                <w:rFonts w:ascii="Open Sans Light" w:hAnsi="Open Sans Light" w:cs="Open Sans Light"/>
                <w:sz w:val="18"/>
                <w:szCs w:val="18"/>
              </w:rPr>
            </w:pPr>
            <w:r w:rsidRPr="00A80DF5">
              <w:rPr>
                <w:rFonts w:ascii="Open Sans Light" w:hAnsi="Open Sans Light" w:cs="Open Sans Light"/>
                <w:sz w:val="18"/>
                <w:szCs w:val="18"/>
              </w:rPr>
              <w:t>The determination of whether the child is an exceptional child shall be made by a team of qualified professionals and the parent of the child in accordance with this section; and</w:t>
            </w:r>
          </w:p>
          <w:p w14:paraId="3F08A43E" w14:textId="77777777" w:rsidR="00803E0A" w:rsidRPr="00A80DF5" w:rsidRDefault="00803E0A" w:rsidP="00C748CF">
            <w:pPr>
              <w:keepNext/>
              <w:widowControl w:val="0"/>
              <w:tabs>
                <w:tab w:val="left" w:pos="540"/>
              </w:tabs>
              <w:spacing w:line="200" w:lineRule="exact"/>
              <w:ind w:left="180"/>
              <w:rPr>
                <w:rFonts w:ascii="Open Sans Light" w:hAnsi="Open Sans Light" w:cs="Open Sans Light"/>
                <w:b/>
                <w:sz w:val="18"/>
                <w:szCs w:val="18"/>
              </w:rPr>
            </w:pPr>
            <w:r w:rsidRPr="00A80DF5">
              <w:rPr>
                <w:rFonts w:ascii="Open Sans Light" w:hAnsi="Open Sans Light" w:cs="Open Sans Light"/>
                <w:sz w:val="18"/>
                <w:szCs w:val="18"/>
              </w:rPr>
              <w:t>K.S.A. 72-3428(e)</w:t>
            </w:r>
          </w:p>
        </w:tc>
        <w:tc>
          <w:tcPr>
            <w:tcW w:w="0" w:type="auto"/>
          </w:tcPr>
          <w:p w14:paraId="4991A4CE" w14:textId="77777777" w:rsidR="00803E0A" w:rsidRPr="00A80DF5" w:rsidRDefault="00803E0A" w:rsidP="00161B9C">
            <w:pPr>
              <w:ind w:left="-290"/>
              <w:outlineLvl w:val="0"/>
              <w:rPr>
                <w:rFonts w:ascii="Open Sans Light" w:hAnsi="Open Sans Light" w:cs="Open Sans Light"/>
                <w:b/>
                <w:sz w:val="16"/>
                <w:szCs w:val="16"/>
              </w:rPr>
            </w:pPr>
          </w:p>
        </w:tc>
        <w:tc>
          <w:tcPr>
            <w:tcW w:w="0" w:type="auto"/>
          </w:tcPr>
          <w:p w14:paraId="736C5B35" w14:textId="77777777" w:rsidR="00803E0A" w:rsidRPr="00A80DF5" w:rsidRDefault="00803E0A" w:rsidP="00161B9C">
            <w:pPr>
              <w:outlineLvl w:val="0"/>
              <w:rPr>
                <w:rFonts w:ascii="Open Sans Light" w:hAnsi="Open Sans Light" w:cs="Open Sans Light"/>
                <w:b/>
                <w:sz w:val="16"/>
                <w:szCs w:val="16"/>
              </w:rPr>
            </w:pPr>
          </w:p>
        </w:tc>
        <w:tc>
          <w:tcPr>
            <w:tcW w:w="0" w:type="auto"/>
          </w:tcPr>
          <w:p w14:paraId="1EF4016F" w14:textId="77777777" w:rsidR="00803E0A" w:rsidRPr="00A80DF5" w:rsidRDefault="00803E0A" w:rsidP="00161B9C">
            <w:pPr>
              <w:outlineLvl w:val="0"/>
              <w:rPr>
                <w:rFonts w:ascii="Open Sans Light" w:hAnsi="Open Sans Light" w:cs="Open Sans Light"/>
                <w:b/>
                <w:sz w:val="16"/>
                <w:szCs w:val="16"/>
              </w:rPr>
            </w:pPr>
          </w:p>
        </w:tc>
        <w:tc>
          <w:tcPr>
            <w:tcW w:w="0" w:type="auto"/>
          </w:tcPr>
          <w:p w14:paraId="2FE48083" w14:textId="77777777" w:rsidR="00803E0A" w:rsidRPr="00A80DF5" w:rsidRDefault="00803E0A" w:rsidP="00161B9C">
            <w:pPr>
              <w:outlineLvl w:val="0"/>
              <w:rPr>
                <w:rFonts w:ascii="Open Sans Light" w:hAnsi="Open Sans Light" w:cs="Open Sans Light"/>
                <w:b/>
                <w:sz w:val="16"/>
                <w:szCs w:val="16"/>
              </w:rPr>
            </w:pPr>
          </w:p>
        </w:tc>
        <w:tc>
          <w:tcPr>
            <w:tcW w:w="0" w:type="auto"/>
          </w:tcPr>
          <w:p w14:paraId="11E7B87F" w14:textId="6707C384" w:rsidR="00803E0A" w:rsidRPr="00A80DF5" w:rsidRDefault="00803E0A" w:rsidP="00161B9C">
            <w:pPr>
              <w:outlineLvl w:val="0"/>
              <w:rPr>
                <w:rFonts w:ascii="Open Sans Light" w:hAnsi="Open Sans Light" w:cs="Open Sans Light"/>
                <w:b/>
                <w:sz w:val="16"/>
                <w:szCs w:val="16"/>
              </w:rPr>
            </w:pPr>
          </w:p>
        </w:tc>
        <w:tc>
          <w:tcPr>
            <w:tcW w:w="0" w:type="auto"/>
          </w:tcPr>
          <w:p w14:paraId="019DAA52" w14:textId="77777777" w:rsidR="00803E0A" w:rsidRPr="00A80DF5" w:rsidRDefault="00803E0A" w:rsidP="00161B9C">
            <w:pPr>
              <w:outlineLvl w:val="0"/>
              <w:rPr>
                <w:rFonts w:ascii="Open Sans Light" w:hAnsi="Open Sans Light" w:cs="Open Sans Light"/>
                <w:b/>
                <w:sz w:val="16"/>
                <w:szCs w:val="16"/>
              </w:rPr>
            </w:pPr>
          </w:p>
        </w:tc>
        <w:tc>
          <w:tcPr>
            <w:tcW w:w="0" w:type="auto"/>
          </w:tcPr>
          <w:p w14:paraId="189BB886" w14:textId="77777777" w:rsidR="00803E0A" w:rsidRPr="00A80DF5" w:rsidRDefault="00803E0A" w:rsidP="00161B9C">
            <w:pPr>
              <w:outlineLvl w:val="0"/>
              <w:rPr>
                <w:rFonts w:ascii="Open Sans Light" w:hAnsi="Open Sans Light" w:cs="Open Sans Light"/>
                <w:b/>
                <w:sz w:val="16"/>
                <w:szCs w:val="16"/>
              </w:rPr>
            </w:pPr>
          </w:p>
        </w:tc>
        <w:tc>
          <w:tcPr>
            <w:tcW w:w="0" w:type="auto"/>
            <w:shd w:val="clear" w:color="auto" w:fill="auto"/>
          </w:tcPr>
          <w:p w14:paraId="67CEBA21" w14:textId="77777777" w:rsidR="00803E0A" w:rsidRPr="00A80DF5" w:rsidRDefault="00803E0A" w:rsidP="00161B9C">
            <w:pPr>
              <w:outlineLvl w:val="0"/>
              <w:rPr>
                <w:rFonts w:ascii="Open Sans Light" w:hAnsi="Open Sans Light" w:cs="Open Sans Light"/>
                <w:b/>
                <w:sz w:val="16"/>
                <w:szCs w:val="16"/>
              </w:rPr>
            </w:pPr>
          </w:p>
        </w:tc>
        <w:tc>
          <w:tcPr>
            <w:tcW w:w="0" w:type="auto"/>
            <w:shd w:val="clear" w:color="auto" w:fill="F2F2F2" w:themeFill="background1" w:themeFillShade="F2"/>
          </w:tcPr>
          <w:p w14:paraId="2902B104" w14:textId="13636963" w:rsidR="00803E0A" w:rsidRPr="00A80DF5" w:rsidRDefault="00803E0A" w:rsidP="00161B9C">
            <w:pPr>
              <w:outlineLvl w:val="0"/>
              <w:rPr>
                <w:rFonts w:ascii="Open Sans Light" w:hAnsi="Open Sans Light" w:cs="Open Sans Light"/>
                <w:b/>
                <w:sz w:val="16"/>
                <w:szCs w:val="16"/>
              </w:rPr>
            </w:pPr>
          </w:p>
        </w:tc>
        <w:tc>
          <w:tcPr>
            <w:tcW w:w="0" w:type="auto"/>
            <w:shd w:val="clear" w:color="auto" w:fill="F2F2F2" w:themeFill="background1" w:themeFillShade="F2"/>
          </w:tcPr>
          <w:p w14:paraId="674DBE9B" w14:textId="77777777" w:rsidR="00803E0A" w:rsidRPr="00A80DF5" w:rsidRDefault="00803E0A" w:rsidP="00161B9C">
            <w:pPr>
              <w:outlineLvl w:val="0"/>
              <w:rPr>
                <w:rFonts w:ascii="Open Sans Light" w:hAnsi="Open Sans Light" w:cs="Open Sans Light"/>
                <w:b/>
                <w:sz w:val="16"/>
                <w:szCs w:val="16"/>
              </w:rPr>
            </w:pPr>
          </w:p>
        </w:tc>
      </w:tr>
      <w:tr w:rsidR="00803E0A" w:rsidRPr="00A80DF5" w14:paraId="61040F5C" w14:textId="77777777" w:rsidTr="00803E0A">
        <w:trPr>
          <w:trHeight w:val="980"/>
        </w:trPr>
        <w:tc>
          <w:tcPr>
            <w:tcW w:w="0" w:type="auto"/>
            <w:vAlign w:val="center"/>
          </w:tcPr>
          <w:p w14:paraId="169C9830" w14:textId="77777777" w:rsidR="00803E0A" w:rsidRPr="00A80DF5" w:rsidRDefault="00803E0A" w:rsidP="00161B9C">
            <w:pPr>
              <w:keepNext/>
              <w:widowControl w:val="0"/>
              <w:tabs>
                <w:tab w:val="left" w:pos="540"/>
              </w:tabs>
              <w:spacing w:line="200" w:lineRule="exact"/>
              <w:rPr>
                <w:rFonts w:ascii="Open Sans Light" w:hAnsi="Open Sans Light" w:cs="Open Sans Light"/>
                <w:sz w:val="18"/>
                <w:szCs w:val="18"/>
              </w:rPr>
            </w:pPr>
            <w:r w:rsidRPr="00A80DF5">
              <w:rPr>
                <w:rFonts w:ascii="Open Sans Light" w:hAnsi="Open Sans Light" w:cs="Open Sans Light"/>
                <w:sz w:val="18"/>
                <w:szCs w:val="18"/>
              </w:rPr>
              <w:t>(2) A copy of the evaluation report and the documentation of determination of eligibility shall be given to the parent.</w:t>
            </w:r>
          </w:p>
          <w:p w14:paraId="10871892" w14:textId="77777777" w:rsidR="00803E0A" w:rsidRPr="00A80DF5" w:rsidRDefault="00803E0A" w:rsidP="00C748CF">
            <w:pPr>
              <w:keepNext/>
              <w:widowControl w:val="0"/>
              <w:tabs>
                <w:tab w:val="left" w:pos="540"/>
              </w:tabs>
              <w:spacing w:line="200" w:lineRule="exact"/>
              <w:ind w:left="180"/>
              <w:rPr>
                <w:rFonts w:ascii="Open Sans Light" w:hAnsi="Open Sans Light" w:cs="Open Sans Light"/>
                <w:b/>
                <w:sz w:val="18"/>
                <w:szCs w:val="18"/>
              </w:rPr>
            </w:pPr>
            <w:r w:rsidRPr="00A80DF5">
              <w:rPr>
                <w:rFonts w:ascii="Open Sans Light" w:hAnsi="Open Sans Light" w:cs="Open Sans Light"/>
                <w:sz w:val="18"/>
                <w:szCs w:val="18"/>
              </w:rPr>
              <w:t>K.S.A. 72-3428(e)</w:t>
            </w:r>
          </w:p>
        </w:tc>
        <w:tc>
          <w:tcPr>
            <w:tcW w:w="0" w:type="auto"/>
          </w:tcPr>
          <w:p w14:paraId="29C6562F" w14:textId="77777777" w:rsidR="00803E0A" w:rsidRPr="00A80DF5" w:rsidRDefault="00803E0A" w:rsidP="00161B9C">
            <w:pPr>
              <w:outlineLvl w:val="0"/>
              <w:rPr>
                <w:rFonts w:ascii="Open Sans Light" w:hAnsi="Open Sans Light" w:cs="Open Sans Light"/>
                <w:b/>
                <w:sz w:val="16"/>
                <w:szCs w:val="16"/>
              </w:rPr>
            </w:pPr>
          </w:p>
        </w:tc>
        <w:tc>
          <w:tcPr>
            <w:tcW w:w="0" w:type="auto"/>
          </w:tcPr>
          <w:p w14:paraId="38E504F1" w14:textId="77777777" w:rsidR="00803E0A" w:rsidRPr="00A80DF5" w:rsidRDefault="00803E0A" w:rsidP="00161B9C">
            <w:pPr>
              <w:outlineLvl w:val="0"/>
              <w:rPr>
                <w:rFonts w:ascii="Open Sans Light" w:hAnsi="Open Sans Light" w:cs="Open Sans Light"/>
                <w:b/>
                <w:sz w:val="16"/>
                <w:szCs w:val="16"/>
              </w:rPr>
            </w:pPr>
          </w:p>
        </w:tc>
        <w:tc>
          <w:tcPr>
            <w:tcW w:w="0" w:type="auto"/>
          </w:tcPr>
          <w:p w14:paraId="44FB7069" w14:textId="77777777" w:rsidR="00803E0A" w:rsidRPr="00A80DF5" w:rsidRDefault="00803E0A" w:rsidP="00161B9C">
            <w:pPr>
              <w:outlineLvl w:val="0"/>
              <w:rPr>
                <w:rFonts w:ascii="Open Sans Light" w:hAnsi="Open Sans Light" w:cs="Open Sans Light"/>
                <w:b/>
                <w:sz w:val="16"/>
                <w:szCs w:val="16"/>
              </w:rPr>
            </w:pPr>
          </w:p>
        </w:tc>
        <w:tc>
          <w:tcPr>
            <w:tcW w:w="0" w:type="auto"/>
          </w:tcPr>
          <w:p w14:paraId="122EDE01" w14:textId="77777777" w:rsidR="00803E0A" w:rsidRPr="00A80DF5" w:rsidRDefault="00803E0A" w:rsidP="00161B9C">
            <w:pPr>
              <w:outlineLvl w:val="0"/>
              <w:rPr>
                <w:rFonts w:ascii="Open Sans Light" w:hAnsi="Open Sans Light" w:cs="Open Sans Light"/>
                <w:b/>
                <w:sz w:val="16"/>
                <w:szCs w:val="16"/>
              </w:rPr>
            </w:pPr>
          </w:p>
        </w:tc>
        <w:tc>
          <w:tcPr>
            <w:tcW w:w="0" w:type="auto"/>
          </w:tcPr>
          <w:p w14:paraId="7D144455" w14:textId="6C22E818" w:rsidR="00803E0A" w:rsidRPr="00A80DF5" w:rsidRDefault="00803E0A" w:rsidP="00161B9C">
            <w:pPr>
              <w:outlineLvl w:val="0"/>
              <w:rPr>
                <w:rFonts w:ascii="Open Sans Light" w:hAnsi="Open Sans Light" w:cs="Open Sans Light"/>
                <w:b/>
                <w:sz w:val="16"/>
                <w:szCs w:val="16"/>
              </w:rPr>
            </w:pPr>
          </w:p>
        </w:tc>
        <w:tc>
          <w:tcPr>
            <w:tcW w:w="0" w:type="auto"/>
          </w:tcPr>
          <w:p w14:paraId="0D8E6911" w14:textId="77777777" w:rsidR="00803E0A" w:rsidRPr="00A80DF5" w:rsidRDefault="00803E0A" w:rsidP="00161B9C">
            <w:pPr>
              <w:outlineLvl w:val="0"/>
              <w:rPr>
                <w:rFonts w:ascii="Open Sans Light" w:hAnsi="Open Sans Light" w:cs="Open Sans Light"/>
                <w:b/>
                <w:sz w:val="16"/>
                <w:szCs w:val="16"/>
              </w:rPr>
            </w:pPr>
          </w:p>
        </w:tc>
        <w:tc>
          <w:tcPr>
            <w:tcW w:w="0" w:type="auto"/>
          </w:tcPr>
          <w:p w14:paraId="2B617224" w14:textId="77777777" w:rsidR="00803E0A" w:rsidRPr="00A80DF5" w:rsidRDefault="00803E0A" w:rsidP="00161B9C">
            <w:pPr>
              <w:outlineLvl w:val="0"/>
              <w:rPr>
                <w:rFonts w:ascii="Open Sans Light" w:hAnsi="Open Sans Light" w:cs="Open Sans Light"/>
                <w:b/>
                <w:sz w:val="16"/>
                <w:szCs w:val="16"/>
              </w:rPr>
            </w:pPr>
          </w:p>
        </w:tc>
        <w:tc>
          <w:tcPr>
            <w:tcW w:w="0" w:type="auto"/>
            <w:shd w:val="clear" w:color="auto" w:fill="auto"/>
          </w:tcPr>
          <w:p w14:paraId="7C1C7789" w14:textId="77777777" w:rsidR="00803E0A" w:rsidRPr="00A80DF5" w:rsidRDefault="00803E0A" w:rsidP="00161B9C">
            <w:pPr>
              <w:outlineLvl w:val="0"/>
              <w:rPr>
                <w:rFonts w:ascii="Open Sans Light" w:hAnsi="Open Sans Light" w:cs="Open Sans Light"/>
                <w:b/>
                <w:sz w:val="16"/>
                <w:szCs w:val="16"/>
              </w:rPr>
            </w:pPr>
          </w:p>
        </w:tc>
        <w:tc>
          <w:tcPr>
            <w:tcW w:w="0" w:type="auto"/>
            <w:shd w:val="clear" w:color="auto" w:fill="F2F2F2" w:themeFill="background1" w:themeFillShade="F2"/>
          </w:tcPr>
          <w:p w14:paraId="5464950F" w14:textId="00C7628D" w:rsidR="00803E0A" w:rsidRPr="00A80DF5" w:rsidRDefault="00803E0A" w:rsidP="00161B9C">
            <w:pPr>
              <w:outlineLvl w:val="0"/>
              <w:rPr>
                <w:rFonts w:ascii="Open Sans Light" w:hAnsi="Open Sans Light" w:cs="Open Sans Light"/>
                <w:b/>
                <w:sz w:val="16"/>
                <w:szCs w:val="16"/>
              </w:rPr>
            </w:pPr>
          </w:p>
        </w:tc>
        <w:tc>
          <w:tcPr>
            <w:tcW w:w="0" w:type="auto"/>
            <w:shd w:val="clear" w:color="auto" w:fill="F2F2F2" w:themeFill="background1" w:themeFillShade="F2"/>
          </w:tcPr>
          <w:p w14:paraId="31B75351" w14:textId="77777777" w:rsidR="00803E0A" w:rsidRPr="00A80DF5" w:rsidRDefault="00803E0A" w:rsidP="00161B9C">
            <w:pPr>
              <w:outlineLvl w:val="0"/>
              <w:rPr>
                <w:rFonts w:ascii="Open Sans Light" w:hAnsi="Open Sans Light" w:cs="Open Sans Light"/>
                <w:b/>
                <w:sz w:val="16"/>
                <w:szCs w:val="16"/>
              </w:rPr>
            </w:pPr>
          </w:p>
        </w:tc>
      </w:tr>
      <w:tr w:rsidR="00803E0A" w:rsidRPr="00A80DF5" w14:paraId="557F19C4" w14:textId="77777777" w:rsidTr="00803E0A">
        <w:trPr>
          <w:trHeight w:val="530"/>
        </w:trPr>
        <w:tc>
          <w:tcPr>
            <w:tcW w:w="0" w:type="auto"/>
            <w:vAlign w:val="center"/>
          </w:tcPr>
          <w:p w14:paraId="73CE1A74" w14:textId="77777777" w:rsidR="00803E0A" w:rsidRPr="00A80DF5" w:rsidRDefault="00803E0A" w:rsidP="00161B9C">
            <w:pPr>
              <w:keepNext/>
              <w:widowControl w:val="0"/>
              <w:tabs>
                <w:tab w:val="left" w:pos="540"/>
              </w:tabs>
              <w:spacing w:line="200" w:lineRule="exact"/>
              <w:rPr>
                <w:rFonts w:ascii="Open Sans Light" w:hAnsi="Open Sans Light" w:cs="Open Sans Light"/>
                <w:sz w:val="18"/>
                <w:szCs w:val="18"/>
              </w:rPr>
            </w:pPr>
            <w:r w:rsidRPr="00A80DF5">
              <w:rPr>
                <w:rFonts w:ascii="Open Sans Light" w:hAnsi="Open Sans Light" w:cs="Open Sans Light"/>
                <w:sz w:val="18"/>
                <w:szCs w:val="18"/>
              </w:rPr>
              <w:t xml:space="preserve">In </w:t>
            </w:r>
            <w:proofErr w:type="gramStart"/>
            <w:r w:rsidRPr="00A80DF5">
              <w:rPr>
                <w:rFonts w:ascii="Open Sans Light" w:hAnsi="Open Sans Light" w:cs="Open Sans Light"/>
                <w:sz w:val="18"/>
                <w:szCs w:val="18"/>
              </w:rPr>
              <w:t>making a determination</w:t>
            </w:r>
            <w:proofErr w:type="gramEnd"/>
            <w:r w:rsidRPr="00A80DF5">
              <w:rPr>
                <w:rFonts w:ascii="Open Sans Light" w:hAnsi="Open Sans Light" w:cs="Open Sans Light"/>
                <w:sz w:val="18"/>
                <w:szCs w:val="18"/>
              </w:rPr>
              <w:t xml:space="preserve"> of eligibility under this section, a child shall not be determined to be an exceptional child if the determinant factor for such determination is lack of instruction in reading, including instruction using the essential components of reading instruction, math or limited English proficiency.</w:t>
            </w:r>
          </w:p>
          <w:p w14:paraId="44D9D2C5" w14:textId="77777777" w:rsidR="00803E0A" w:rsidRPr="00A80DF5" w:rsidRDefault="00803E0A" w:rsidP="00C748CF">
            <w:pPr>
              <w:keepNext/>
              <w:widowControl w:val="0"/>
              <w:tabs>
                <w:tab w:val="left" w:pos="540"/>
              </w:tabs>
              <w:spacing w:line="200" w:lineRule="exact"/>
              <w:ind w:left="180"/>
              <w:rPr>
                <w:rFonts w:ascii="Open Sans Light" w:hAnsi="Open Sans Light" w:cs="Open Sans Light"/>
                <w:b/>
                <w:sz w:val="18"/>
                <w:szCs w:val="18"/>
              </w:rPr>
            </w:pPr>
            <w:r w:rsidRPr="00A80DF5">
              <w:rPr>
                <w:rFonts w:ascii="Open Sans Light" w:hAnsi="Open Sans Light" w:cs="Open Sans Light"/>
                <w:sz w:val="18"/>
                <w:szCs w:val="18"/>
              </w:rPr>
              <w:t>K.S.A. 72-3428(f)</w:t>
            </w:r>
          </w:p>
        </w:tc>
        <w:tc>
          <w:tcPr>
            <w:tcW w:w="0" w:type="auto"/>
          </w:tcPr>
          <w:p w14:paraId="7377A881" w14:textId="77777777" w:rsidR="00803E0A" w:rsidRPr="00A80DF5" w:rsidRDefault="00803E0A" w:rsidP="00161B9C">
            <w:pPr>
              <w:outlineLvl w:val="0"/>
              <w:rPr>
                <w:rFonts w:ascii="Open Sans Light" w:hAnsi="Open Sans Light" w:cs="Open Sans Light"/>
                <w:b/>
                <w:sz w:val="16"/>
                <w:szCs w:val="16"/>
              </w:rPr>
            </w:pPr>
          </w:p>
        </w:tc>
        <w:tc>
          <w:tcPr>
            <w:tcW w:w="0" w:type="auto"/>
          </w:tcPr>
          <w:p w14:paraId="50884E01" w14:textId="77777777" w:rsidR="00803E0A" w:rsidRPr="00A80DF5" w:rsidRDefault="00803E0A" w:rsidP="00161B9C">
            <w:pPr>
              <w:outlineLvl w:val="0"/>
              <w:rPr>
                <w:rFonts w:ascii="Open Sans Light" w:hAnsi="Open Sans Light" w:cs="Open Sans Light"/>
                <w:b/>
                <w:sz w:val="16"/>
                <w:szCs w:val="16"/>
              </w:rPr>
            </w:pPr>
          </w:p>
        </w:tc>
        <w:tc>
          <w:tcPr>
            <w:tcW w:w="0" w:type="auto"/>
          </w:tcPr>
          <w:p w14:paraId="182560FF" w14:textId="77777777" w:rsidR="00803E0A" w:rsidRPr="00A80DF5" w:rsidRDefault="00803E0A" w:rsidP="00161B9C">
            <w:pPr>
              <w:outlineLvl w:val="0"/>
              <w:rPr>
                <w:rFonts w:ascii="Open Sans Light" w:hAnsi="Open Sans Light" w:cs="Open Sans Light"/>
                <w:b/>
                <w:sz w:val="16"/>
                <w:szCs w:val="16"/>
              </w:rPr>
            </w:pPr>
          </w:p>
        </w:tc>
        <w:tc>
          <w:tcPr>
            <w:tcW w:w="0" w:type="auto"/>
          </w:tcPr>
          <w:p w14:paraId="580B406F" w14:textId="77777777" w:rsidR="00803E0A" w:rsidRPr="00A80DF5" w:rsidRDefault="00803E0A" w:rsidP="00161B9C">
            <w:pPr>
              <w:outlineLvl w:val="0"/>
              <w:rPr>
                <w:rFonts w:ascii="Open Sans Light" w:hAnsi="Open Sans Light" w:cs="Open Sans Light"/>
                <w:b/>
                <w:sz w:val="16"/>
                <w:szCs w:val="16"/>
              </w:rPr>
            </w:pPr>
          </w:p>
        </w:tc>
        <w:tc>
          <w:tcPr>
            <w:tcW w:w="0" w:type="auto"/>
          </w:tcPr>
          <w:p w14:paraId="6D06C7F0" w14:textId="2B077474" w:rsidR="00803E0A" w:rsidRPr="00A80DF5" w:rsidRDefault="00803E0A" w:rsidP="00161B9C">
            <w:pPr>
              <w:outlineLvl w:val="0"/>
              <w:rPr>
                <w:rFonts w:ascii="Open Sans Light" w:hAnsi="Open Sans Light" w:cs="Open Sans Light"/>
                <w:b/>
                <w:sz w:val="16"/>
                <w:szCs w:val="16"/>
              </w:rPr>
            </w:pPr>
          </w:p>
        </w:tc>
        <w:tc>
          <w:tcPr>
            <w:tcW w:w="0" w:type="auto"/>
          </w:tcPr>
          <w:p w14:paraId="38312FF5" w14:textId="77777777" w:rsidR="00803E0A" w:rsidRPr="00A80DF5" w:rsidRDefault="00803E0A" w:rsidP="00161B9C">
            <w:pPr>
              <w:outlineLvl w:val="0"/>
              <w:rPr>
                <w:rFonts w:ascii="Open Sans Light" w:hAnsi="Open Sans Light" w:cs="Open Sans Light"/>
                <w:b/>
                <w:sz w:val="16"/>
                <w:szCs w:val="16"/>
              </w:rPr>
            </w:pPr>
          </w:p>
        </w:tc>
        <w:tc>
          <w:tcPr>
            <w:tcW w:w="0" w:type="auto"/>
          </w:tcPr>
          <w:p w14:paraId="5209A7E3" w14:textId="77777777" w:rsidR="00803E0A" w:rsidRPr="00A80DF5" w:rsidRDefault="00803E0A" w:rsidP="00161B9C">
            <w:pPr>
              <w:outlineLvl w:val="0"/>
              <w:rPr>
                <w:rFonts w:ascii="Open Sans Light" w:hAnsi="Open Sans Light" w:cs="Open Sans Light"/>
                <w:b/>
                <w:sz w:val="16"/>
                <w:szCs w:val="16"/>
              </w:rPr>
            </w:pPr>
          </w:p>
        </w:tc>
        <w:tc>
          <w:tcPr>
            <w:tcW w:w="0" w:type="auto"/>
            <w:shd w:val="clear" w:color="auto" w:fill="auto"/>
          </w:tcPr>
          <w:p w14:paraId="30E3790E" w14:textId="77777777" w:rsidR="00803E0A" w:rsidRPr="00A80DF5" w:rsidRDefault="00803E0A" w:rsidP="00161B9C">
            <w:pPr>
              <w:outlineLvl w:val="0"/>
              <w:rPr>
                <w:rFonts w:ascii="Open Sans Light" w:hAnsi="Open Sans Light" w:cs="Open Sans Light"/>
                <w:b/>
                <w:sz w:val="16"/>
                <w:szCs w:val="16"/>
              </w:rPr>
            </w:pPr>
          </w:p>
        </w:tc>
        <w:tc>
          <w:tcPr>
            <w:tcW w:w="0" w:type="auto"/>
            <w:shd w:val="clear" w:color="auto" w:fill="F2F2F2" w:themeFill="background1" w:themeFillShade="F2"/>
          </w:tcPr>
          <w:p w14:paraId="577AA028" w14:textId="6B22CB70" w:rsidR="00803E0A" w:rsidRPr="00A80DF5" w:rsidRDefault="00803E0A" w:rsidP="00161B9C">
            <w:pPr>
              <w:outlineLvl w:val="0"/>
              <w:rPr>
                <w:rFonts w:ascii="Open Sans Light" w:hAnsi="Open Sans Light" w:cs="Open Sans Light"/>
                <w:b/>
                <w:sz w:val="16"/>
                <w:szCs w:val="16"/>
              </w:rPr>
            </w:pPr>
          </w:p>
        </w:tc>
        <w:tc>
          <w:tcPr>
            <w:tcW w:w="0" w:type="auto"/>
            <w:shd w:val="clear" w:color="auto" w:fill="F2F2F2" w:themeFill="background1" w:themeFillShade="F2"/>
          </w:tcPr>
          <w:p w14:paraId="165EFF91" w14:textId="77777777" w:rsidR="00803E0A" w:rsidRPr="00A80DF5" w:rsidRDefault="00803E0A" w:rsidP="00161B9C">
            <w:pPr>
              <w:outlineLvl w:val="0"/>
              <w:rPr>
                <w:rFonts w:ascii="Open Sans Light" w:hAnsi="Open Sans Light" w:cs="Open Sans Light"/>
                <w:b/>
                <w:sz w:val="16"/>
                <w:szCs w:val="16"/>
              </w:rPr>
            </w:pPr>
          </w:p>
        </w:tc>
      </w:tr>
      <w:tr w:rsidR="00803E0A" w:rsidRPr="00A80DF5" w14:paraId="0AB7B0B5" w14:textId="77777777" w:rsidTr="00803E0A">
        <w:trPr>
          <w:trHeight w:val="710"/>
        </w:trPr>
        <w:tc>
          <w:tcPr>
            <w:tcW w:w="0" w:type="auto"/>
            <w:shd w:val="clear" w:color="auto" w:fill="DBE5F1"/>
            <w:vAlign w:val="center"/>
          </w:tcPr>
          <w:p w14:paraId="080C67F9" w14:textId="77777777" w:rsidR="00803E0A" w:rsidRPr="00A80DF5" w:rsidRDefault="00803E0A" w:rsidP="001C6F1E">
            <w:pPr>
              <w:ind w:left="180" w:hanging="180"/>
              <w:jc w:val="center"/>
              <w:outlineLvl w:val="0"/>
              <w:rPr>
                <w:rFonts w:ascii="Open Sans Light" w:hAnsi="Open Sans Light" w:cs="Open Sans Light"/>
                <w:b/>
                <w:sz w:val="22"/>
                <w:szCs w:val="22"/>
              </w:rPr>
            </w:pPr>
            <w:r w:rsidRPr="00A80DF5">
              <w:rPr>
                <w:rFonts w:ascii="Open Sans Light" w:hAnsi="Open Sans Light" w:cs="Open Sans Light"/>
                <w:b/>
                <w:sz w:val="22"/>
                <w:szCs w:val="22"/>
              </w:rPr>
              <w:t>Part II:  Revision of Policies, Practices, Procedures, if applicable</w:t>
            </w:r>
          </w:p>
        </w:tc>
        <w:tc>
          <w:tcPr>
            <w:tcW w:w="0" w:type="auto"/>
            <w:gridSpan w:val="8"/>
          </w:tcPr>
          <w:p w14:paraId="6CF352D1" w14:textId="77777777" w:rsidR="00803E0A" w:rsidRPr="00A80DF5" w:rsidRDefault="00803E0A" w:rsidP="001C6F1E">
            <w:pPr>
              <w:jc w:val="center"/>
              <w:outlineLvl w:val="0"/>
              <w:rPr>
                <w:rFonts w:ascii="Open Sans Light" w:hAnsi="Open Sans Light" w:cs="Open Sans Light"/>
                <w:sz w:val="20"/>
                <w:szCs w:val="20"/>
              </w:rPr>
            </w:pPr>
            <w:r w:rsidRPr="00A80DF5">
              <w:rPr>
                <w:rFonts w:ascii="Open Sans Light" w:hAnsi="Open Sans Light" w:cs="Open Sans Light"/>
                <w:sz w:val="20"/>
                <w:szCs w:val="20"/>
              </w:rPr>
              <w:t>Provide documentation of revision for all missing or noncompliant policies, practices, and procedures. (Cite the applicable requirement to the left.)</w:t>
            </w:r>
          </w:p>
          <w:p w14:paraId="40768C69" w14:textId="77777777" w:rsidR="00803E0A" w:rsidRPr="00A80DF5" w:rsidRDefault="00803E0A" w:rsidP="001C6F1E">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6798BFF8" w14:textId="21A7E12F" w:rsidR="00803E0A" w:rsidRPr="00A80DF5" w:rsidRDefault="00803E0A" w:rsidP="001C6F1E">
            <w:pPr>
              <w:jc w:val="center"/>
              <w:outlineLvl w:val="0"/>
              <w:rPr>
                <w:rFonts w:ascii="Open Sans Light" w:hAnsi="Open Sans Light" w:cs="Open Sans Light"/>
                <w:sz w:val="20"/>
                <w:szCs w:val="20"/>
              </w:rPr>
            </w:pPr>
            <w:r w:rsidRPr="00A80DF5">
              <w:rPr>
                <w:rFonts w:ascii="Open Sans Light" w:hAnsi="Open Sans Light" w:cs="Open Sans Light"/>
                <w:sz w:val="20"/>
                <w:szCs w:val="20"/>
              </w:rPr>
              <w:t xml:space="preserve">Correctly revised and submitted to KSDE by the required deadline? </w:t>
            </w:r>
          </w:p>
          <w:p w14:paraId="6A098859" w14:textId="77777777" w:rsidR="00803E0A" w:rsidRPr="00A80DF5" w:rsidRDefault="00803E0A" w:rsidP="001C6F1E">
            <w:pPr>
              <w:jc w:val="center"/>
              <w:outlineLvl w:val="0"/>
              <w:rPr>
                <w:rFonts w:ascii="Open Sans Light" w:hAnsi="Open Sans Light" w:cs="Open Sans Light"/>
                <w:b/>
                <w:sz w:val="20"/>
                <w:szCs w:val="20"/>
              </w:rPr>
            </w:pPr>
            <w:r w:rsidRPr="00A80DF5">
              <w:rPr>
                <w:rFonts w:ascii="Open Sans Light" w:hAnsi="Open Sans Light" w:cs="Open Sans Light"/>
                <w:b/>
                <w:sz w:val="20"/>
                <w:szCs w:val="20"/>
              </w:rPr>
              <w:t>YES/NO</w:t>
            </w:r>
          </w:p>
        </w:tc>
        <w:tc>
          <w:tcPr>
            <w:tcW w:w="0" w:type="auto"/>
            <w:shd w:val="clear" w:color="auto" w:fill="F2F2F2" w:themeFill="background1" w:themeFillShade="F2"/>
          </w:tcPr>
          <w:p w14:paraId="0AC0B6D2" w14:textId="77777777" w:rsidR="00803E0A" w:rsidRPr="00A80DF5" w:rsidRDefault="00803E0A" w:rsidP="001C6F1E">
            <w:pPr>
              <w:jc w:val="center"/>
              <w:outlineLvl w:val="0"/>
              <w:rPr>
                <w:rFonts w:ascii="Open Sans Light" w:hAnsi="Open Sans Light" w:cs="Open Sans Light"/>
                <w:b/>
                <w:sz w:val="20"/>
                <w:szCs w:val="20"/>
              </w:rPr>
            </w:pPr>
          </w:p>
          <w:p w14:paraId="1E324CC4" w14:textId="77777777" w:rsidR="00803E0A" w:rsidRPr="00A80DF5" w:rsidRDefault="00803E0A" w:rsidP="001C6F1E">
            <w:pPr>
              <w:jc w:val="center"/>
              <w:outlineLvl w:val="0"/>
              <w:rPr>
                <w:rFonts w:ascii="Open Sans Light" w:hAnsi="Open Sans Light" w:cs="Open Sans Light"/>
                <w:sz w:val="20"/>
                <w:szCs w:val="20"/>
              </w:rPr>
            </w:pPr>
            <w:r w:rsidRPr="00A80DF5">
              <w:rPr>
                <w:rFonts w:ascii="Open Sans Light" w:hAnsi="Open Sans Light" w:cs="Open Sans Light"/>
                <w:sz w:val="20"/>
                <w:szCs w:val="20"/>
              </w:rPr>
              <w:t>Reviewer Comments</w:t>
            </w:r>
          </w:p>
        </w:tc>
      </w:tr>
      <w:tr w:rsidR="00803E0A" w:rsidRPr="00A80DF5" w14:paraId="5F2454E3" w14:textId="77777777" w:rsidTr="00803E0A">
        <w:trPr>
          <w:trHeight w:val="350"/>
        </w:trPr>
        <w:tc>
          <w:tcPr>
            <w:tcW w:w="0" w:type="auto"/>
            <w:vAlign w:val="center"/>
          </w:tcPr>
          <w:p w14:paraId="5946BB7B" w14:textId="77777777" w:rsidR="00803E0A" w:rsidRPr="00A80DF5" w:rsidRDefault="00803E0A" w:rsidP="001C6F1E">
            <w:pPr>
              <w:outlineLvl w:val="0"/>
              <w:rPr>
                <w:rFonts w:ascii="Open Sans Light" w:hAnsi="Open Sans Light" w:cs="Open Sans Light"/>
                <w:b/>
                <w:sz w:val="18"/>
                <w:szCs w:val="18"/>
              </w:rPr>
            </w:pPr>
          </w:p>
        </w:tc>
        <w:tc>
          <w:tcPr>
            <w:tcW w:w="0" w:type="auto"/>
            <w:gridSpan w:val="8"/>
          </w:tcPr>
          <w:p w14:paraId="4728B8FB" w14:textId="77777777" w:rsidR="00803E0A" w:rsidRPr="00A80DF5" w:rsidRDefault="00803E0A" w:rsidP="001C6F1E">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73831648" w14:textId="1EF564CC" w:rsidR="00803E0A" w:rsidRPr="00A80DF5" w:rsidRDefault="00803E0A" w:rsidP="001C6F1E">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06FAD0AE" w14:textId="77777777" w:rsidR="00803E0A" w:rsidRPr="00A80DF5" w:rsidRDefault="00803E0A" w:rsidP="001C6F1E">
            <w:pPr>
              <w:autoSpaceDE w:val="0"/>
              <w:autoSpaceDN w:val="0"/>
              <w:adjustRightInd w:val="0"/>
              <w:rPr>
                <w:rFonts w:ascii="Open Sans Light" w:hAnsi="Open Sans Light" w:cs="Open Sans Light"/>
                <w:b/>
                <w:sz w:val="20"/>
                <w:szCs w:val="20"/>
              </w:rPr>
            </w:pPr>
          </w:p>
        </w:tc>
      </w:tr>
      <w:tr w:rsidR="00803E0A" w:rsidRPr="00A80DF5" w14:paraId="73B33042" w14:textId="77777777" w:rsidTr="00803E0A">
        <w:trPr>
          <w:trHeight w:val="710"/>
        </w:trPr>
        <w:tc>
          <w:tcPr>
            <w:tcW w:w="0" w:type="auto"/>
            <w:shd w:val="clear" w:color="auto" w:fill="DBE5F1"/>
            <w:vAlign w:val="center"/>
          </w:tcPr>
          <w:p w14:paraId="0FD972B7" w14:textId="77777777" w:rsidR="00803E0A" w:rsidRPr="00A80DF5" w:rsidRDefault="00803E0A" w:rsidP="001C6F1E">
            <w:pPr>
              <w:ind w:left="180" w:hanging="180"/>
              <w:jc w:val="center"/>
              <w:outlineLvl w:val="0"/>
              <w:rPr>
                <w:rFonts w:ascii="Open Sans Light" w:hAnsi="Open Sans Light" w:cs="Open Sans Light"/>
                <w:b/>
                <w:sz w:val="22"/>
                <w:szCs w:val="22"/>
              </w:rPr>
            </w:pPr>
            <w:r w:rsidRPr="00A80DF5">
              <w:rPr>
                <w:rFonts w:ascii="Open Sans Light" w:hAnsi="Open Sans Light" w:cs="Open Sans Light"/>
                <w:b/>
                <w:sz w:val="22"/>
                <w:szCs w:val="22"/>
              </w:rPr>
              <w:lastRenderedPageBreak/>
              <w:t>Part III:  Publicly Posting Revised Policies, Practices, and Procedures, if applicable</w:t>
            </w:r>
          </w:p>
        </w:tc>
        <w:tc>
          <w:tcPr>
            <w:tcW w:w="0" w:type="auto"/>
            <w:gridSpan w:val="8"/>
          </w:tcPr>
          <w:p w14:paraId="304231D6" w14:textId="0540C140" w:rsidR="00803E0A" w:rsidRPr="00A80DF5" w:rsidRDefault="00803E0A" w:rsidP="001C6F1E">
            <w:pPr>
              <w:jc w:val="center"/>
              <w:outlineLvl w:val="0"/>
              <w:rPr>
                <w:rFonts w:ascii="Open Sans Light" w:hAnsi="Open Sans Light" w:cs="Open Sans Light"/>
                <w:sz w:val="20"/>
                <w:szCs w:val="20"/>
              </w:rPr>
            </w:pPr>
            <w:r w:rsidRPr="00A80DF5">
              <w:rPr>
                <w:rFonts w:ascii="Open Sans Light" w:hAnsi="Open Sans Light" w:cs="Open Sans Light"/>
                <w:sz w:val="20"/>
                <w:szCs w:val="20"/>
              </w:rPr>
              <w:t>Provide documentation that the LEA publicly reported on all revised policy, practice, and/or procedures.  (Cite the applicable requirement to the left.)</w:t>
            </w:r>
          </w:p>
        </w:tc>
        <w:tc>
          <w:tcPr>
            <w:tcW w:w="0" w:type="auto"/>
            <w:gridSpan w:val="2"/>
            <w:shd w:val="clear" w:color="auto" w:fill="F2F2F2" w:themeFill="background1" w:themeFillShade="F2"/>
          </w:tcPr>
          <w:p w14:paraId="7984E82B" w14:textId="004D4AFB" w:rsidR="00803E0A" w:rsidRPr="00A80DF5" w:rsidRDefault="00803E0A" w:rsidP="001C6F1E">
            <w:pPr>
              <w:jc w:val="center"/>
              <w:outlineLvl w:val="0"/>
              <w:rPr>
                <w:rFonts w:ascii="Open Sans Light" w:hAnsi="Open Sans Light" w:cs="Open Sans Light"/>
                <w:sz w:val="20"/>
                <w:szCs w:val="20"/>
              </w:rPr>
            </w:pPr>
            <w:r w:rsidRPr="00A80DF5">
              <w:rPr>
                <w:rFonts w:ascii="Open Sans Light" w:hAnsi="Open Sans Light" w:cs="Open Sans Light"/>
                <w:sz w:val="20"/>
                <w:szCs w:val="20"/>
              </w:rPr>
              <w:t>Revised PPP publicly reported and submitted by the required deadline?</w:t>
            </w:r>
          </w:p>
          <w:p w14:paraId="7ACBB387" w14:textId="77777777" w:rsidR="00803E0A" w:rsidRPr="00A80DF5" w:rsidRDefault="00803E0A" w:rsidP="001C6F1E">
            <w:pPr>
              <w:jc w:val="center"/>
              <w:outlineLvl w:val="0"/>
              <w:rPr>
                <w:rFonts w:ascii="Open Sans Light" w:hAnsi="Open Sans Light" w:cs="Open Sans Light"/>
                <w:b/>
                <w:sz w:val="20"/>
                <w:szCs w:val="20"/>
              </w:rPr>
            </w:pPr>
            <w:r w:rsidRPr="00A80DF5">
              <w:rPr>
                <w:rFonts w:ascii="Open Sans Light" w:hAnsi="Open Sans Light" w:cs="Open Sans Light"/>
                <w:b/>
                <w:sz w:val="20"/>
                <w:szCs w:val="20"/>
              </w:rPr>
              <w:t>YES/NO</w:t>
            </w:r>
          </w:p>
        </w:tc>
      </w:tr>
      <w:tr w:rsidR="00803E0A" w:rsidRPr="00A80DF5" w14:paraId="09A093A6" w14:textId="77777777" w:rsidTr="00803E0A">
        <w:trPr>
          <w:trHeight w:val="350"/>
        </w:trPr>
        <w:tc>
          <w:tcPr>
            <w:tcW w:w="0" w:type="auto"/>
            <w:vAlign w:val="center"/>
          </w:tcPr>
          <w:p w14:paraId="4ED6FB5B" w14:textId="77777777" w:rsidR="00803E0A" w:rsidRPr="00A80DF5" w:rsidRDefault="00803E0A" w:rsidP="001C6F1E">
            <w:pPr>
              <w:outlineLvl w:val="0"/>
              <w:rPr>
                <w:rFonts w:ascii="Open Sans Light" w:hAnsi="Open Sans Light" w:cs="Open Sans Light"/>
                <w:b/>
                <w:sz w:val="18"/>
                <w:szCs w:val="18"/>
              </w:rPr>
            </w:pPr>
          </w:p>
        </w:tc>
        <w:tc>
          <w:tcPr>
            <w:tcW w:w="0" w:type="auto"/>
            <w:gridSpan w:val="8"/>
          </w:tcPr>
          <w:p w14:paraId="75459A27" w14:textId="77777777" w:rsidR="00803E0A" w:rsidRPr="00A80DF5" w:rsidRDefault="00803E0A" w:rsidP="001C6F1E">
            <w:pPr>
              <w:autoSpaceDE w:val="0"/>
              <w:autoSpaceDN w:val="0"/>
              <w:adjustRightInd w:val="0"/>
              <w:rPr>
                <w:rFonts w:ascii="Open Sans Light" w:hAnsi="Open Sans Light" w:cs="Open Sans Light"/>
                <w:b/>
                <w:sz w:val="20"/>
                <w:szCs w:val="20"/>
              </w:rPr>
            </w:pPr>
          </w:p>
        </w:tc>
        <w:tc>
          <w:tcPr>
            <w:tcW w:w="0" w:type="auto"/>
            <w:gridSpan w:val="2"/>
            <w:shd w:val="clear" w:color="auto" w:fill="F2F2F2" w:themeFill="background1" w:themeFillShade="F2"/>
          </w:tcPr>
          <w:p w14:paraId="445EF317" w14:textId="767EB07D" w:rsidR="00803E0A" w:rsidRPr="00A80DF5" w:rsidRDefault="00803E0A" w:rsidP="001C6F1E">
            <w:pPr>
              <w:autoSpaceDE w:val="0"/>
              <w:autoSpaceDN w:val="0"/>
              <w:adjustRightInd w:val="0"/>
              <w:rPr>
                <w:rFonts w:ascii="Open Sans Light" w:hAnsi="Open Sans Light" w:cs="Open Sans Light"/>
                <w:b/>
                <w:sz w:val="20"/>
                <w:szCs w:val="20"/>
              </w:rPr>
            </w:pPr>
          </w:p>
        </w:tc>
      </w:tr>
      <w:bookmarkEnd w:id="7"/>
    </w:tbl>
    <w:p w14:paraId="704CF60F" w14:textId="77777777" w:rsidR="00F32EF6" w:rsidRPr="00A80DF5" w:rsidRDefault="00F32EF6" w:rsidP="00F32EF6">
      <w:pPr>
        <w:rPr>
          <w:rFonts w:ascii="Open Sans Light" w:hAnsi="Open Sans Light" w:cs="Open Sans Light"/>
          <w:sz w:val="8"/>
        </w:rPr>
      </w:pPr>
      <w:r w:rsidRPr="00A80DF5">
        <w:rPr>
          <w:rFonts w:ascii="Open Sans Light" w:hAnsi="Open Sans Light" w:cs="Open Sans Light"/>
          <w:sz w:val="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1494"/>
        <w:gridCol w:w="1566"/>
        <w:gridCol w:w="1612"/>
        <w:gridCol w:w="1955"/>
        <w:gridCol w:w="1725"/>
        <w:gridCol w:w="1654"/>
        <w:gridCol w:w="1612"/>
        <w:gridCol w:w="1955"/>
        <w:gridCol w:w="1484"/>
        <w:gridCol w:w="1259"/>
      </w:tblGrid>
      <w:tr w:rsidR="00803E0A" w:rsidRPr="00A80DF5" w14:paraId="6EAD849A" w14:textId="77777777" w:rsidTr="00471082">
        <w:trPr>
          <w:trHeight w:val="611"/>
          <w:tblHeader/>
        </w:trPr>
        <w:tc>
          <w:tcPr>
            <w:tcW w:w="0" w:type="auto"/>
            <w:gridSpan w:val="9"/>
            <w:shd w:val="clear" w:color="auto" w:fill="DBE5F1"/>
          </w:tcPr>
          <w:p w14:paraId="79FCB631" w14:textId="74E39A14" w:rsidR="00803E0A" w:rsidRPr="00A80DF5" w:rsidRDefault="00803E0A" w:rsidP="00057911">
            <w:pPr>
              <w:ind w:right="-110"/>
              <w:jc w:val="center"/>
              <w:outlineLvl w:val="0"/>
              <w:rPr>
                <w:rFonts w:ascii="Open Sans Light" w:hAnsi="Open Sans Light" w:cs="Open Sans Light"/>
                <w:b/>
                <w:sz w:val="20"/>
                <w:szCs w:val="20"/>
              </w:rPr>
            </w:pPr>
            <w:r w:rsidRPr="00A80DF5">
              <w:rPr>
                <w:rFonts w:ascii="Open Sans Light" w:hAnsi="Open Sans Light" w:cs="Open Sans Light"/>
                <w:b/>
                <w:sz w:val="22"/>
                <w:szCs w:val="22"/>
              </w:rPr>
              <w:lastRenderedPageBreak/>
              <w:t xml:space="preserve">Related Requirements Section 4:  </w:t>
            </w:r>
            <w:r w:rsidRPr="00A80DF5">
              <w:rPr>
                <w:rFonts w:ascii="Open Sans Light" w:hAnsi="Open Sans Light" w:cs="Open Sans Light"/>
                <w:bCs/>
              </w:rPr>
              <w:t>Procedural Safeguards</w:t>
            </w:r>
          </w:p>
        </w:tc>
        <w:tc>
          <w:tcPr>
            <w:tcW w:w="0" w:type="auto"/>
            <w:gridSpan w:val="2"/>
            <w:shd w:val="clear" w:color="auto" w:fill="F2F2F2" w:themeFill="background1" w:themeFillShade="F2"/>
            <w:vAlign w:val="center"/>
          </w:tcPr>
          <w:p w14:paraId="374F0CDE" w14:textId="387EF7FF" w:rsidR="00803E0A" w:rsidRPr="00A80DF5" w:rsidRDefault="00803E0A" w:rsidP="00057911">
            <w:pPr>
              <w:ind w:right="-110"/>
              <w:jc w:val="center"/>
              <w:outlineLvl w:val="0"/>
              <w:rPr>
                <w:rFonts w:ascii="Open Sans Light" w:hAnsi="Open Sans Light" w:cs="Open Sans Light"/>
                <w:b/>
                <w:sz w:val="20"/>
                <w:szCs w:val="20"/>
              </w:rPr>
            </w:pPr>
            <w:r w:rsidRPr="00A80DF5">
              <w:rPr>
                <w:rFonts w:ascii="Open Sans Light" w:hAnsi="Open Sans Light" w:cs="Open Sans Light"/>
                <w:b/>
                <w:sz w:val="20"/>
                <w:szCs w:val="20"/>
              </w:rPr>
              <w:t>KSDE USE ONLY</w:t>
            </w:r>
          </w:p>
        </w:tc>
      </w:tr>
      <w:tr w:rsidR="00803E0A" w:rsidRPr="00A80DF5" w14:paraId="6919BF4C" w14:textId="77777777" w:rsidTr="00854B00">
        <w:trPr>
          <w:trHeight w:val="368"/>
          <w:tblHeader/>
        </w:trPr>
        <w:tc>
          <w:tcPr>
            <w:tcW w:w="0" w:type="auto"/>
            <w:vMerge w:val="restart"/>
            <w:shd w:val="clear" w:color="auto" w:fill="DBE5F1" w:themeFill="accent1" w:themeFillTint="33"/>
            <w:vAlign w:val="center"/>
          </w:tcPr>
          <w:p w14:paraId="11C4EDA0" w14:textId="77777777" w:rsidR="00803E0A" w:rsidRPr="00A80DF5" w:rsidRDefault="00803E0A" w:rsidP="00057911">
            <w:pPr>
              <w:jc w:val="center"/>
              <w:outlineLvl w:val="0"/>
              <w:rPr>
                <w:rFonts w:ascii="Open Sans Light" w:hAnsi="Open Sans Light" w:cs="Open Sans Light"/>
                <w:b/>
                <w:bCs/>
                <w:sz w:val="20"/>
                <w:szCs w:val="20"/>
              </w:rPr>
            </w:pPr>
            <w:bookmarkStart w:id="8" w:name="_Hlk16168415"/>
            <w:r w:rsidRPr="00A80DF5">
              <w:rPr>
                <w:rFonts w:ascii="Open Sans Light" w:hAnsi="Open Sans Light" w:cs="Open Sans Light"/>
                <w:b/>
                <w:sz w:val="20"/>
                <w:szCs w:val="20"/>
              </w:rPr>
              <w:t>Part I:  Review of Policies, Practices &amp; Procedures for the Related IDEA Requirement</w:t>
            </w:r>
          </w:p>
        </w:tc>
        <w:tc>
          <w:tcPr>
            <w:tcW w:w="0" w:type="auto"/>
            <w:gridSpan w:val="4"/>
            <w:vAlign w:val="center"/>
          </w:tcPr>
          <w:p w14:paraId="7A93BE6D" w14:textId="11E6F203" w:rsidR="00803E0A" w:rsidRPr="00A80DF5" w:rsidRDefault="00803E0A" w:rsidP="00057911">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Step One</w:t>
            </w:r>
          </w:p>
        </w:tc>
        <w:tc>
          <w:tcPr>
            <w:tcW w:w="0" w:type="auto"/>
            <w:gridSpan w:val="4"/>
            <w:vAlign w:val="center"/>
          </w:tcPr>
          <w:p w14:paraId="1B71E8DE" w14:textId="75F1CA2C" w:rsidR="00803E0A" w:rsidRPr="00A80DF5" w:rsidRDefault="00803E0A" w:rsidP="00057911">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Step Two</w:t>
            </w:r>
          </w:p>
        </w:tc>
        <w:tc>
          <w:tcPr>
            <w:tcW w:w="0" w:type="auto"/>
            <w:gridSpan w:val="2"/>
            <w:shd w:val="clear" w:color="auto" w:fill="F2F2F2" w:themeFill="background1" w:themeFillShade="F2"/>
          </w:tcPr>
          <w:p w14:paraId="7B759673" w14:textId="6EE67DB8" w:rsidR="00803E0A" w:rsidRPr="00A80DF5" w:rsidRDefault="00803E0A" w:rsidP="00057911">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Verification</w:t>
            </w:r>
          </w:p>
        </w:tc>
      </w:tr>
      <w:tr w:rsidR="00803E0A" w:rsidRPr="00A80DF5" w14:paraId="323BC1DA" w14:textId="77777777" w:rsidTr="00803E0A">
        <w:trPr>
          <w:tblHeader/>
        </w:trPr>
        <w:tc>
          <w:tcPr>
            <w:tcW w:w="0" w:type="auto"/>
            <w:vMerge/>
            <w:shd w:val="clear" w:color="auto" w:fill="DBE5F1" w:themeFill="accent1" w:themeFillTint="33"/>
            <w:vAlign w:val="center"/>
          </w:tcPr>
          <w:p w14:paraId="1BCCBAD3" w14:textId="77777777" w:rsidR="00803E0A" w:rsidRPr="00A80DF5" w:rsidRDefault="00803E0A" w:rsidP="00803E0A">
            <w:pPr>
              <w:jc w:val="center"/>
              <w:outlineLvl w:val="0"/>
              <w:rPr>
                <w:rFonts w:ascii="Open Sans Light" w:hAnsi="Open Sans Light" w:cs="Open Sans Light"/>
                <w:b/>
                <w:sz w:val="20"/>
                <w:szCs w:val="20"/>
              </w:rPr>
            </w:pPr>
          </w:p>
        </w:tc>
        <w:tc>
          <w:tcPr>
            <w:tcW w:w="0" w:type="auto"/>
            <w:vAlign w:val="center"/>
          </w:tcPr>
          <w:p w14:paraId="2AB9C91E" w14:textId="77777777" w:rsidR="00803E0A" w:rsidRPr="00A80DF5" w:rsidRDefault="00803E0A" w:rsidP="00803E0A">
            <w:pPr>
              <w:ind w:right="70"/>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Is there evidence that a compliant </w:t>
            </w:r>
            <w:r w:rsidRPr="00A80DF5">
              <w:rPr>
                <w:rFonts w:ascii="Open Sans Light" w:hAnsi="Open Sans Light" w:cs="Open Sans Light"/>
                <w:b/>
                <w:sz w:val="18"/>
                <w:szCs w:val="18"/>
              </w:rPr>
              <w:t>LEA Policy and/or Procedure</w:t>
            </w:r>
            <w:r w:rsidRPr="00A80DF5">
              <w:rPr>
                <w:rFonts w:ascii="Open Sans Light" w:hAnsi="Open Sans Light" w:cs="Open Sans Light"/>
                <w:sz w:val="18"/>
                <w:szCs w:val="18"/>
              </w:rPr>
              <w:t xml:space="preserve"> is in place?</w:t>
            </w:r>
          </w:p>
          <w:p w14:paraId="34655D5D" w14:textId="77777777" w:rsidR="00803E0A" w:rsidRPr="00A80DF5" w:rsidRDefault="00803E0A" w:rsidP="00803E0A">
            <w:pPr>
              <w:jc w:val="center"/>
              <w:outlineLvl w:val="0"/>
              <w:rPr>
                <w:rFonts w:ascii="Open Sans Light" w:hAnsi="Open Sans Light" w:cs="Open Sans Light"/>
                <w:b/>
                <w:sz w:val="18"/>
                <w:szCs w:val="18"/>
              </w:rPr>
            </w:pPr>
          </w:p>
          <w:p w14:paraId="6A3D7D38" w14:textId="2FBB8DFB" w:rsidR="00803E0A" w:rsidRPr="00A80DF5" w:rsidRDefault="00803E0A" w:rsidP="00803E0A">
            <w:pPr>
              <w:ind w:right="70"/>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vAlign w:val="center"/>
          </w:tcPr>
          <w:p w14:paraId="1BAD2748"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YES</w:t>
            </w:r>
          </w:p>
          <w:p w14:paraId="2D66F28A" w14:textId="5CC8AC2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Provide specific reference (document, section, and page) to the policy and/or procedure.</w:t>
            </w:r>
          </w:p>
        </w:tc>
        <w:tc>
          <w:tcPr>
            <w:tcW w:w="0" w:type="auto"/>
            <w:vAlign w:val="center"/>
          </w:tcPr>
          <w:p w14:paraId="0DABFEEF"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NO</w:t>
            </w:r>
          </w:p>
          <w:p w14:paraId="45D3AD96" w14:textId="1A5FD04C"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Briefly describe the noncompliance. </w:t>
            </w:r>
          </w:p>
        </w:tc>
        <w:tc>
          <w:tcPr>
            <w:tcW w:w="0" w:type="auto"/>
            <w:vAlign w:val="center"/>
          </w:tcPr>
          <w:p w14:paraId="68C6B34C"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 Is this</w:t>
            </w:r>
            <w:r w:rsidRPr="00A80DF5">
              <w:rPr>
                <w:rFonts w:ascii="Open Sans Light" w:hAnsi="Open Sans Light" w:cs="Open Sans Light"/>
                <w:b/>
                <w:sz w:val="18"/>
                <w:szCs w:val="18"/>
              </w:rPr>
              <w:t xml:space="preserve"> contributing</w:t>
            </w:r>
            <w:r w:rsidRPr="00A80DF5">
              <w:rPr>
                <w:rFonts w:ascii="Open Sans Light" w:hAnsi="Open Sans Light" w:cs="Open Sans Light"/>
                <w:sz w:val="18"/>
                <w:szCs w:val="18"/>
              </w:rPr>
              <w:t xml:space="preserve"> to the LEAs identified disproportionality? </w:t>
            </w:r>
          </w:p>
          <w:p w14:paraId="29D95396" w14:textId="77777777" w:rsidR="00803E0A" w:rsidRPr="00A80DF5" w:rsidRDefault="00803E0A" w:rsidP="00803E0A">
            <w:pPr>
              <w:jc w:val="center"/>
              <w:outlineLvl w:val="0"/>
              <w:rPr>
                <w:rFonts w:ascii="Open Sans Light" w:hAnsi="Open Sans Light" w:cs="Open Sans Light"/>
                <w:sz w:val="18"/>
                <w:szCs w:val="18"/>
              </w:rPr>
            </w:pPr>
          </w:p>
          <w:p w14:paraId="5F1CE2CE" w14:textId="11686754"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b/>
                <w:sz w:val="18"/>
                <w:szCs w:val="18"/>
              </w:rPr>
              <w:t>YES/NO</w:t>
            </w:r>
          </w:p>
        </w:tc>
        <w:tc>
          <w:tcPr>
            <w:tcW w:w="0" w:type="auto"/>
            <w:vAlign w:val="center"/>
          </w:tcPr>
          <w:p w14:paraId="4DE5B2CE"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Is there evidence that the </w:t>
            </w:r>
            <w:r w:rsidRPr="00A80DF5">
              <w:rPr>
                <w:rFonts w:ascii="Open Sans Light" w:hAnsi="Open Sans Light" w:cs="Open Sans Light"/>
                <w:b/>
                <w:sz w:val="18"/>
                <w:szCs w:val="18"/>
              </w:rPr>
              <w:t>LEA</w:t>
            </w:r>
            <w:r w:rsidRPr="00A80DF5">
              <w:rPr>
                <w:rFonts w:ascii="Open Sans Light" w:hAnsi="Open Sans Light" w:cs="Open Sans Light"/>
                <w:sz w:val="18"/>
                <w:szCs w:val="18"/>
              </w:rPr>
              <w:t xml:space="preserve"> </w:t>
            </w:r>
            <w:r w:rsidRPr="00A80DF5">
              <w:rPr>
                <w:rFonts w:ascii="Open Sans Light" w:hAnsi="Open Sans Light" w:cs="Open Sans Light"/>
                <w:b/>
                <w:sz w:val="18"/>
                <w:szCs w:val="18"/>
              </w:rPr>
              <w:t>Practices</w:t>
            </w:r>
            <w:r w:rsidRPr="00A80DF5">
              <w:rPr>
                <w:rFonts w:ascii="Open Sans Light" w:hAnsi="Open Sans Light" w:cs="Open Sans Light"/>
                <w:sz w:val="18"/>
                <w:szCs w:val="18"/>
              </w:rPr>
              <w:t xml:space="preserve"> are consistent with the regulatory requirement?</w:t>
            </w:r>
          </w:p>
          <w:p w14:paraId="00096647" w14:textId="77777777" w:rsidR="00803E0A" w:rsidRPr="00A80DF5" w:rsidRDefault="00803E0A" w:rsidP="00803E0A">
            <w:pPr>
              <w:jc w:val="center"/>
              <w:outlineLvl w:val="0"/>
              <w:rPr>
                <w:rFonts w:ascii="Open Sans Light" w:hAnsi="Open Sans Light" w:cs="Open Sans Light"/>
                <w:sz w:val="18"/>
                <w:szCs w:val="18"/>
              </w:rPr>
            </w:pPr>
          </w:p>
          <w:p w14:paraId="4EF6C7D4" w14:textId="03A55251"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vAlign w:val="center"/>
          </w:tcPr>
          <w:p w14:paraId="78539A75"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YES</w:t>
            </w:r>
          </w:p>
          <w:p w14:paraId="3A59685E"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sz w:val="18"/>
                <w:szCs w:val="18"/>
              </w:rPr>
              <w:t>Provide specific reference to or statement of the evidence (i.e., file, interview, observation)</w:t>
            </w:r>
          </w:p>
          <w:p w14:paraId="746B0C37" w14:textId="77777777" w:rsidR="00803E0A" w:rsidRPr="00A80DF5" w:rsidRDefault="00803E0A" w:rsidP="00803E0A">
            <w:pPr>
              <w:jc w:val="center"/>
              <w:outlineLvl w:val="0"/>
              <w:rPr>
                <w:rFonts w:ascii="Open Sans Light" w:hAnsi="Open Sans Light" w:cs="Open Sans Light"/>
                <w:b/>
                <w:sz w:val="18"/>
                <w:szCs w:val="18"/>
              </w:rPr>
            </w:pPr>
          </w:p>
        </w:tc>
        <w:tc>
          <w:tcPr>
            <w:tcW w:w="0" w:type="auto"/>
            <w:vAlign w:val="center"/>
          </w:tcPr>
          <w:p w14:paraId="5DE8F126"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NO</w:t>
            </w:r>
          </w:p>
          <w:p w14:paraId="3947A95D" w14:textId="4C782AED"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Briefly describe the noncompliance. </w:t>
            </w:r>
          </w:p>
        </w:tc>
        <w:tc>
          <w:tcPr>
            <w:tcW w:w="0" w:type="auto"/>
            <w:shd w:val="clear" w:color="auto" w:fill="auto"/>
            <w:vAlign w:val="center"/>
          </w:tcPr>
          <w:p w14:paraId="3913A40F"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 Is this </w:t>
            </w:r>
            <w:r w:rsidRPr="00A80DF5">
              <w:rPr>
                <w:rFonts w:ascii="Open Sans Light" w:hAnsi="Open Sans Light" w:cs="Open Sans Light"/>
                <w:b/>
                <w:sz w:val="18"/>
                <w:szCs w:val="18"/>
              </w:rPr>
              <w:t xml:space="preserve">contributing </w:t>
            </w:r>
            <w:r w:rsidRPr="00A80DF5">
              <w:rPr>
                <w:rFonts w:ascii="Open Sans Light" w:hAnsi="Open Sans Light" w:cs="Open Sans Light"/>
                <w:sz w:val="18"/>
                <w:szCs w:val="18"/>
              </w:rPr>
              <w:t xml:space="preserve">to the LEAs identified disproportionality? </w:t>
            </w:r>
          </w:p>
          <w:p w14:paraId="4189A4BF" w14:textId="77777777" w:rsidR="00803E0A" w:rsidRPr="00A80DF5" w:rsidRDefault="00803E0A" w:rsidP="00803E0A">
            <w:pPr>
              <w:jc w:val="center"/>
              <w:outlineLvl w:val="0"/>
              <w:rPr>
                <w:rFonts w:ascii="Open Sans Light" w:hAnsi="Open Sans Light" w:cs="Open Sans Light"/>
                <w:b/>
                <w:sz w:val="18"/>
                <w:szCs w:val="18"/>
              </w:rPr>
            </w:pPr>
          </w:p>
          <w:p w14:paraId="0BF54A29" w14:textId="5882104C"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b/>
                <w:sz w:val="18"/>
                <w:szCs w:val="18"/>
              </w:rPr>
              <w:t>YES/NO</w:t>
            </w:r>
          </w:p>
        </w:tc>
        <w:tc>
          <w:tcPr>
            <w:tcW w:w="0" w:type="auto"/>
            <w:shd w:val="clear" w:color="auto" w:fill="F2F2F2" w:themeFill="background1" w:themeFillShade="F2"/>
          </w:tcPr>
          <w:p w14:paraId="0141B6EF" w14:textId="77777777" w:rsidR="00803E0A" w:rsidRPr="00A80DF5" w:rsidRDefault="00803E0A" w:rsidP="00803E0A">
            <w:pPr>
              <w:jc w:val="center"/>
              <w:outlineLvl w:val="0"/>
              <w:rPr>
                <w:rFonts w:ascii="Open Sans Light" w:hAnsi="Open Sans Light" w:cs="Open Sans Light"/>
                <w:sz w:val="18"/>
                <w:szCs w:val="18"/>
              </w:rPr>
            </w:pPr>
          </w:p>
          <w:p w14:paraId="5113A60C"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Timely submitted by deadline and responses verified by KSDE?</w:t>
            </w:r>
          </w:p>
          <w:p w14:paraId="79D5EF2D" w14:textId="77777777" w:rsidR="00803E0A" w:rsidRPr="00A80DF5" w:rsidRDefault="00803E0A" w:rsidP="00803E0A">
            <w:pPr>
              <w:jc w:val="center"/>
              <w:outlineLvl w:val="0"/>
              <w:rPr>
                <w:rFonts w:ascii="Open Sans Light" w:hAnsi="Open Sans Light" w:cs="Open Sans Light"/>
                <w:sz w:val="18"/>
                <w:szCs w:val="18"/>
              </w:rPr>
            </w:pPr>
          </w:p>
          <w:p w14:paraId="7C677900" w14:textId="1F458E55"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shd w:val="clear" w:color="auto" w:fill="F2F2F2" w:themeFill="background1" w:themeFillShade="F2"/>
            <w:vAlign w:val="center"/>
          </w:tcPr>
          <w:p w14:paraId="2899E039" w14:textId="13482449" w:rsidR="00803E0A" w:rsidRPr="00A80DF5" w:rsidRDefault="00803E0A" w:rsidP="00803E0A">
            <w:pPr>
              <w:jc w:val="center"/>
              <w:outlineLvl w:val="0"/>
              <w:rPr>
                <w:rFonts w:ascii="Open Sans Light" w:hAnsi="Open Sans Light" w:cs="Open Sans Light"/>
                <w:sz w:val="20"/>
                <w:szCs w:val="20"/>
              </w:rPr>
            </w:pPr>
            <w:r w:rsidRPr="00A80DF5">
              <w:rPr>
                <w:rFonts w:ascii="Open Sans Light" w:hAnsi="Open Sans Light" w:cs="Open Sans Light"/>
                <w:sz w:val="18"/>
                <w:szCs w:val="18"/>
              </w:rPr>
              <w:t>Reviewer Comments</w:t>
            </w:r>
          </w:p>
        </w:tc>
      </w:tr>
      <w:tr w:rsidR="00803E0A" w:rsidRPr="00A80DF5" w14:paraId="76D27E71" w14:textId="77777777" w:rsidTr="00803E0A">
        <w:trPr>
          <w:trHeight w:val="926"/>
        </w:trPr>
        <w:tc>
          <w:tcPr>
            <w:tcW w:w="0" w:type="auto"/>
          </w:tcPr>
          <w:p w14:paraId="39888530" w14:textId="77777777" w:rsidR="00803E0A" w:rsidRPr="00A80DF5" w:rsidRDefault="00803E0A" w:rsidP="00461250">
            <w:pPr>
              <w:ind w:left="180" w:hanging="180"/>
              <w:rPr>
                <w:rFonts w:ascii="Open Sans Light" w:hAnsi="Open Sans Light" w:cs="Open Sans Light"/>
                <w:sz w:val="18"/>
                <w:szCs w:val="18"/>
              </w:rPr>
            </w:pPr>
            <w:r w:rsidRPr="00A80DF5">
              <w:rPr>
                <w:rFonts w:ascii="Open Sans Light" w:hAnsi="Open Sans Light" w:cs="Open Sans Light"/>
                <w:sz w:val="18"/>
                <w:szCs w:val="18"/>
              </w:rPr>
              <w:t xml:space="preserve">The parents of a child with a disability are provided written notice a reasonable time before the public agency propose or refuses to initiate or change the identification or evaluation of a child.  </w:t>
            </w:r>
          </w:p>
          <w:p w14:paraId="456A56BB" w14:textId="77777777" w:rsidR="00803E0A" w:rsidRPr="00A80DF5" w:rsidRDefault="00803E0A" w:rsidP="00E72BA2">
            <w:pPr>
              <w:ind w:left="540" w:hanging="180"/>
              <w:rPr>
                <w:rFonts w:ascii="Open Sans Light" w:hAnsi="Open Sans Light" w:cs="Open Sans Light"/>
                <w:sz w:val="18"/>
                <w:szCs w:val="18"/>
              </w:rPr>
            </w:pPr>
            <w:r w:rsidRPr="00A80DF5">
              <w:rPr>
                <w:rFonts w:ascii="Open Sans Light" w:hAnsi="Open Sans Light" w:cs="Open Sans Light"/>
                <w:sz w:val="18"/>
                <w:szCs w:val="18"/>
              </w:rPr>
              <w:t>K.S.A. 72-3430(b)(2)</w:t>
            </w:r>
          </w:p>
        </w:tc>
        <w:tc>
          <w:tcPr>
            <w:tcW w:w="0" w:type="auto"/>
          </w:tcPr>
          <w:p w14:paraId="1B8E2B0A" w14:textId="77777777" w:rsidR="00803E0A" w:rsidRPr="00A80DF5" w:rsidRDefault="00803E0A" w:rsidP="00461250">
            <w:pPr>
              <w:ind w:left="-290"/>
              <w:outlineLvl w:val="0"/>
              <w:rPr>
                <w:rFonts w:ascii="Open Sans Light" w:hAnsi="Open Sans Light" w:cs="Open Sans Light"/>
                <w:b/>
                <w:sz w:val="16"/>
                <w:szCs w:val="16"/>
              </w:rPr>
            </w:pPr>
          </w:p>
        </w:tc>
        <w:tc>
          <w:tcPr>
            <w:tcW w:w="0" w:type="auto"/>
          </w:tcPr>
          <w:p w14:paraId="3815CFB6" w14:textId="77777777" w:rsidR="00803E0A" w:rsidRPr="00A80DF5" w:rsidRDefault="00803E0A" w:rsidP="00461250">
            <w:pPr>
              <w:outlineLvl w:val="0"/>
              <w:rPr>
                <w:rFonts w:ascii="Open Sans Light" w:hAnsi="Open Sans Light" w:cs="Open Sans Light"/>
                <w:b/>
                <w:sz w:val="16"/>
                <w:szCs w:val="16"/>
              </w:rPr>
            </w:pPr>
          </w:p>
        </w:tc>
        <w:tc>
          <w:tcPr>
            <w:tcW w:w="0" w:type="auto"/>
          </w:tcPr>
          <w:p w14:paraId="37CE51FC" w14:textId="77777777" w:rsidR="00803E0A" w:rsidRPr="00A80DF5" w:rsidRDefault="00803E0A" w:rsidP="00461250">
            <w:pPr>
              <w:outlineLvl w:val="0"/>
              <w:rPr>
                <w:rFonts w:ascii="Open Sans Light" w:hAnsi="Open Sans Light" w:cs="Open Sans Light"/>
                <w:b/>
                <w:sz w:val="16"/>
                <w:szCs w:val="16"/>
              </w:rPr>
            </w:pPr>
          </w:p>
        </w:tc>
        <w:tc>
          <w:tcPr>
            <w:tcW w:w="0" w:type="auto"/>
          </w:tcPr>
          <w:p w14:paraId="1AAB714D" w14:textId="77777777" w:rsidR="00803E0A" w:rsidRPr="00A80DF5" w:rsidRDefault="00803E0A" w:rsidP="00461250">
            <w:pPr>
              <w:outlineLvl w:val="0"/>
              <w:rPr>
                <w:rFonts w:ascii="Open Sans Light" w:hAnsi="Open Sans Light" w:cs="Open Sans Light"/>
                <w:b/>
                <w:sz w:val="16"/>
                <w:szCs w:val="16"/>
              </w:rPr>
            </w:pPr>
          </w:p>
        </w:tc>
        <w:tc>
          <w:tcPr>
            <w:tcW w:w="0" w:type="auto"/>
          </w:tcPr>
          <w:p w14:paraId="012BF45C" w14:textId="7235F2AB" w:rsidR="00803E0A" w:rsidRPr="00A80DF5" w:rsidRDefault="00803E0A" w:rsidP="00461250">
            <w:pPr>
              <w:outlineLvl w:val="0"/>
              <w:rPr>
                <w:rFonts w:ascii="Open Sans Light" w:hAnsi="Open Sans Light" w:cs="Open Sans Light"/>
                <w:b/>
                <w:sz w:val="16"/>
                <w:szCs w:val="16"/>
              </w:rPr>
            </w:pPr>
          </w:p>
        </w:tc>
        <w:tc>
          <w:tcPr>
            <w:tcW w:w="0" w:type="auto"/>
          </w:tcPr>
          <w:p w14:paraId="0E4A2FA9" w14:textId="77777777" w:rsidR="00803E0A" w:rsidRPr="00A80DF5" w:rsidRDefault="00803E0A" w:rsidP="00461250">
            <w:pPr>
              <w:outlineLvl w:val="0"/>
              <w:rPr>
                <w:rFonts w:ascii="Open Sans Light" w:hAnsi="Open Sans Light" w:cs="Open Sans Light"/>
                <w:b/>
                <w:sz w:val="16"/>
                <w:szCs w:val="16"/>
              </w:rPr>
            </w:pPr>
          </w:p>
        </w:tc>
        <w:tc>
          <w:tcPr>
            <w:tcW w:w="0" w:type="auto"/>
          </w:tcPr>
          <w:p w14:paraId="4F132FC0" w14:textId="77777777" w:rsidR="00803E0A" w:rsidRPr="00A80DF5" w:rsidRDefault="00803E0A" w:rsidP="00461250">
            <w:pPr>
              <w:outlineLvl w:val="0"/>
              <w:rPr>
                <w:rFonts w:ascii="Open Sans Light" w:hAnsi="Open Sans Light" w:cs="Open Sans Light"/>
                <w:b/>
                <w:sz w:val="16"/>
                <w:szCs w:val="16"/>
              </w:rPr>
            </w:pPr>
          </w:p>
        </w:tc>
        <w:tc>
          <w:tcPr>
            <w:tcW w:w="0" w:type="auto"/>
            <w:shd w:val="clear" w:color="auto" w:fill="auto"/>
          </w:tcPr>
          <w:p w14:paraId="6EC699F9" w14:textId="77777777" w:rsidR="00803E0A" w:rsidRPr="00A80DF5" w:rsidRDefault="00803E0A" w:rsidP="00461250">
            <w:pPr>
              <w:outlineLvl w:val="0"/>
              <w:rPr>
                <w:rFonts w:ascii="Open Sans Light" w:hAnsi="Open Sans Light" w:cs="Open Sans Light"/>
                <w:b/>
                <w:sz w:val="16"/>
                <w:szCs w:val="16"/>
              </w:rPr>
            </w:pPr>
          </w:p>
        </w:tc>
        <w:tc>
          <w:tcPr>
            <w:tcW w:w="0" w:type="auto"/>
            <w:shd w:val="clear" w:color="auto" w:fill="F2F2F2" w:themeFill="background1" w:themeFillShade="F2"/>
          </w:tcPr>
          <w:p w14:paraId="2E1BB76C" w14:textId="5C2ABDF7" w:rsidR="00803E0A" w:rsidRPr="00A80DF5" w:rsidRDefault="00803E0A" w:rsidP="00461250">
            <w:pPr>
              <w:outlineLvl w:val="0"/>
              <w:rPr>
                <w:rFonts w:ascii="Open Sans Light" w:hAnsi="Open Sans Light" w:cs="Open Sans Light"/>
                <w:b/>
                <w:sz w:val="16"/>
                <w:szCs w:val="16"/>
              </w:rPr>
            </w:pPr>
          </w:p>
        </w:tc>
        <w:tc>
          <w:tcPr>
            <w:tcW w:w="0" w:type="auto"/>
            <w:shd w:val="clear" w:color="auto" w:fill="F2F2F2" w:themeFill="background1" w:themeFillShade="F2"/>
          </w:tcPr>
          <w:p w14:paraId="78588425" w14:textId="77777777" w:rsidR="00803E0A" w:rsidRPr="00A80DF5" w:rsidRDefault="00803E0A" w:rsidP="00461250">
            <w:pPr>
              <w:outlineLvl w:val="0"/>
              <w:rPr>
                <w:rFonts w:ascii="Open Sans Light" w:hAnsi="Open Sans Light" w:cs="Open Sans Light"/>
                <w:b/>
                <w:sz w:val="16"/>
                <w:szCs w:val="16"/>
              </w:rPr>
            </w:pPr>
          </w:p>
        </w:tc>
      </w:tr>
      <w:tr w:rsidR="00803E0A" w:rsidRPr="00A80DF5" w14:paraId="1F56459B" w14:textId="77777777" w:rsidTr="00803E0A">
        <w:trPr>
          <w:trHeight w:val="926"/>
        </w:trPr>
        <w:tc>
          <w:tcPr>
            <w:tcW w:w="0" w:type="auto"/>
          </w:tcPr>
          <w:p w14:paraId="0449B0C3" w14:textId="77777777" w:rsidR="00803E0A" w:rsidRPr="00A80DF5" w:rsidRDefault="00803E0A" w:rsidP="00461250">
            <w:pPr>
              <w:ind w:left="180" w:hanging="180"/>
              <w:rPr>
                <w:rFonts w:ascii="Open Sans Light" w:hAnsi="Open Sans Light" w:cs="Open Sans Light"/>
                <w:sz w:val="18"/>
                <w:szCs w:val="18"/>
              </w:rPr>
            </w:pPr>
            <w:r w:rsidRPr="00A80DF5">
              <w:rPr>
                <w:rFonts w:ascii="Open Sans Light" w:hAnsi="Open Sans Light" w:cs="Open Sans Light"/>
                <w:sz w:val="18"/>
                <w:szCs w:val="18"/>
              </w:rPr>
              <w:t xml:space="preserve">The contents of such notice include a description of any evaluation procedures such agency proposes to conduct. </w:t>
            </w:r>
          </w:p>
          <w:p w14:paraId="1A0ED81F" w14:textId="77777777" w:rsidR="00803E0A" w:rsidRPr="00A80DF5" w:rsidRDefault="00803E0A" w:rsidP="00EE5AD2">
            <w:pPr>
              <w:ind w:left="180" w:hanging="180"/>
              <w:rPr>
                <w:rFonts w:ascii="Open Sans Light" w:hAnsi="Open Sans Light" w:cs="Open Sans Light"/>
                <w:sz w:val="18"/>
                <w:szCs w:val="18"/>
              </w:rPr>
            </w:pPr>
            <w:r w:rsidRPr="00A80DF5">
              <w:rPr>
                <w:rFonts w:ascii="Open Sans Light" w:hAnsi="Open Sans Light" w:cs="Open Sans Light"/>
                <w:sz w:val="18"/>
                <w:szCs w:val="18"/>
              </w:rPr>
              <w:t xml:space="preserve">        K.S.A. 72-3428(b) </w:t>
            </w:r>
          </w:p>
        </w:tc>
        <w:tc>
          <w:tcPr>
            <w:tcW w:w="0" w:type="auto"/>
          </w:tcPr>
          <w:p w14:paraId="4685E857" w14:textId="77777777" w:rsidR="00803E0A" w:rsidRPr="00A80DF5" w:rsidRDefault="00803E0A" w:rsidP="00461250">
            <w:pPr>
              <w:ind w:left="-290"/>
              <w:outlineLvl w:val="0"/>
              <w:rPr>
                <w:rFonts w:ascii="Open Sans Light" w:hAnsi="Open Sans Light" w:cs="Open Sans Light"/>
                <w:b/>
                <w:sz w:val="16"/>
                <w:szCs w:val="16"/>
              </w:rPr>
            </w:pPr>
          </w:p>
        </w:tc>
        <w:tc>
          <w:tcPr>
            <w:tcW w:w="0" w:type="auto"/>
          </w:tcPr>
          <w:p w14:paraId="1A2F2B99" w14:textId="77777777" w:rsidR="00803E0A" w:rsidRPr="00A80DF5" w:rsidRDefault="00803E0A" w:rsidP="00461250">
            <w:pPr>
              <w:outlineLvl w:val="0"/>
              <w:rPr>
                <w:rFonts w:ascii="Open Sans Light" w:hAnsi="Open Sans Light" w:cs="Open Sans Light"/>
                <w:b/>
                <w:sz w:val="16"/>
                <w:szCs w:val="16"/>
              </w:rPr>
            </w:pPr>
          </w:p>
        </w:tc>
        <w:tc>
          <w:tcPr>
            <w:tcW w:w="0" w:type="auto"/>
          </w:tcPr>
          <w:p w14:paraId="1EA845D4" w14:textId="77777777" w:rsidR="00803E0A" w:rsidRPr="00A80DF5" w:rsidRDefault="00803E0A" w:rsidP="00461250">
            <w:pPr>
              <w:outlineLvl w:val="0"/>
              <w:rPr>
                <w:rFonts w:ascii="Open Sans Light" w:hAnsi="Open Sans Light" w:cs="Open Sans Light"/>
                <w:b/>
                <w:sz w:val="16"/>
                <w:szCs w:val="16"/>
              </w:rPr>
            </w:pPr>
          </w:p>
        </w:tc>
        <w:tc>
          <w:tcPr>
            <w:tcW w:w="0" w:type="auto"/>
          </w:tcPr>
          <w:p w14:paraId="5EB5276E" w14:textId="77777777" w:rsidR="00803E0A" w:rsidRPr="00A80DF5" w:rsidRDefault="00803E0A" w:rsidP="00461250">
            <w:pPr>
              <w:outlineLvl w:val="0"/>
              <w:rPr>
                <w:rFonts w:ascii="Open Sans Light" w:hAnsi="Open Sans Light" w:cs="Open Sans Light"/>
                <w:b/>
                <w:sz w:val="16"/>
                <w:szCs w:val="16"/>
              </w:rPr>
            </w:pPr>
          </w:p>
        </w:tc>
        <w:tc>
          <w:tcPr>
            <w:tcW w:w="0" w:type="auto"/>
          </w:tcPr>
          <w:p w14:paraId="388BA72A" w14:textId="3E264F18" w:rsidR="00803E0A" w:rsidRPr="00A80DF5" w:rsidRDefault="00803E0A" w:rsidP="00461250">
            <w:pPr>
              <w:outlineLvl w:val="0"/>
              <w:rPr>
                <w:rFonts w:ascii="Open Sans Light" w:hAnsi="Open Sans Light" w:cs="Open Sans Light"/>
                <w:b/>
                <w:sz w:val="16"/>
                <w:szCs w:val="16"/>
              </w:rPr>
            </w:pPr>
          </w:p>
        </w:tc>
        <w:tc>
          <w:tcPr>
            <w:tcW w:w="0" w:type="auto"/>
          </w:tcPr>
          <w:p w14:paraId="6098C53B" w14:textId="77777777" w:rsidR="00803E0A" w:rsidRPr="00A80DF5" w:rsidRDefault="00803E0A" w:rsidP="00461250">
            <w:pPr>
              <w:outlineLvl w:val="0"/>
              <w:rPr>
                <w:rFonts w:ascii="Open Sans Light" w:hAnsi="Open Sans Light" w:cs="Open Sans Light"/>
                <w:b/>
                <w:sz w:val="16"/>
                <w:szCs w:val="16"/>
              </w:rPr>
            </w:pPr>
          </w:p>
        </w:tc>
        <w:tc>
          <w:tcPr>
            <w:tcW w:w="0" w:type="auto"/>
          </w:tcPr>
          <w:p w14:paraId="5FD35381" w14:textId="77777777" w:rsidR="00803E0A" w:rsidRPr="00A80DF5" w:rsidRDefault="00803E0A" w:rsidP="00461250">
            <w:pPr>
              <w:outlineLvl w:val="0"/>
              <w:rPr>
                <w:rFonts w:ascii="Open Sans Light" w:hAnsi="Open Sans Light" w:cs="Open Sans Light"/>
                <w:b/>
                <w:sz w:val="16"/>
                <w:szCs w:val="16"/>
              </w:rPr>
            </w:pPr>
          </w:p>
        </w:tc>
        <w:tc>
          <w:tcPr>
            <w:tcW w:w="0" w:type="auto"/>
            <w:shd w:val="clear" w:color="auto" w:fill="auto"/>
          </w:tcPr>
          <w:p w14:paraId="33392144" w14:textId="77777777" w:rsidR="00803E0A" w:rsidRPr="00A80DF5" w:rsidRDefault="00803E0A" w:rsidP="00461250">
            <w:pPr>
              <w:outlineLvl w:val="0"/>
              <w:rPr>
                <w:rFonts w:ascii="Open Sans Light" w:hAnsi="Open Sans Light" w:cs="Open Sans Light"/>
                <w:b/>
                <w:sz w:val="16"/>
                <w:szCs w:val="16"/>
              </w:rPr>
            </w:pPr>
          </w:p>
        </w:tc>
        <w:tc>
          <w:tcPr>
            <w:tcW w:w="0" w:type="auto"/>
            <w:shd w:val="clear" w:color="auto" w:fill="F2F2F2" w:themeFill="background1" w:themeFillShade="F2"/>
          </w:tcPr>
          <w:p w14:paraId="49376B5B" w14:textId="540DDF37" w:rsidR="00803E0A" w:rsidRPr="00A80DF5" w:rsidRDefault="00803E0A" w:rsidP="00461250">
            <w:pPr>
              <w:outlineLvl w:val="0"/>
              <w:rPr>
                <w:rFonts w:ascii="Open Sans Light" w:hAnsi="Open Sans Light" w:cs="Open Sans Light"/>
                <w:b/>
                <w:sz w:val="16"/>
                <w:szCs w:val="16"/>
              </w:rPr>
            </w:pPr>
          </w:p>
        </w:tc>
        <w:tc>
          <w:tcPr>
            <w:tcW w:w="0" w:type="auto"/>
            <w:shd w:val="clear" w:color="auto" w:fill="F2F2F2" w:themeFill="background1" w:themeFillShade="F2"/>
          </w:tcPr>
          <w:p w14:paraId="6E1E66AF" w14:textId="77777777" w:rsidR="00803E0A" w:rsidRPr="00A80DF5" w:rsidRDefault="00803E0A" w:rsidP="00461250">
            <w:pPr>
              <w:outlineLvl w:val="0"/>
              <w:rPr>
                <w:rFonts w:ascii="Open Sans Light" w:hAnsi="Open Sans Light" w:cs="Open Sans Light"/>
                <w:b/>
                <w:sz w:val="16"/>
                <w:szCs w:val="16"/>
              </w:rPr>
            </w:pPr>
          </w:p>
        </w:tc>
      </w:tr>
      <w:tr w:rsidR="00803E0A" w:rsidRPr="00A80DF5" w14:paraId="0575C3EE" w14:textId="77777777" w:rsidTr="00803E0A">
        <w:trPr>
          <w:trHeight w:val="926"/>
        </w:trPr>
        <w:tc>
          <w:tcPr>
            <w:tcW w:w="0" w:type="auto"/>
          </w:tcPr>
          <w:p w14:paraId="4BB912DD" w14:textId="77777777" w:rsidR="00803E0A" w:rsidRPr="00A80DF5" w:rsidRDefault="00803E0A" w:rsidP="00461250">
            <w:pPr>
              <w:ind w:left="180" w:hanging="180"/>
              <w:rPr>
                <w:rFonts w:ascii="Open Sans Light" w:hAnsi="Open Sans Light" w:cs="Open Sans Light"/>
                <w:sz w:val="18"/>
                <w:szCs w:val="18"/>
              </w:rPr>
            </w:pPr>
            <w:r w:rsidRPr="00A80DF5">
              <w:rPr>
                <w:rFonts w:ascii="Open Sans Light" w:hAnsi="Open Sans Light" w:cs="Open Sans Light"/>
                <w:sz w:val="18"/>
                <w:szCs w:val="18"/>
              </w:rPr>
              <w:t>The notification is written in language understandable to the general public, provided in the native language of the parents if feasible to do so, and the parents understand the content of the notice.</w:t>
            </w:r>
          </w:p>
          <w:p w14:paraId="16159409" w14:textId="77777777" w:rsidR="00803E0A" w:rsidRPr="00A80DF5" w:rsidRDefault="00803E0A" w:rsidP="00C748CF">
            <w:pPr>
              <w:ind w:left="540" w:hanging="180"/>
              <w:rPr>
                <w:rFonts w:ascii="Open Sans Light" w:hAnsi="Open Sans Light" w:cs="Open Sans Light"/>
                <w:sz w:val="18"/>
                <w:szCs w:val="18"/>
              </w:rPr>
            </w:pPr>
            <w:r w:rsidRPr="00A80DF5">
              <w:rPr>
                <w:rFonts w:ascii="Open Sans Light" w:hAnsi="Open Sans Light" w:cs="Open Sans Light"/>
                <w:sz w:val="18"/>
                <w:szCs w:val="18"/>
              </w:rPr>
              <w:t>K.A.R. 91- 40-26(b)</w:t>
            </w:r>
          </w:p>
        </w:tc>
        <w:tc>
          <w:tcPr>
            <w:tcW w:w="0" w:type="auto"/>
          </w:tcPr>
          <w:p w14:paraId="54DCD863" w14:textId="77777777" w:rsidR="00803E0A" w:rsidRPr="00A80DF5" w:rsidRDefault="00803E0A" w:rsidP="00461250">
            <w:pPr>
              <w:ind w:left="-290"/>
              <w:outlineLvl w:val="0"/>
              <w:rPr>
                <w:rFonts w:ascii="Open Sans Light" w:hAnsi="Open Sans Light" w:cs="Open Sans Light"/>
                <w:b/>
                <w:sz w:val="16"/>
                <w:szCs w:val="16"/>
              </w:rPr>
            </w:pPr>
          </w:p>
        </w:tc>
        <w:tc>
          <w:tcPr>
            <w:tcW w:w="0" w:type="auto"/>
          </w:tcPr>
          <w:p w14:paraId="376633DE" w14:textId="77777777" w:rsidR="00803E0A" w:rsidRPr="00A80DF5" w:rsidRDefault="00803E0A" w:rsidP="00461250">
            <w:pPr>
              <w:outlineLvl w:val="0"/>
              <w:rPr>
                <w:rFonts w:ascii="Open Sans Light" w:hAnsi="Open Sans Light" w:cs="Open Sans Light"/>
                <w:b/>
                <w:sz w:val="16"/>
                <w:szCs w:val="16"/>
              </w:rPr>
            </w:pPr>
          </w:p>
        </w:tc>
        <w:tc>
          <w:tcPr>
            <w:tcW w:w="0" w:type="auto"/>
          </w:tcPr>
          <w:p w14:paraId="66E0A6AF" w14:textId="77777777" w:rsidR="00803E0A" w:rsidRPr="00A80DF5" w:rsidRDefault="00803E0A" w:rsidP="00461250">
            <w:pPr>
              <w:outlineLvl w:val="0"/>
              <w:rPr>
                <w:rFonts w:ascii="Open Sans Light" w:hAnsi="Open Sans Light" w:cs="Open Sans Light"/>
                <w:b/>
                <w:sz w:val="16"/>
                <w:szCs w:val="16"/>
              </w:rPr>
            </w:pPr>
          </w:p>
        </w:tc>
        <w:tc>
          <w:tcPr>
            <w:tcW w:w="0" w:type="auto"/>
          </w:tcPr>
          <w:p w14:paraId="045AF46C" w14:textId="77777777" w:rsidR="00803E0A" w:rsidRPr="00A80DF5" w:rsidRDefault="00803E0A" w:rsidP="00461250">
            <w:pPr>
              <w:outlineLvl w:val="0"/>
              <w:rPr>
                <w:rFonts w:ascii="Open Sans Light" w:hAnsi="Open Sans Light" w:cs="Open Sans Light"/>
                <w:b/>
                <w:sz w:val="16"/>
                <w:szCs w:val="16"/>
              </w:rPr>
            </w:pPr>
          </w:p>
        </w:tc>
        <w:tc>
          <w:tcPr>
            <w:tcW w:w="0" w:type="auto"/>
          </w:tcPr>
          <w:p w14:paraId="53677C03" w14:textId="66B68D63" w:rsidR="00803E0A" w:rsidRPr="00A80DF5" w:rsidRDefault="00803E0A" w:rsidP="00461250">
            <w:pPr>
              <w:outlineLvl w:val="0"/>
              <w:rPr>
                <w:rFonts w:ascii="Open Sans Light" w:hAnsi="Open Sans Light" w:cs="Open Sans Light"/>
                <w:b/>
                <w:sz w:val="16"/>
                <w:szCs w:val="16"/>
              </w:rPr>
            </w:pPr>
          </w:p>
        </w:tc>
        <w:tc>
          <w:tcPr>
            <w:tcW w:w="0" w:type="auto"/>
          </w:tcPr>
          <w:p w14:paraId="440D6345" w14:textId="77777777" w:rsidR="00803E0A" w:rsidRPr="00A80DF5" w:rsidRDefault="00803E0A" w:rsidP="00461250">
            <w:pPr>
              <w:outlineLvl w:val="0"/>
              <w:rPr>
                <w:rFonts w:ascii="Open Sans Light" w:hAnsi="Open Sans Light" w:cs="Open Sans Light"/>
                <w:b/>
                <w:sz w:val="16"/>
                <w:szCs w:val="16"/>
              </w:rPr>
            </w:pPr>
          </w:p>
        </w:tc>
        <w:tc>
          <w:tcPr>
            <w:tcW w:w="0" w:type="auto"/>
          </w:tcPr>
          <w:p w14:paraId="50A62249" w14:textId="77777777" w:rsidR="00803E0A" w:rsidRPr="00A80DF5" w:rsidRDefault="00803E0A" w:rsidP="00461250">
            <w:pPr>
              <w:outlineLvl w:val="0"/>
              <w:rPr>
                <w:rFonts w:ascii="Open Sans Light" w:hAnsi="Open Sans Light" w:cs="Open Sans Light"/>
                <w:b/>
                <w:sz w:val="16"/>
                <w:szCs w:val="16"/>
              </w:rPr>
            </w:pPr>
          </w:p>
        </w:tc>
        <w:tc>
          <w:tcPr>
            <w:tcW w:w="0" w:type="auto"/>
            <w:shd w:val="clear" w:color="auto" w:fill="auto"/>
          </w:tcPr>
          <w:p w14:paraId="5ECD385A" w14:textId="77777777" w:rsidR="00803E0A" w:rsidRPr="00A80DF5" w:rsidRDefault="00803E0A" w:rsidP="00461250">
            <w:pPr>
              <w:outlineLvl w:val="0"/>
              <w:rPr>
                <w:rFonts w:ascii="Open Sans Light" w:hAnsi="Open Sans Light" w:cs="Open Sans Light"/>
                <w:b/>
                <w:sz w:val="16"/>
                <w:szCs w:val="16"/>
              </w:rPr>
            </w:pPr>
          </w:p>
        </w:tc>
        <w:tc>
          <w:tcPr>
            <w:tcW w:w="0" w:type="auto"/>
            <w:shd w:val="clear" w:color="auto" w:fill="F2F2F2" w:themeFill="background1" w:themeFillShade="F2"/>
          </w:tcPr>
          <w:p w14:paraId="107E2AA8" w14:textId="31BDF0D7" w:rsidR="00803E0A" w:rsidRPr="00A80DF5" w:rsidRDefault="00803E0A" w:rsidP="00461250">
            <w:pPr>
              <w:outlineLvl w:val="0"/>
              <w:rPr>
                <w:rFonts w:ascii="Open Sans Light" w:hAnsi="Open Sans Light" w:cs="Open Sans Light"/>
                <w:b/>
                <w:sz w:val="16"/>
                <w:szCs w:val="16"/>
              </w:rPr>
            </w:pPr>
          </w:p>
        </w:tc>
        <w:tc>
          <w:tcPr>
            <w:tcW w:w="0" w:type="auto"/>
            <w:shd w:val="clear" w:color="auto" w:fill="F2F2F2" w:themeFill="background1" w:themeFillShade="F2"/>
          </w:tcPr>
          <w:p w14:paraId="5337243B" w14:textId="77777777" w:rsidR="00803E0A" w:rsidRPr="00A80DF5" w:rsidRDefault="00803E0A" w:rsidP="00461250">
            <w:pPr>
              <w:outlineLvl w:val="0"/>
              <w:rPr>
                <w:rFonts w:ascii="Open Sans Light" w:hAnsi="Open Sans Light" w:cs="Open Sans Light"/>
                <w:b/>
                <w:sz w:val="16"/>
                <w:szCs w:val="16"/>
              </w:rPr>
            </w:pPr>
          </w:p>
        </w:tc>
      </w:tr>
      <w:tr w:rsidR="00803E0A" w:rsidRPr="00A80DF5" w14:paraId="145CBD18" w14:textId="77777777" w:rsidTr="004F0DA5">
        <w:trPr>
          <w:trHeight w:val="710"/>
        </w:trPr>
        <w:tc>
          <w:tcPr>
            <w:tcW w:w="0" w:type="auto"/>
            <w:shd w:val="clear" w:color="auto" w:fill="DBE5F1"/>
            <w:vAlign w:val="center"/>
          </w:tcPr>
          <w:p w14:paraId="11EA226F" w14:textId="77777777" w:rsidR="00803E0A" w:rsidRPr="00A80DF5" w:rsidRDefault="00803E0A" w:rsidP="00057911">
            <w:pPr>
              <w:ind w:left="180" w:hanging="180"/>
              <w:jc w:val="center"/>
              <w:outlineLvl w:val="0"/>
              <w:rPr>
                <w:rFonts w:ascii="Open Sans Light" w:hAnsi="Open Sans Light" w:cs="Open Sans Light"/>
                <w:b/>
                <w:sz w:val="22"/>
                <w:szCs w:val="22"/>
              </w:rPr>
            </w:pPr>
            <w:r w:rsidRPr="00A80DF5">
              <w:rPr>
                <w:rFonts w:ascii="Open Sans Light" w:hAnsi="Open Sans Light" w:cs="Open Sans Light"/>
                <w:b/>
                <w:sz w:val="22"/>
                <w:szCs w:val="22"/>
              </w:rPr>
              <w:t>Part II:  Revision of Policies, Practices, Procedures, if applicable</w:t>
            </w:r>
          </w:p>
        </w:tc>
        <w:tc>
          <w:tcPr>
            <w:tcW w:w="0" w:type="auto"/>
            <w:gridSpan w:val="8"/>
          </w:tcPr>
          <w:p w14:paraId="226D956E" w14:textId="77777777" w:rsidR="00803E0A" w:rsidRPr="00A80DF5" w:rsidRDefault="00803E0A" w:rsidP="00057911">
            <w:pPr>
              <w:jc w:val="center"/>
              <w:outlineLvl w:val="0"/>
              <w:rPr>
                <w:rFonts w:ascii="Open Sans Light" w:hAnsi="Open Sans Light" w:cs="Open Sans Light"/>
                <w:sz w:val="20"/>
                <w:szCs w:val="20"/>
              </w:rPr>
            </w:pPr>
            <w:r w:rsidRPr="00A80DF5">
              <w:rPr>
                <w:rFonts w:ascii="Open Sans Light" w:hAnsi="Open Sans Light" w:cs="Open Sans Light"/>
                <w:sz w:val="20"/>
                <w:szCs w:val="20"/>
              </w:rPr>
              <w:t>Provide documentation of revision for all missing or noncompliant policies, practices, and procedures.</w:t>
            </w:r>
          </w:p>
          <w:p w14:paraId="19060BE1" w14:textId="77777777" w:rsidR="00803E0A" w:rsidRPr="00A80DF5" w:rsidRDefault="00803E0A" w:rsidP="00057911">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5C4A6234" w14:textId="01F7C325" w:rsidR="00803E0A" w:rsidRPr="00A80DF5" w:rsidRDefault="00803E0A" w:rsidP="00057911">
            <w:pPr>
              <w:jc w:val="center"/>
              <w:outlineLvl w:val="0"/>
              <w:rPr>
                <w:rFonts w:ascii="Open Sans Light" w:hAnsi="Open Sans Light" w:cs="Open Sans Light"/>
                <w:sz w:val="20"/>
                <w:szCs w:val="20"/>
              </w:rPr>
            </w:pPr>
            <w:r w:rsidRPr="00A80DF5">
              <w:rPr>
                <w:rFonts w:ascii="Open Sans Light" w:hAnsi="Open Sans Light" w:cs="Open Sans Light"/>
                <w:sz w:val="20"/>
                <w:szCs w:val="20"/>
              </w:rPr>
              <w:t xml:space="preserve">Correctly revised and submitted to KSDE by the required deadline? </w:t>
            </w:r>
          </w:p>
          <w:p w14:paraId="2CA64A7F" w14:textId="77777777" w:rsidR="00803E0A" w:rsidRPr="00A80DF5" w:rsidRDefault="00803E0A" w:rsidP="00057911">
            <w:pPr>
              <w:jc w:val="center"/>
              <w:outlineLvl w:val="0"/>
              <w:rPr>
                <w:rFonts w:ascii="Open Sans Light" w:hAnsi="Open Sans Light" w:cs="Open Sans Light"/>
                <w:b/>
                <w:sz w:val="20"/>
                <w:szCs w:val="20"/>
              </w:rPr>
            </w:pPr>
            <w:r w:rsidRPr="00A80DF5">
              <w:rPr>
                <w:rFonts w:ascii="Open Sans Light" w:hAnsi="Open Sans Light" w:cs="Open Sans Light"/>
                <w:b/>
                <w:sz w:val="20"/>
                <w:szCs w:val="20"/>
              </w:rPr>
              <w:t>YES/NO</w:t>
            </w:r>
          </w:p>
        </w:tc>
        <w:tc>
          <w:tcPr>
            <w:tcW w:w="0" w:type="auto"/>
            <w:shd w:val="clear" w:color="auto" w:fill="F2F2F2" w:themeFill="background1" w:themeFillShade="F2"/>
          </w:tcPr>
          <w:p w14:paraId="0284A94E" w14:textId="77777777" w:rsidR="00803E0A" w:rsidRPr="00A80DF5" w:rsidRDefault="00803E0A" w:rsidP="00057911">
            <w:pPr>
              <w:jc w:val="center"/>
              <w:outlineLvl w:val="0"/>
              <w:rPr>
                <w:rFonts w:ascii="Open Sans Light" w:hAnsi="Open Sans Light" w:cs="Open Sans Light"/>
                <w:b/>
                <w:sz w:val="20"/>
                <w:szCs w:val="20"/>
              </w:rPr>
            </w:pPr>
          </w:p>
          <w:p w14:paraId="365FCD88" w14:textId="77777777" w:rsidR="00803E0A" w:rsidRPr="00A80DF5" w:rsidRDefault="00803E0A" w:rsidP="00057911">
            <w:pPr>
              <w:jc w:val="center"/>
              <w:outlineLvl w:val="0"/>
              <w:rPr>
                <w:rFonts w:ascii="Open Sans Light" w:hAnsi="Open Sans Light" w:cs="Open Sans Light"/>
                <w:sz w:val="20"/>
                <w:szCs w:val="20"/>
              </w:rPr>
            </w:pPr>
            <w:r w:rsidRPr="00A80DF5">
              <w:rPr>
                <w:rFonts w:ascii="Open Sans Light" w:hAnsi="Open Sans Light" w:cs="Open Sans Light"/>
                <w:sz w:val="20"/>
                <w:szCs w:val="20"/>
              </w:rPr>
              <w:t>Reviewer Comments</w:t>
            </w:r>
          </w:p>
        </w:tc>
      </w:tr>
      <w:tr w:rsidR="00803E0A" w:rsidRPr="00A80DF5" w14:paraId="566A426D" w14:textId="77777777" w:rsidTr="00042B51">
        <w:trPr>
          <w:trHeight w:val="350"/>
        </w:trPr>
        <w:tc>
          <w:tcPr>
            <w:tcW w:w="0" w:type="auto"/>
            <w:vAlign w:val="center"/>
          </w:tcPr>
          <w:p w14:paraId="6241A0E6" w14:textId="77777777" w:rsidR="00803E0A" w:rsidRPr="00A80DF5" w:rsidRDefault="00803E0A" w:rsidP="000922C5">
            <w:pPr>
              <w:outlineLvl w:val="0"/>
              <w:rPr>
                <w:rFonts w:ascii="Open Sans Light" w:hAnsi="Open Sans Light" w:cs="Open Sans Light"/>
                <w:b/>
                <w:sz w:val="18"/>
                <w:szCs w:val="18"/>
              </w:rPr>
            </w:pPr>
          </w:p>
        </w:tc>
        <w:tc>
          <w:tcPr>
            <w:tcW w:w="0" w:type="auto"/>
            <w:gridSpan w:val="8"/>
          </w:tcPr>
          <w:p w14:paraId="3243EB0A" w14:textId="77777777" w:rsidR="00803E0A" w:rsidRPr="00A80DF5" w:rsidRDefault="00803E0A" w:rsidP="000922C5">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7DF29394" w14:textId="18027B61" w:rsidR="00803E0A" w:rsidRPr="00A80DF5" w:rsidRDefault="00803E0A" w:rsidP="000922C5">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5E149378" w14:textId="77777777" w:rsidR="00803E0A" w:rsidRPr="00A80DF5" w:rsidRDefault="00803E0A" w:rsidP="000922C5">
            <w:pPr>
              <w:autoSpaceDE w:val="0"/>
              <w:autoSpaceDN w:val="0"/>
              <w:adjustRightInd w:val="0"/>
              <w:rPr>
                <w:rFonts w:ascii="Open Sans Light" w:hAnsi="Open Sans Light" w:cs="Open Sans Light"/>
                <w:b/>
                <w:sz w:val="20"/>
                <w:szCs w:val="20"/>
              </w:rPr>
            </w:pPr>
          </w:p>
        </w:tc>
      </w:tr>
      <w:tr w:rsidR="00803E0A" w:rsidRPr="00A80DF5" w14:paraId="447E5448" w14:textId="77777777" w:rsidTr="00C41A94">
        <w:trPr>
          <w:trHeight w:val="710"/>
        </w:trPr>
        <w:tc>
          <w:tcPr>
            <w:tcW w:w="0" w:type="auto"/>
            <w:shd w:val="clear" w:color="auto" w:fill="DBE5F1"/>
            <w:vAlign w:val="center"/>
          </w:tcPr>
          <w:p w14:paraId="458335A6" w14:textId="77777777" w:rsidR="00803E0A" w:rsidRPr="00A80DF5" w:rsidRDefault="00803E0A" w:rsidP="00057911">
            <w:pPr>
              <w:ind w:left="180" w:hanging="180"/>
              <w:jc w:val="center"/>
              <w:outlineLvl w:val="0"/>
              <w:rPr>
                <w:rFonts w:ascii="Open Sans Light" w:hAnsi="Open Sans Light" w:cs="Open Sans Light"/>
                <w:b/>
                <w:sz w:val="22"/>
                <w:szCs w:val="22"/>
              </w:rPr>
            </w:pPr>
            <w:r w:rsidRPr="00A80DF5">
              <w:rPr>
                <w:rFonts w:ascii="Open Sans Light" w:hAnsi="Open Sans Light" w:cs="Open Sans Light"/>
                <w:b/>
                <w:sz w:val="22"/>
                <w:szCs w:val="22"/>
              </w:rPr>
              <w:lastRenderedPageBreak/>
              <w:t>Part III:  Publicly Posting Revised Policies, Practices, and Procedures, if applicable</w:t>
            </w:r>
          </w:p>
        </w:tc>
        <w:tc>
          <w:tcPr>
            <w:tcW w:w="0" w:type="auto"/>
            <w:gridSpan w:val="8"/>
          </w:tcPr>
          <w:p w14:paraId="023E018C" w14:textId="4EB3C2CF" w:rsidR="00803E0A" w:rsidRPr="00A80DF5" w:rsidRDefault="00803E0A" w:rsidP="00057911">
            <w:pPr>
              <w:jc w:val="center"/>
              <w:outlineLvl w:val="0"/>
              <w:rPr>
                <w:rFonts w:ascii="Open Sans Light" w:hAnsi="Open Sans Light" w:cs="Open Sans Light"/>
                <w:sz w:val="20"/>
                <w:szCs w:val="20"/>
              </w:rPr>
            </w:pPr>
            <w:r w:rsidRPr="00A80DF5">
              <w:rPr>
                <w:rFonts w:ascii="Open Sans Light" w:hAnsi="Open Sans Light" w:cs="Open Sans Light"/>
                <w:sz w:val="20"/>
                <w:szCs w:val="20"/>
              </w:rPr>
              <w:t>Provide documentation that the LEA publicly reported on all revised policy, practice, and/or procedures.</w:t>
            </w:r>
          </w:p>
        </w:tc>
        <w:tc>
          <w:tcPr>
            <w:tcW w:w="0" w:type="auto"/>
            <w:gridSpan w:val="2"/>
            <w:shd w:val="clear" w:color="auto" w:fill="F2F2F2" w:themeFill="background1" w:themeFillShade="F2"/>
          </w:tcPr>
          <w:p w14:paraId="10CD31FE" w14:textId="729CBE50" w:rsidR="00803E0A" w:rsidRPr="00A80DF5" w:rsidRDefault="00803E0A" w:rsidP="00057911">
            <w:pPr>
              <w:jc w:val="center"/>
              <w:outlineLvl w:val="0"/>
              <w:rPr>
                <w:rFonts w:ascii="Open Sans Light" w:hAnsi="Open Sans Light" w:cs="Open Sans Light"/>
                <w:sz w:val="20"/>
                <w:szCs w:val="20"/>
              </w:rPr>
            </w:pPr>
            <w:r w:rsidRPr="00A80DF5">
              <w:rPr>
                <w:rFonts w:ascii="Open Sans Light" w:hAnsi="Open Sans Light" w:cs="Open Sans Light"/>
                <w:sz w:val="20"/>
                <w:szCs w:val="20"/>
              </w:rPr>
              <w:t>Revised PPP publicly reported and submitted by the required deadline?</w:t>
            </w:r>
          </w:p>
          <w:p w14:paraId="2B039BD7" w14:textId="77777777" w:rsidR="00803E0A" w:rsidRPr="00A80DF5" w:rsidRDefault="00803E0A" w:rsidP="00057911">
            <w:pPr>
              <w:jc w:val="center"/>
              <w:outlineLvl w:val="0"/>
              <w:rPr>
                <w:rFonts w:ascii="Open Sans Light" w:hAnsi="Open Sans Light" w:cs="Open Sans Light"/>
                <w:b/>
                <w:sz w:val="20"/>
                <w:szCs w:val="20"/>
              </w:rPr>
            </w:pPr>
            <w:r w:rsidRPr="00A80DF5">
              <w:rPr>
                <w:rFonts w:ascii="Open Sans Light" w:hAnsi="Open Sans Light" w:cs="Open Sans Light"/>
                <w:b/>
                <w:sz w:val="20"/>
                <w:szCs w:val="20"/>
              </w:rPr>
              <w:t>YES/NO</w:t>
            </w:r>
          </w:p>
        </w:tc>
      </w:tr>
      <w:tr w:rsidR="00803E0A" w:rsidRPr="00A80DF5" w14:paraId="16B8D945" w14:textId="77777777" w:rsidTr="00603C10">
        <w:trPr>
          <w:trHeight w:val="350"/>
        </w:trPr>
        <w:tc>
          <w:tcPr>
            <w:tcW w:w="0" w:type="auto"/>
            <w:vAlign w:val="center"/>
          </w:tcPr>
          <w:p w14:paraId="20874202" w14:textId="77777777" w:rsidR="00803E0A" w:rsidRPr="00A80DF5" w:rsidRDefault="00803E0A" w:rsidP="000922C5">
            <w:pPr>
              <w:outlineLvl w:val="0"/>
              <w:rPr>
                <w:rFonts w:ascii="Open Sans Light" w:hAnsi="Open Sans Light" w:cs="Open Sans Light"/>
                <w:b/>
                <w:sz w:val="18"/>
                <w:szCs w:val="18"/>
              </w:rPr>
            </w:pPr>
          </w:p>
        </w:tc>
        <w:tc>
          <w:tcPr>
            <w:tcW w:w="0" w:type="auto"/>
            <w:gridSpan w:val="8"/>
          </w:tcPr>
          <w:p w14:paraId="3C56CDC8" w14:textId="77777777" w:rsidR="00803E0A" w:rsidRPr="00A80DF5" w:rsidRDefault="00803E0A" w:rsidP="000922C5">
            <w:pPr>
              <w:autoSpaceDE w:val="0"/>
              <w:autoSpaceDN w:val="0"/>
              <w:adjustRightInd w:val="0"/>
              <w:rPr>
                <w:rFonts w:ascii="Open Sans Light" w:hAnsi="Open Sans Light" w:cs="Open Sans Light"/>
                <w:b/>
                <w:sz w:val="20"/>
                <w:szCs w:val="20"/>
              </w:rPr>
            </w:pPr>
          </w:p>
        </w:tc>
        <w:tc>
          <w:tcPr>
            <w:tcW w:w="0" w:type="auto"/>
            <w:gridSpan w:val="2"/>
            <w:shd w:val="clear" w:color="auto" w:fill="F2F2F2" w:themeFill="background1" w:themeFillShade="F2"/>
          </w:tcPr>
          <w:p w14:paraId="026C7B0A" w14:textId="1FCDFC5A" w:rsidR="00803E0A" w:rsidRPr="00A80DF5" w:rsidRDefault="00803E0A" w:rsidP="000922C5">
            <w:pPr>
              <w:autoSpaceDE w:val="0"/>
              <w:autoSpaceDN w:val="0"/>
              <w:adjustRightInd w:val="0"/>
              <w:rPr>
                <w:rFonts w:ascii="Open Sans Light" w:hAnsi="Open Sans Light" w:cs="Open Sans Light"/>
                <w:b/>
                <w:sz w:val="20"/>
                <w:szCs w:val="20"/>
              </w:rPr>
            </w:pPr>
          </w:p>
        </w:tc>
      </w:tr>
      <w:bookmarkEnd w:id="8"/>
    </w:tbl>
    <w:p w14:paraId="4C73ED1B" w14:textId="77777777" w:rsidR="00F32EF6" w:rsidRPr="00A80DF5" w:rsidRDefault="00F32EF6" w:rsidP="00F32EF6">
      <w:pPr>
        <w:rPr>
          <w:rFonts w:ascii="Open Sans Light" w:hAnsi="Open Sans Light" w:cs="Open Sans Light"/>
          <w:sz w:val="2"/>
        </w:rPr>
      </w:pPr>
      <w:r w:rsidRPr="00A80DF5">
        <w:rPr>
          <w:rFonts w:ascii="Open Sans Light" w:hAnsi="Open Sans Light" w:cs="Open Sans Light"/>
          <w:sz w:val="8"/>
        </w:rPr>
        <w:br w:type="page"/>
      </w:r>
    </w:p>
    <w:p w14:paraId="165C08C4" w14:textId="77777777" w:rsidR="00F32EF6" w:rsidRPr="00A80DF5" w:rsidRDefault="00F32EF6" w:rsidP="00F32EF6">
      <w:pPr>
        <w:rPr>
          <w:rFonts w:ascii="Open Sans Light" w:hAnsi="Open Sans Light" w:cs="Open Sans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1495"/>
        <w:gridCol w:w="1568"/>
        <w:gridCol w:w="1613"/>
        <w:gridCol w:w="1957"/>
        <w:gridCol w:w="1727"/>
        <w:gridCol w:w="1656"/>
        <w:gridCol w:w="1613"/>
        <w:gridCol w:w="1957"/>
        <w:gridCol w:w="1538"/>
        <w:gridCol w:w="1259"/>
      </w:tblGrid>
      <w:tr w:rsidR="00803E0A" w:rsidRPr="00A80DF5" w14:paraId="0CFB3038" w14:textId="77777777" w:rsidTr="00612476">
        <w:trPr>
          <w:trHeight w:val="611"/>
          <w:tblHeader/>
        </w:trPr>
        <w:tc>
          <w:tcPr>
            <w:tcW w:w="0" w:type="auto"/>
            <w:gridSpan w:val="9"/>
            <w:shd w:val="clear" w:color="auto" w:fill="DBE5F1"/>
          </w:tcPr>
          <w:p w14:paraId="75226450" w14:textId="51D6DF45" w:rsidR="00803E0A" w:rsidRPr="00A80DF5" w:rsidRDefault="00803E0A" w:rsidP="00057911">
            <w:pPr>
              <w:ind w:right="-110"/>
              <w:jc w:val="center"/>
              <w:outlineLvl w:val="0"/>
              <w:rPr>
                <w:rFonts w:ascii="Open Sans Light" w:hAnsi="Open Sans Light" w:cs="Open Sans Light"/>
                <w:b/>
                <w:sz w:val="20"/>
                <w:szCs w:val="20"/>
              </w:rPr>
            </w:pPr>
            <w:r w:rsidRPr="00A80DF5">
              <w:rPr>
                <w:rFonts w:ascii="Open Sans Light" w:hAnsi="Open Sans Light" w:cs="Open Sans Light"/>
                <w:b/>
                <w:sz w:val="22"/>
                <w:szCs w:val="22"/>
              </w:rPr>
              <w:t xml:space="preserve">Section </w:t>
            </w:r>
            <w:r w:rsidR="005936FD" w:rsidRPr="00A80DF5">
              <w:rPr>
                <w:rFonts w:ascii="Open Sans Light" w:hAnsi="Open Sans Light" w:cs="Open Sans Light"/>
                <w:b/>
                <w:sz w:val="22"/>
                <w:szCs w:val="22"/>
              </w:rPr>
              <w:t>5</w:t>
            </w:r>
            <w:r w:rsidRPr="00A80DF5">
              <w:rPr>
                <w:rFonts w:ascii="Open Sans Light" w:hAnsi="Open Sans Light" w:cs="Open Sans Light"/>
                <w:b/>
                <w:sz w:val="22"/>
                <w:szCs w:val="22"/>
              </w:rPr>
              <w:t xml:space="preserve">:  </w:t>
            </w:r>
            <w:r w:rsidRPr="00A80DF5">
              <w:rPr>
                <w:rFonts w:ascii="Open Sans Light" w:hAnsi="Open Sans Light" w:cs="Open Sans Light"/>
                <w:sz w:val="22"/>
                <w:szCs w:val="22"/>
              </w:rPr>
              <w:t xml:space="preserve">Related General Institutional Policies, Practices, Procedures - </w:t>
            </w:r>
            <w:r w:rsidRPr="00A80DF5">
              <w:rPr>
                <w:rFonts w:ascii="Open Sans Light" w:hAnsi="Open Sans Light" w:cs="Open Sans Light"/>
                <w:i/>
                <w:sz w:val="22"/>
                <w:szCs w:val="22"/>
              </w:rPr>
              <w:t>Identification</w:t>
            </w:r>
          </w:p>
        </w:tc>
        <w:tc>
          <w:tcPr>
            <w:tcW w:w="0" w:type="auto"/>
            <w:gridSpan w:val="2"/>
            <w:shd w:val="clear" w:color="auto" w:fill="F2F2F2" w:themeFill="background1" w:themeFillShade="F2"/>
            <w:vAlign w:val="center"/>
          </w:tcPr>
          <w:p w14:paraId="320BE273" w14:textId="0E51D9EF" w:rsidR="00803E0A" w:rsidRPr="00A80DF5" w:rsidRDefault="00803E0A" w:rsidP="00057911">
            <w:pPr>
              <w:ind w:right="-110"/>
              <w:jc w:val="center"/>
              <w:outlineLvl w:val="0"/>
              <w:rPr>
                <w:rFonts w:ascii="Open Sans Light" w:hAnsi="Open Sans Light" w:cs="Open Sans Light"/>
                <w:b/>
                <w:sz w:val="20"/>
                <w:szCs w:val="20"/>
              </w:rPr>
            </w:pPr>
            <w:r w:rsidRPr="00A80DF5">
              <w:rPr>
                <w:rFonts w:ascii="Open Sans Light" w:hAnsi="Open Sans Light" w:cs="Open Sans Light"/>
                <w:b/>
                <w:sz w:val="20"/>
                <w:szCs w:val="20"/>
              </w:rPr>
              <w:t>KSDE USE ONLY</w:t>
            </w:r>
          </w:p>
        </w:tc>
      </w:tr>
      <w:tr w:rsidR="00803E0A" w:rsidRPr="00A80DF5" w14:paraId="17752988" w14:textId="77777777" w:rsidTr="0020299B">
        <w:trPr>
          <w:trHeight w:val="368"/>
        </w:trPr>
        <w:tc>
          <w:tcPr>
            <w:tcW w:w="0" w:type="auto"/>
            <w:vMerge w:val="restart"/>
            <w:shd w:val="clear" w:color="auto" w:fill="DBE5F1" w:themeFill="accent1" w:themeFillTint="33"/>
            <w:vAlign w:val="center"/>
          </w:tcPr>
          <w:p w14:paraId="1B75910A" w14:textId="77777777" w:rsidR="00803E0A" w:rsidRPr="00A80DF5" w:rsidRDefault="00803E0A" w:rsidP="00057911">
            <w:pPr>
              <w:jc w:val="center"/>
              <w:outlineLvl w:val="0"/>
              <w:rPr>
                <w:rFonts w:ascii="Open Sans Light" w:hAnsi="Open Sans Light" w:cs="Open Sans Light"/>
                <w:b/>
                <w:bCs/>
                <w:sz w:val="20"/>
                <w:szCs w:val="20"/>
              </w:rPr>
            </w:pPr>
            <w:r w:rsidRPr="00A80DF5">
              <w:rPr>
                <w:rFonts w:ascii="Open Sans Light" w:hAnsi="Open Sans Light" w:cs="Open Sans Light"/>
                <w:b/>
                <w:sz w:val="20"/>
                <w:szCs w:val="20"/>
              </w:rPr>
              <w:t>Part I:  Review of Policies, Practices &amp; Procedures for the Related IDEA Requirement</w:t>
            </w:r>
          </w:p>
        </w:tc>
        <w:tc>
          <w:tcPr>
            <w:tcW w:w="0" w:type="auto"/>
            <w:gridSpan w:val="4"/>
            <w:vAlign w:val="center"/>
          </w:tcPr>
          <w:p w14:paraId="296FA66A" w14:textId="179A60CE" w:rsidR="00803E0A" w:rsidRPr="00A80DF5" w:rsidRDefault="00803E0A" w:rsidP="00057911">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Step One</w:t>
            </w:r>
          </w:p>
        </w:tc>
        <w:tc>
          <w:tcPr>
            <w:tcW w:w="0" w:type="auto"/>
            <w:gridSpan w:val="4"/>
            <w:vAlign w:val="center"/>
          </w:tcPr>
          <w:p w14:paraId="1D9C5156" w14:textId="5956551D" w:rsidR="00803E0A" w:rsidRPr="00A80DF5" w:rsidRDefault="00803E0A" w:rsidP="00057911">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Step Two</w:t>
            </w:r>
          </w:p>
        </w:tc>
        <w:tc>
          <w:tcPr>
            <w:tcW w:w="0" w:type="auto"/>
            <w:gridSpan w:val="2"/>
            <w:shd w:val="clear" w:color="auto" w:fill="F2F2F2" w:themeFill="background1" w:themeFillShade="F2"/>
          </w:tcPr>
          <w:p w14:paraId="11557BA5" w14:textId="436F3DA2" w:rsidR="00803E0A" w:rsidRPr="00A80DF5" w:rsidRDefault="00803E0A" w:rsidP="00057911">
            <w:pPr>
              <w:jc w:val="center"/>
              <w:outlineLvl w:val="0"/>
              <w:rPr>
                <w:rFonts w:ascii="Open Sans Light" w:hAnsi="Open Sans Light" w:cs="Open Sans Light"/>
                <w:b/>
                <w:bCs/>
                <w:sz w:val="20"/>
                <w:szCs w:val="20"/>
              </w:rPr>
            </w:pPr>
            <w:r w:rsidRPr="00A80DF5">
              <w:rPr>
                <w:rFonts w:ascii="Open Sans Light" w:hAnsi="Open Sans Light" w:cs="Open Sans Light"/>
                <w:b/>
                <w:bCs/>
                <w:sz w:val="20"/>
                <w:szCs w:val="20"/>
              </w:rPr>
              <w:t>Verification</w:t>
            </w:r>
          </w:p>
        </w:tc>
      </w:tr>
      <w:tr w:rsidR="00803E0A" w:rsidRPr="00A80DF5" w14:paraId="14D1BDCB" w14:textId="77777777" w:rsidTr="00803E0A">
        <w:tc>
          <w:tcPr>
            <w:tcW w:w="0" w:type="auto"/>
            <w:vMerge/>
            <w:shd w:val="clear" w:color="auto" w:fill="DBE5F1" w:themeFill="accent1" w:themeFillTint="33"/>
            <w:vAlign w:val="center"/>
          </w:tcPr>
          <w:p w14:paraId="04C70FEA" w14:textId="77777777" w:rsidR="00803E0A" w:rsidRPr="00A80DF5" w:rsidRDefault="00803E0A" w:rsidP="00803E0A">
            <w:pPr>
              <w:jc w:val="center"/>
              <w:outlineLvl w:val="0"/>
              <w:rPr>
                <w:rFonts w:ascii="Open Sans Light" w:hAnsi="Open Sans Light" w:cs="Open Sans Light"/>
                <w:b/>
                <w:sz w:val="20"/>
                <w:szCs w:val="20"/>
              </w:rPr>
            </w:pPr>
          </w:p>
        </w:tc>
        <w:tc>
          <w:tcPr>
            <w:tcW w:w="0" w:type="auto"/>
            <w:vAlign w:val="center"/>
          </w:tcPr>
          <w:p w14:paraId="6D28CE82" w14:textId="77777777" w:rsidR="00803E0A" w:rsidRPr="00A80DF5" w:rsidRDefault="00803E0A" w:rsidP="00803E0A">
            <w:pPr>
              <w:ind w:right="70"/>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Is there evidence that a compliant </w:t>
            </w:r>
            <w:r w:rsidRPr="00A80DF5">
              <w:rPr>
                <w:rFonts w:ascii="Open Sans Light" w:hAnsi="Open Sans Light" w:cs="Open Sans Light"/>
                <w:b/>
                <w:sz w:val="18"/>
                <w:szCs w:val="18"/>
              </w:rPr>
              <w:t>LEA Policy and/or Procedure</w:t>
            </w:r>
            <w:r w:rsidRPr="00A80DF5">
              <w:rPr>
                <w:rFonts w:ascii="Open Sans Light" w:hAnsi="Open Sans Light" w:cs="Open Sans Light"/>
                <w:sz w:val="18"/>
                <w:szCs w:val="18"/>
              </w:rPr>
              <w:t xml:space="preserve"> is in place?</w:t>
            </w:r>
          </w:p>
          <w:p w14:paraId="518741B1" w14:textId="77777777" w:rsidR="00803E0A" w:rsidRPr="00A80DF5" w:rsidRDefault="00803E0A" w:rsidP="00803E0A">
            <w:pPr>
              <w:jc w:val="center"/>
              <w:outlineLvl w:val="0"/>
              <w:rPr>
                <w:rFonts w:ascii="Open Sans Light" w:hAnsi="Open Sans Light" w:cs="Open Sans Light"/>
                <w:b/>
                <w:sz w:val="18"/>
                <w:szCs w:val="18"/>
              </w:rPr>
            </w:pPr>
          </w:p>
          <w:p w14:paraId="63BA3EC0" w14:textId="4CF015DE" w:rsidR="00803E0A" w:rsidRPr="00A80DF5" w:rsidRDefault="00803E0A" w:rsidP="00803E0A">
            <w:pPr>
              <w:ind w:right="70"/>
              <w:jc w:val="center"/>
              <w:outlineLvl w:val="0"/>
              <w:rPr>
                <w:rFonts w:ascii="Open Sans Light" w:hAnsi="Open Sans Light" w:cs="Open Sans Light"/>
                <w:b/>
                <w:sz w:val="20"/>
                <w:szCs w:val="20"/>
              </w:rPr>
            </w:pPr>
            <w:r w:rsidRPr="00A80DF5">
              <w:rPr>
                <w:rFonts w:ascii="Open Sans Light" w:hAnsi="Open Sans Light" w:cs="Open Sans Light"/>
                <w:b/>
                <w:sz w:val="18"/>
                <w:szCs w:val="18"/>
              </w:rPr>
              <w:t>YES/NO</w:t>
            </w:r>
          </w:p>
        </w:tc>
        <w:tc>
          <w:tcPr>
            <w:tcW w:w="0" w:type="auto"/>
            <w:vAlign w:val="center"/>
          </w:tcPr>
          <w:p w14:paraId="24C6620F"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YES</w:t>
            </w:r>
          </w:p>
          <w:p w14:paraId="3832C8A1" w14:textId="69ACB037" w:rsidR="00803E0A" w:rsidRPr="00A80DF5" w:rsidRDefault="00803E0A" w:rsidP="00803E0A">
            <w:pPr>
              <w:jc w:val="center"/>
              <w:outlineLvl w:val="0"/>
              <w:rPr>
                <w:rFonts w:ascii="Open Sans Light" w:hAnsi="Open Sans Light" w:cs="Open Sans Light"/>
                <w:sz w:val="20"/>
                <w:szCs w:val="20"/>
              </w:rPr>
            </w:pPr>
            <w:r w:rsidRPr="00A80DF5">
              <w:rPr>
                <w:rFonts w:ascii="Open Sans Light" w:hAnsi="Open Sans Light" w:cs="Open Sans Light"/>
                <w:sz w:val="18"/>
                <w:szCs w:val="18"/>
              </w:rPr>
              <w:t>Provide specific reference (document, section, and page) to the policy and/or procedure.</w:t>
            </w:r>
          </w:p>
        </w:tc>
        <w:tc>
          <w:tcPr>
            <w:tcW w:w="0" w:type="auto"/>
            <w:vAlign w:val="center"/>
          </w:tcPr>
          <w:p w14:paraId="5BB9FE75"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NO</w:t>
            </w:r>
          </w:p>
          <w:p w14:paraId="0F4794D8" w14:textId="0963B3BC" w:rsidR="00803E0A" w:rsidRPr="00A80DF5" w:rsidRDefault="00803E0A" w:rsidP="00803E0A">
            <w:pPr>
              <w:jc w:val="center"/>
              <w:outlineLvl w:val="0"/>
              <w:rPr>
                <w:rFonts w:ascii="Open Sans Light" w:hAnsi="Open Sans Light" w:cs="Open Sans Light"/>
                <w:sz w:val="20"/>
                <w:szCs w:val="20"/>
              </w:rPr>
            </w:pPr>
            <w:r w:rsidRPr="00A80DF5">
              <w:rPr>
                <w:rFonts w:ascii="Open Sans Light" w:hAnsi="Open Sans Light" w:cs="Open Sans Light"/>
                <w:sz w:val="18"/>
                <w:szCs w:val="18"/>
              </w:rPr>
              <w:t xml:space="preserve">Briefly describe the noncompliance. </w:t>
            </w:r>
          </w:p>
        </w:tc>
        <w:tc>
          <w:tcPr>
            <w:tcW w:w="0" w:type="auto"/>
            <w:vAlign w:val="center"/>
          </w:tcPr>
          <w:p w14:paraId="50F2F5FB"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 Is this</w:t>
            </w:r>
            <w:r w:rsidRPr="00A80DF5">
              <w:rPr>
                <w:rFonts w:ascii="Open Sans Light" w:hAnsi="Open Sans Light" w:cs="Open Sans Light"/>
                <w:b/>
                <w:sz w:val="18"/>
                <w:szCs w:val="18"/>
              </w:rPr>
              <w:t xml:space="preserve"> contributing</w:t>
            </w:r>
            <w:r w:rsidRPr="00A80DF5">
              <w:rPr>
                <w:rFonts w:ascii="Open Sans Light" w:hAnsi="Open Sans Light" w:cs="Open Sans Light"/>
                <w:sz w:val="18"/>
                <w:szCs w:val="18"/>
              </w:rPr>
              <w:t xml:space="preserve"> to the LEAs identified disproportionality? </w:t>
            </w:r>
          </w:p>
          <w:p w14:paraId="13D3915A" w14:textId="77777777" w:rsidR="00803E0A" w:rsidRPr="00A80DF5" w:rsidRDefault="00803E0A" w:rsidP="00803E0A">
            <w:pPr>
              <w:jc w:val="center"/>
              <w:outlineLvl w:val="0"/>
              <w:rPr>
                <w:rFonts w:ascii="Open Sans Light" w:hAnsi="Open Sans Light" w:cs="Open Sans Light"/>
                <w:sz w:val="18"/>
                <w:szCs w:val="18"/>
              </w:rPr>
            </w:pPr>
          </w:p>
          <w:p w14:paraId="069BC1AD" w14:textId="367BE424"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b/>
                <w:sz w:val="18"/>
                <w:szCs w:val="18"/>
              </w:rPr>
              <w:t>YES/NO</w:t>
            </w:r>
          </w:p>
        </w:tc>
        <w:tc>
          <w:tcPr>
            <w:tcW w:w="0" w:type="auto"/>
            <w:vAlign w:val="center"/>
          </w:tcPr>
          <w:p w14:paraId="7EC72840"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Is there evidence that the </w:t>
            </w:r>
            <w:r w:rsidRPr="00A80DF5">
              <w:rPr>
                <w:rFonts w:ascii="Open Sans Light" w:hAnsi="Open Sans Light" w:cs="Open Sans Light"/>
                <w:b/>
                <w:sz w:val="18"/>
                <w:szCs w:val="18"/>
              </w:rPr>
              <w:t>LEA</w:t>
            </w:r>
            <w:r w:rsidRPr="00A80DF5">
              <w:rPr>
                <w:rFonts w:ascii="Open Sans Light" w:hAnsi="Open Sans Light" w:cs="Open Sans Light"/>
                <w:sz w:val="18"/>
                <w:szCs w:val="18"/>
              </w:rPr>
              <w:t xml:space="preserve"> </w:t>
            </w:r>
            <w:r w:rsidRPr="00A80DF5">
              <w:rPr>
                <w:rFonts w:ascii="Open Sans Light" w:hAnsi="Open Sans Light" w:cs="Open Sans Light"/>
                <w:b/>
                <w:sz w:val="18"/>
                <w:szCs w:val="18"/>
              </w:rPr>
              <w:t>Practices</w:t>
            </w:r>
            <w:r w:rsidRPr="00A80DF5">
              <w:rPr>
                <w:rFonts w:ascii="Open Sans Light" w:hAnsi="Open Sans Light" w:cs="Open Sans Light"/>
                <w:sz w:val="18"/>
                <w:szCs w:val="18"/>
              </w:rPr>
              <w:t xml:space="preserve"> are consistent with the regulatory requirement?</w:t>
            </w:r>
          </w:p>
          <w:p w14:paraId="39601051" w14:textId="77777777" w:rsidR="00803E0A" w:rsidRPr="00A80DF5" w:rsidRDefault="00803E0A" w:rsidP="00803E0A">
            <w:pPr>
              <w:jc w:val="center"/>
              <w:outlineLvl w:val="0"/>
              <w:rPr>
                <w:rFonts w:ascii="Open Sans Light" w:hAnsi="Open Sans Light" w:cs="Open Sans Light"/>
                <w:sz w:val="18"/>
                <w:szCs w:val="18"/>
              </w:rPr>
            </w:pPr>
          </w:p>
          <w:p w14:paraId="178832DC" w14:textId="355ED103"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YES/NO</w:t>
            </w:r>
          </w:p>
        </w:tc>
        <w:tc>
          <w:tcPr>
            <w:tcW w:w="0" w:type="auto"/>
            <w:vAlign w:val="center"/>
          </w:tcPr>
          <w:p w14:paraId="118534E9"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YES</w:t>
            </w:r>
          </w:p>
          <w:p w14:paraId="3E4B99CC"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sz w:val="18"/>
                <w:szCs w:val="18"/>
              </w:rPr>
              <w:t>Provide specific reference to or statement of the evidence (i.e., file, interview, observation)</w:t>
            </w:r>
          </w:p>
          <w:p w14:paraId="10554C70" w14:textId="77777777" w:rsidR="00803E0A" w:rsidRPr="00A80DF5" w:rsidRDefault="00803E0A" w:rsidP="00803E0A">
            <w:pPr>
              <w:jc w:val="center"/>
              <w:outlineLvl w:val="0"/>
              <w:rPr>
                <w:rFonts w:ascii="Open Sans Light" w:hAnsi="Open Sans Light" w:cs="Open Sans Light"/>
                <w:b/>
                <w:sz w:val="18"/>
                <w:szCs w:val="18"/>
              </w:rPr>
            </w:pPr>
          </w:p>
        </w:tc>
        <w:tc>
          <w:tcPr>
            <w:tcW w:w="0" w:type="auto"/>
            <w:vAlign w:val="center"/>
          </w:tcPr>
          <w:p w14:paraId="4D3A4FAA" w14:textId="77777777" w:rsidR="00803E0A" w:rsidRPr="00A80DF5" w:rsidRDefault="00803E0A" w:rsidP="00803E0A">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If NO</w:t>
            </w:r>
          </w:p>
          <w:p w14:paraId="06FD99E3" w14:textId="510EFE5B"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Briefly describe the noncompliance. </w:t>
            </w:r>
          </w:p>
        </w:tc>
        <w:tc>
          <w:tcPr>
            <w:tcW w:w="0" w:type="auto"/>
            <w:shd w:val="clear" w:color="auto" w:fill="auto"/>
            <w:vAlign w:val="center"/>
          </w:tcPr>
          <w:p w14:paraId="4740BB7B"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 xml:space="preserve"> Is this </w:t>
            </w:r>
            <w:r w:rsidRPr="00A80DF5">
              <w:rPr>
                <w:rFonts w:ascii="Open Sans Light" w:hAnsi="Open Sans Light" w:cs="Open Sans Light"/>
                <w:b/>
                <w:sz w:val="18"/>
                <w:szCs w:val="18"/>
              </w:rPr>
              <w:t xml:space="preserve">contributing </w:t>
            </w:r>
            <w:r w:rsidRPr="00A80DF5">
              <w:rPr>
                <w:rFonts w:ascii="Open Sans Light" w:hAnsi="Open Sans Light" w:cs="Open Sans Light"/>
                <w:sz w:val="18"/>
                <w:szCs w:val="18"/>
              </w:rPr>
              <w:t xml:space="preserve">to the LEAs identified disproportionality? </w:t>
            </w:r>
          </w:p>
          <w:p w14:paraId="19653008" w14:textId="77777777" w:rsidR="00803E0A" w:rsidRPr="00A80DF5" w:rsidRDefault="00803E0A" w:rsidP="00803E0A">
            <w:pPr>
              <w:jc w:val="center"/>
              <w:outlineLvl w:val="0"/>
              <w:rPr>
                <w:rFonts w:ascii="Open Sans Light" w:hAnsi="Open Sans Light" w:cs="Open Sans Light"/>
                <w:b/>
                <w:sz w:val="18"/>
                <w:szCs w:val="18"/>
              </w:rPr>
            </w:pPr>
          </w:p>
          <w:p w14:paraId="580F46B1" w14:textId="59F06E48"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b/>
                <w:sz w:val="18"/>
                <w:szCs w:val="18"/>
              </w:rPr>
              <w:t>YES/NO</w:t>
            </w:r>
          </w:p>
        </w:tc>
        <w:tc>
          <w:tcPr>
            <w:tcW w:w="0" w:type="auto"/>
            <w:shd w:val="clear" w:color="auto" w:fill="F2F2F2" w:themeFill="background1" w:themeFillShade="F2"/>
          </w:tcPr>
          <w:p w14:paraId="2A2AACF1" w14:textId="77777777" w:rsidR="00803E0A" w:rsidRPr="00A80DF5" w:rsidRDefault="00803E0A" w:rsidP="00803E0A">
            <w:pPr>
              <w:jc w:val="center"/>
              <w:outlineLvl w:val="0"/>
              <w:rPr>
                <w:rFonts w:ascii="Open Sans Light" w:hAnsi="Open Sans Light" w:cs="Open Sans Light"/>
                <w:sz w:val="18"/>
                <w:szCs w:val="18"/>
              </w:rPr>
            </w:pPr>
          </w:p>
          <w:p w14:paraId="42396C32" w14:textId="77777777" w:rsidR="00803E0A" w:rsidRPr="00A80DF5" w:rsidRDefault="00803E0A" w:rsidP="00803E0A">
            <w:pPr>
              <w:jc w:val="center"/>
              <w:outlineLvl w:val="0"/>
              <w:rPr>
                <w:rFonts w:ascii="Open Sans Light" w:hAnsi="Open Sans Light" w:cs="Open Sans Light"/>
                <w:sz w:val="18"/>
                <w:szCs w:val="18"/>
              </w:rPr>
            </w:pPr>
            <w:r w:rsidRPr="00A80DF5">
              <w:rPr>
                <w:rFonts w:ascii="Open Sans Light" w:hAnsi="Open Sans Light" w:cs="Open Sans Light"/>
                <w:sz w:val="18"/>
                <w:szCs w:val="18"/>
              </w:rPr>
              <w:t>Timely submitted by deadline and responses verified by KSDE?</w:t>
            </w:r>
          </w:p>
          <w:p w14:paraId="2FF8A16B" w14:textId="77777777" w:rsidR="00803E0A" w:rsidRPr="00A80DF5" w:rsidRDefault="00803E0A" w:rsidP="00803E0A">
            <w:pPr>
              <w:jc w:val="center"/>
              <w:outlineLvl w:val="0"/>
              <w:rPr>
                <w:rFonts w:ascii="Open Sans Light" w:hAnsi="Open Sans Light" w:cs="Open Sans Light"/>
                <w:sz w:val="18"/>
                <w:szCs w:val="18"/>
              </w:rPr>
            </w:pPr>
          </w:p>
          <w:p w14:paraId="149553AF" w14:textId="705544E2" w:rsidR="00803E0A" w:rsidRPr="00A80DF5" w:rsidRDefault="00803E0A" w:rsidP="00803E0A">
            <w:pPr>
              <w:jc w:val="center"/>
              <w:outlineLvl w:val="0"/>
              <w:rPr>
                <w:rFonts w:ascii="Open Sans Light" w:hAnsi="Open Sans Light" w:cs="Open Sans Light"/>
                <w:b/>
                <w:sz w:val="20"/>
                <w:szCs w:val="20"/>
              </w:rPr>
            </w:pPr>
            <w:r w:rsidRPr="00A80DF5">
              <w:rPr>
                <w:rFonts w:ascii="Open Sans Light" w:hAnsi="Open Sans Light" w:cs="Open Sans Light"/>
                <w:b/>
                <w:sz w:val="18"/>
                <w:szCs w:val="18"/>
              </w:rPr>
              <w:t>YES/NO</w:t>
            </w:r>
          </w:p>
        </w:tc>
        <w:tc>
          <w:tcPr>
            <w:tcW w:w="0" w:type="auto"/>
            <w:shd w:val="clear" w:color="auto" w:fill="F2F2F2" w:themeFill="background1" w:themeFillShade="F2"/>
            <w:vAlign w:val="center"/>
          </w:tcPr>
          <w:p w14:paraId="3FB81A32" w14:textId="50D7FBEA" w:rsidR="00803E0A" w:rsidRPr="00A80DF5" w:rsidRDefault="00803E0A" w:rsidP="00803E0A">
            <w:pPr>
              <w:jc w:val="center"/>
              <w:outlineLvl w:val="0"/>
              <w:rPr>
                <w:rFonts w:ascii="Open Sans Light" w:hAnsi="Open Sans Light" w:cs="Open Sans Light"/>
                <w:sz w:val="20"/>
                <w:szCs w:val="20"/>
              </w:rPr>
            </w:pPr>
            <w:r w:rsidRPr="00A80DF5">
              <w:rPr>
                <w:rFonts w:ascii="Open Sans Light" w:hAnsi="Open Sans Light" w:cs="Open Sans Light"/>
                <w:sz w:val="18"/>
                <w:szCs w:val="18"/>
              </w:rPr>
              <w:t>Reviewer Comments</w:t>
            </w:r>
          </w:p>
        </w:tc>
      </w:tr>
      <w:tr w:rsidR="00803E0A" w:rsidRPr="00A80DF5" w14:paraId="3B546C3F" w14:textId="77777777" w:rsidTr="005936FD">
        <w:trPr>
          <w:trHeight w:val="1151"/>
        </w:trPr>
        <w:tc>
          <w:tcPr>
            <w:tcW w:w="0" w:type="auto"/>
            <w:vAlign w:val="center"/>
          </w:tcPr>
          <w:p w14:paraId="4D6ACF1D" w14:textId="77777777" w:rsidR="00803E0A" w:rsidRPr="00A80DF5" w:rsidRDefault="00803E0A" w:rsidP="00057911">
            <w:pPr>
              <w:widowControl w:val="0"/>
              <w:tabs>
                <w:tab w:val="left" w:pos="540"/>
              </w:tabs>
              <w:spacing w:line="200" w:lineRule="exact"/>
              <w:rPr>
                <w:rFonts w:ascii="Open Sans Light" w:hAnsi="Open Sans Light" w:cs="Open Sans Light"/>
                <w:sz w:val="18"/>
                <w:szCs w:val="18"/>
              </w:rPr>
            </w:pPr>
            <w:r w:rsidRPr="00A80DF5">
              <w:rPr>
                <w:rFonts w:ascii="Open Sans Light" w:hAnsi="Open Sans Light" w:cs="Open Sans Light"/>
                <w:sz w:val="18"/>
                <w:szCs w:val="18"/>
              </w:rPr>
              <w:t>Do district policies and procedures in curriculum and instruction incorporate awareness of the ways in which race, ethnicity, culture, social class, ability and language impact learning?</w:t>
            </w:r>
          </w:p>
        </w:tc>
        <w:tc>
          <w:tcPr>
            <w:tcW w:w="0" w:type="auto"/>
          </w:tcPr>
          <w:p w14:paraId="1598787C" w14:textId="77777777" w:rsidR="00803E0A" w:rsidRPr="00A80DF5" w:rsidRDefault="00803E0A" w:rsidP="00057911">
            <w:pPr>
              <w:ind w:left="-290"/>
              <w:outlineLvl w:val="0"/>
              <w:rPr>
                <w:rFonts w:ascii="Open Sans Light" w:hAnsi="Open Sans Light" w:cs="Open Sans Light"/>
                <w:b/>
                <w:sz w:val="16"/>
                <w:szCs w:val="16"/>
              </w:rPr>
            </w:pPr>
          </w:p>
        </w:tc>
        <w:tc>
          <w:tcPr>
            <w:tcW w:w="0" w:type="auto"/>
          </w:tcPr>
          <w:p w14:paraId="1552E492" w14:textId="77777777" w:rsidR="00803E0A" w:rsidRPr="00A80DF5" w:rsidRDefault="00803E0A" w:rsidP="00057911">
            <w:pPr>
              <w:outlineLvl w:val="0"/>
              <w:rPr>
                <w:rFonts w:ascii="Open Sans Light" w:hAnsi="Open Sans Light" w:cs="Open Sans Light"/>
                <w:b/>
                <w:sz w:val="16"/>
                <w:szCs w:val="16"/>
              </w:rPr>
            </w:pPr>
          </w:p>
        </w:tc>
        <w:tc>
          <w:tcPr>
            <w:tcW w:w="0" w:type="auto"/>
          </w:tcPr>
          <w:p w14:paraId="28177F5F" w14:textId="77777777" w:rsidR="00803E0A" w:rsidRPr="00A80DF5" w:rsidRDefault="00803E0A" w:rsidP="00057911">
            <w:pPr>
              <w:outlineLvl w:val="0"/>
              <w:rPr>
                <w:rFonts w:ascii="Open Sans Light" w:hAnsi="Open Sans Light" w:cs="Open Sans Light"/>
                <w:b/>
                <w:sz w:val="16"/>
                <w:szCs w:val="16"/>
              </w:rPr>
            </w:pPr>
          </w:p>
        </w:tc>
        <w:tc>
          <w:tcPr>
            <w:tcW w:w="0" w:type="auto"/>
          </w:tcPr>
          <w:p w14:paraId="5EA0A23B" w14:textId="77777777" w:rsidR="00803E0A" w:rsidRPr="00A80DF5" w:rsidRDefault="00803E0A" w:rsidP="00057911">
            <w:pPr>
              <w:outlineLvl w:val="0"/>
              <w:rPr>
                <w:rFonts w:ascii="Open Sans Light" w:hAnsi="Open Sans Light" w:cs="Open Sans Light"/>
                <w:b/>
                <w:sz w:val="16"/>
                <w:szCs w:val="16"/>
              </w:rPr>
            </w:pPr>
          </w:p>
        </w:tc>
        <w:tc>
          <w:tcPr>
            <w:tcW w:w="0" w:type="auto"/>
          </w:tcPr>
          <w:p w14:paraId="287E1A2F" w14:textId="2061AFC3" w:rsidR="00803E0A" w:rsidRPr="00A80DF5" w:rsidRDefault="00803E0A" w:rsidP="00057911">
            <w:pPr>
              <w:outlineLvl w:val="0"/>
              <w:rPr>
                <w:rFonts w:ascii="Open Sans Light" w:hAnsi="Open Sans Light" w:cs="Open Sans Light"/>
                <w:b/>
                <w:sz w:val="16"/>
                <w:szCs w:val="16"/>
              </w:rPr>
            </w:pPr>
          </w:p>
        </w:tc>
        <w:tc>
          <w:tcPr>
            <w:tcW w:w="0" w:type="auto"/>
          </w:tcPr>
          <w:p w14:paraId="08BF392C" w14:textId="77777777" w:rsidR="00803E0A" w:rsidRPr="00A80DF5" w:rsidRDefault="00803E0A" w:rsidP="00057911">
            <w:pPr>
              <w:outlineLvl w:val="0"/>
              <w:rPr>
                <w:rFonts w:ascii="Open Sans Light" w:hAnsi="Open Sans Light" w:cs="Open Sans Light"/>
                <w:b/>
                <w:sz w:val="16"/>
                <w:szCs w:val="16"/>
              </w:rPr>
            </w:pPr>
          </w:p>
        </w:tc>
        <w:tc>
          <w:tcPr>
            <w:tcW w:w="0" w:type="auto"/>
          </w:tcPr>
          <w:p w14:paraId="2B00F406" w14:textId="77777777" w:rsidR="00803E0A" w:rsidRPr="00A80DF5" w:rsidRDefault="00803E0A" w:rsidP="00057911">
            <w:pPr>
              <w:outlineLvl w:val="0"/>
              <w:rPr>
                <w:rFonts w:ascii="Open Sans Light" w:hAnsi="Open Sans Light" w:cs="Open Sans Light"/>
                <w:b/>
                <w:sz w:val="16"/>
                <w:szCs w:val="16"/>
              </w:rPr>
            </w:pPr>
          </w:p>
        </w:tc>
        <w:tc>
          <w:tcPr>
            <w:tcW w:w="0" w:type="auto"/>
            <w:shd w:val="clear" w:color="auto" w:fill="auto"/>
          </w:tcPr>
          <w:p w14:paraId="79487ED6" w14:textId="77777777" w:rsidR="00803E0A" w:rsidRPr="00A80DF5" w:rsidRDefault="00803E0A" w:rsidP="00057911">
            <w:pPr>
              <w:outlineLvl w:val="0"/>
              <w:rPr>
                <w:rFonts w:ascii="Open Sans Light" w:hAnsi="Open Sans Light" w:cs="Open Sans Light"/>
                <w:b/>
                <w:sz w:val="16"/>
                <w:szCs w:val="16"/>
              </w:rPr>
            </w:pPr>
          </w:p>
        </w:tc>
        <w:tc>
          <w:tcPr>
            <w:tcW w:w="0" w:type="auto"/>
            <w:shd w:val="clear" w:color="auto" w:fill="F2F2F2" w:themeFill="background1" w:themeFillShade="F2"/>
          </w:tcPr>
          <w:p w14:paraId="5E9E5601" w14:textId="5D17E8BD" w:rsidR="00803E0A" w:rsidRPr="00A80DF5" w:rsidRDefault="00803E0A" w:rsidP="00057911">
            <w:pPr>
              <w:outlineLvl w:val="0"/>
              <w:rPr>
                <w:rFonts w:ascii="Open Sans Light" w:hAnsi="Open Sans Light" w:cs="Open Sans Light"/>
                <w:b/>
                <w:sz w:val="16"/>
                <w:szCs w:val="16"/>
              </w:rPr>
            </w:pPr>
          </w:p>
        </w:tc>
        <w:tc>
          <w:tcPr>
            <w:tcW w:w="0" w:type="auto"/>
            <w:shd w:val="clear" w:color="auto" w:fill="F2F2F2" w:themeFill="background1" w:themeFillShade="F2"/>
          </w:tcPr>
          <w:p w14:paraId="7B565DAB" w14:textId="77777777" w:rsidR="00803E0A" w:rsidRPr="00A80DF5" w:rsidRDefault="00803E0A" w:rsidP="00057911">
            <w:pPr>
              <w:outlineLvl w:val="0"/>
              <w:rPr>
                <w:rFonts w:ascii="Open Sans Light" w:hAnsi="Open Sans Light" w:cs="Open Sans Light"/>
                <w:b/>
                <w:sz w:val="16"/>
                <w:szCs w:val="16"/>
              </w:rPr>
            </w:pPr>
          </w:p>
        </w:tc>
      </w:tr>
      <w:tr w:rsidR="00803E0A" w:rsidRPr="00A80DF5" w14:paraId="63F0B55A" w14:textId="77777777" w:rsidTr="005936FD">
        <w:trPr>
          <w:trHeight w:val="1358"/>
        </w:trPr>
        <w:tc>
          <w:tcPr>
            <w:tcW w:w="0" w:type="auto"/>
            <w:vAlign w:val="center"/>
          </w:tcPr>
          <w:p w14:paraId="30C981EE" w14:textId="77777777" w:rsidR="00803E0A" w:rsidRPr="00A80DF5" w:rsidRDefault="00803E0A" w:rsidP="00956EA7">
            <w:pPr>
              <w:widowControl w:val="0"/>
              <w:tabs>
                <w:tab w:val="left" w:pos="540"/>
              </w:tabs>
              <w:spacing w:line="200" w:lineRule="exact"/>
              <w:rPr>
                <w:rFonts w:ascii="Open Sans Light" w:hAnsi="Open Sans Light" w:cs="Open Sans Light"/>
                <w:b/>
                <w:sz w:val="18"/>
                <w:szCs w:val="18"/>
              </w:rPr>
            </w:pPr>
            <w:r w:rsidRPr="00A80DF5">
              <w:rPr>
                <w:rFonts w:ascii="Open Sans Light" w:hAnsi="Open Sans Light" w:cs="Open Sans Light"/>
                <w:sz w:val="18"/>
                <w:szCs w:val="18"/>
              </w:rPr>
              <w:t xml:space="preserve">Does the district provide professional learning and support in areas of differentiated instruction and general education supports to increase access to the general curriculum for all students? </w:t>
            </w:r>
          </w:p>
        </w:tc>
        <w:tc>
          <w:tcPr>
            <w:tcW w:w="0" w:type="auto"/>
          </w:tcPr>
          <w:p w14:paraId="3D8A6785" w14:textId="77777777" w:rsidR="00803E0A" w:rsidRPr="00A80DF5" w:rsidRDefault="00803E0A" w:rsidP="00057911">
            <w:pPr>
              <w:outlineLvl w:val="0"/>
              <w:rPr>
                <w:rFonts w:ascii="Open Sans Light" w:hAnsi="Open Sans Light" w:cs="Open Sans Light"/>
                <w:b/>
                <w:sz w:val="16"/>
                <w:szCs w:val="16"/>
              </w:rPr>
            </w:pPr>
          </w:p>
        </w:tc>
        <w:tc>
          <w:tcPr>
            <w:tcW w:w="0" w:type="auto"/>
          </w:tcPr>
          <w:p w14:paraId="01B22DEA" w14:textId="77777777" w:rsidR="00803E0A" w:rsidRPr="00A80DF5" w:rsidRDefault="00803E0A" w:rsidP="00057911">
            <w:pPr>
              <w:outlineLvl w:val="0"/>
              <w:rPr>
                <w:rFonts w:ascii="Open Sans Light" w:hAnsi="Open Sans Light" w:cs="Open Sans Light"/>
                <w:b/>
                <w:sz w:val="16"/>
                <w:szCs w:val="16"/>
              </w:rPr>
            </w:pPr>
          </w:p>
        </w:tc>
        <w:tc>
          <w:tcPr>
            <w:tcW w:w="0" w:type="auto"/>
          </w:tcPr>
          <w:p w14:paraId="2B982042" w14:textId="77777777" w:rsidR="00803E0A" w:rsidRPr="00A80DF5" w:rsidRDefault="00803E0A" w:rsidP="00057911">
            <w:pPr>
              <w:outlineLvl w:val="0"/>
              <w:rPr>
                <w:rFonts w:ascii="Open Sans Light" w:hAnsi="Open Sans Light" w:cs="Open Sans Light"/>
                <w:b/>
                <w:sz w:val="16"/>
                <w:szCs w:val="16"/>
              </w:rPr>
            </w:pPr>
          </w:p>
        </w:tc>
        <w:tc>
          <w:tcPr>
            <w:tcW w:w="0" w:type="auto"/>
          </w:tcPr>
          <w:p w14:paraId="6E731185" w14:textId="77777777" w:rsidR="00803E0A" w:rsidRPr="00A80DF5" w:rsidRDefault="00803E0A" w:rsidP="00057911">
            <w:pPr>
              <w:outlineLvl w:val="0"/>
              <w:rPr>
                <w:rFonts w:ascii="Open Sans Light" w:hAnsi="Open Sans Light" w:cs="Open Sans Light"/>
                <w:b/>
                <w:sz w:val="16"/>
                <w:szCs w:val="16"/>
              </w:rPr>
            </w:pPr>
          </w:p>
        </w:tc>
        <w:tc>
          <w:tcPr>
            <w:tcW w:w="0" w:type="auto"/>
          </w:tcPr>
          <w:p w14:paraId="061A4AF1" w14:textId="537C9BD5" w:rsidR="00803E0A" w:rsidRPr="00A80DF5" w:rsidRDefault="00803E0A" w:rsidP="00057911">
            <w:pPr>
              <w:outlineLvl w:val="0"/>
              <w:rPr>
                <w:rFonts w:ascii="Open Sans Light" w:hAnsi="Open Sans Light" w:cs="Open Sans Light"/>
                <w:b/>
                <w:sz w:val="16"/>
                <w:szCs w:val="16"/>
              </w:rPr>
            </w:pPr>
          </w:p>
        </w:tc>
        <w:tc>
          <w:tcPr>
            <w:tcW w:w="0" w:type="auto"/>
          </w:tcPr>
          <w:p w14:paraId="39B9A431" w14:textId="77777777" w:rsidR="00803E0A" w:rsidRPr="00A80DF5" w:rsidRDefault="00803E0A" w:rsidP="00057911">
            <w:pPr>
              <w:outlineLvl w:val="0"/>
              <w:rPr>
                <w:rFonts w:ascii="Open Sans Light" w:hAnsi="Open Sans Light" w:cs="Open Sans Light"/>
                <w:b/>
                <w:sz w:val="16"/>
                <w:szCs w:val="16"/>
              </w:rPr>
            </w:pPr>
          </w:p>
        </w:tc>
        <w:tc>
          <w:tcPr>
            <w:tcW w:w="0" w:type="auto"/>
          </w:tcPr>
          <w:p w14:paraId="21DCBED3" w14:textId="77777777" w:rsidR="00803E0A" w:rsidRPr="00A80DF5" w:rsidRDefault="00803E0A" w:rsidP="00057911">
            <w:pPr>
              <w:outlineLvl w:val="0"/>
              <w:rPr>
                <w:rFonts w:ascii="Open Sans Light" w:hAnsi="Open Sans Light" w:cs="Open Sans Light"/>
                <w:b/>
                <w:sz w:val="16"/>
                <w:szCs w:val="16"/>
              </w:rPr>
            </w:pPr>
          </w:p>
        </w:tc>
        <w:tc>
          <w:tcPr>
            <w:tcW w:w="0" w:type="auto"/>
            <w:shd w:val="clear" w:color="auto" w:fill="auto"/>
          </w:tcPr>
          <w:p w14:paraId="6B2F9A48" w14:textId="77777777" w:rsidR="00803E0A" w:rsidRPr="00A80DF5" w:rsidRDefault="00803E0A" w:rsidP="00057911">
            <w:pPr>
              <w:outlineLvl w:val="0"/>
              <w:rPr>
                <w:rFonts w:ascii="Open Sans Light" w:hAnsi="Open Sans Light" w:cs="Open Sans Light"/>
                <w:b/>
                <w:sz w:val="16"/>
                <w:szCs w:val="16"/>
              </w:rPr>
            </w:pPr>
          </w:p>
        </w:tc>
        <w:tc>
          <w:tcPr>
            <w:tcW w:w="0" w:type="auto"/>
            <w:shd w:val="clear" w:color="auto" w:fill="F2F2F2" w:themeFill="background1" w:themeFillShade="F2"/>
          </w:tcPr>
          <w:p w14:paraId="2C916205" w14:textId="6D36D253" w:rsidR="00803E0A" w:rsidRPr="00A80DF5" w:rsidRDefault="00803E0A" w:rsidP="00057911">
            <w:pPr>
              <w:outlineLvl w:val="0"/>
              <w:rPr>
                <w:rFonts w:ascii="Open Sans Light" w:hAnsi="Open Sans Light" w:cs="Open Sans Light"/>
                <w:b/>
                <w:sz w:val="16"/>
                <w:szCs w:val="16"/>
              </w:rPr>
            </w:pPr>
          </w:p>
        </w:tc>
        <w:tc>
          <w:tcPr>
            <w:tcW w:w="0" w:type="auto"/>
            <w:shd w:val="clear" w:color="auto" w:fill="F2F2F2" w:themeFill="background1" w:themeFillShade="F2"/>
          </w:tcPr>
          <w:p w14:paraId="606A2A96" w14:textId="77777777" w:rsidR="00803E0A" w:rsidRPr="00A80DF5" w:rsidRDefault="00803E0A" w:rsidP="00057911">
            <w:pPr>
              <w:outlineLvl w:val="0"/>
              <w:rPr>
                <w:rFonts w:ascii="Open Sans Light" w:hAnsi="Open Sans Light" w:cs="Open Sans Light"/>
                <w:b/>
                <w:sz w:val="16"/>
                <w:szCs w:val="16"/>
              </w:rPr>
            </w:pPr>
          </w:p>
        </w:tc>
      </w:tr>
      <w:tr w:rsidR="00803E0A" w:rsidRPr="00A80DF5" w14:paraId="51834E23" w14:textId="77777777" w:rsidTr="005936FD">
        <w:trPr>
          <w:trHeight w:val="521"/>
        </w:trPr>
        <w:tc>
          <w:tcPr>
            <w:tcW w:w="0" w:type="auto"/>
            <w:vAlign w:val="center"/>
          </w:tcPr>
          <w:p w14:paraId="15019559" w14:textId="6CE3989A" w:rsidR="00803E0A" w:rsidRPr="00A80DF5" w:rsidRDefault="00803E0A" w:rsidP="00956EA7">
            <w:pPr>
              <w:widowControl w:val="0"/>
              <w:tabs>
                <w:tab w:val="left" w:pos="540"/>
              </w:tabs>
              <w:spacing w:line="200" w:lineRule="exact"/>
              <w:rPr>
                <w:rFonts w:ascii="Open Sans Light" w:hAnsi="Open Sans Light" w:cs="Open Sans Light"/>
                <w:sz w:val="18"/>
                <w:szCs w:val="18"/>
              </w:rPr>
            </w:pPr>
            <w:r w:rsidRPr="00A80DF5">
              <w:rPr>
                <w:rFonts w:ascii="Open Sans Light" w:hAnsi="Open Sans Light" w:cs="Open Sans Light"/>
                <w:sz w:val="18"/>
                <w:szCs w:val="18"/>
              </w:rPr>
              <w:t xml:space="preserve">Do schools provide an effective system of </w:t>
            </w:r>
            <w:r w:rsidR="005936FD" w:rsidRPr="00A80DF5">
              <w:rPr>
                <w:rFonts w:ascii="Open Sans Light" w:hAnsi="Open Sans Light" w:cs="Open Sans Light"/>
                <w:sz w:val="18"/>
                <w:szCs w:val="18"/>
              </w:rPr>
              <w:t>tiered</w:t>
            </w:r>
            <w:r w:rsidRPr="00A80DF5">
              <w:rPr>
                <w:rFonts w:ascii="Open Sans Light" w:hAnsi="Open Sans Light" w:cs="Open Sans Light"/>
                <w:sz w:val="18"/>
                <w:szCs w:val="18"/>
              </w:rPr>
              <w:t xml:space="preserve"> supports for all students?   </w:t>
            </w:r>
          </w:p>
        </w:tc>
        <w:tc>
          <w:tcPr>
            <w:tcW w:w="0" w:type="auto"/>
          </w:tcPr>
          <w:p w14:paraId="78CB4734" w14:textId="77777777" w:rsidR="00803E0A" w:rsidRPr="00A80DF5" w:rsidRDefault="00803E0A" w:rsidP="00057911">
            <w:pPr>
              <w:outlineLvl w:val="0"/>
              <w:rPr>
                <w:rFonts w:ascii="Open Sans Light" w:hAnsi="Open Sans Light" w:cs="Open Sans Light"/>
                <w:b/>
                <w:sz w:val="16"/>
                <w:szCs w:val="16"/>
              </w:rPr>
            </w:pPr>
          </w:p>
        </w:tc>
        <w:tc>
          <w:tcPr>
            <w:tcW w:w="0" w:type="auto"/>
          </w:tcPr>
          <w:p w14:paraId="297787DC" w14:textId="77777777" w:rsidR="00803E0A" w:rsidRPr="00A80DF5" w:rsidRDefault="00803E0A" w:rsidP="00057911">
            <w:pPr>
              <w:outlineLvl w:val="0"/>
              <w:rPr>
                <w:rFonts w:ascii="Open Sans Light" w:hAnsi="Open Sans Light" w:cs="Open Sans Light"/>
                <w:b/>
                <w:sz w:val="16"/>
                <w:szCs w:val="16"/>
              </w:rPr>
            </w:pPr>
          </w:p>
        </w:tc>
        <w:tc>
          <w:tcPr>
            <w:tcW w:w="0" w:type="auto"/>
          </w:tcPr>
          <w:p w14:paraId="69A3C109" w14:textId="77777777" w:rsidR="00803E0A" w:rsidRPr="00A80DF5" w:rsidRDefault="00803E0A" w:rsidP="00057911">
            <w:pPr>
              <w:outlineLvl w:val="0"/>
              <w:rPr>
                <w:rFonts w:ascii="Open Sans Light" w:hAnsi="Open Sans Light" w:cs="Open Sans Light"/>
                <w:b/>
                <w:sz w:val="16"/>
                <w:szCs w:val="16"/>
              </w:rPr>
            </w:pPr>
          </w:p>
        </w:tc>
        <w:tc>
          <w:tcPr>
            <w:tcW w:w="0" w:type="auto"/>
          </w:tcPr>
          <w:p w14:paraId="2FFDE0EE" w14:textId="77777777" w:rsidR="00803E0A" w:rsidRPr="00A80DF5" w:rsidRDefault="00803E0A" w:rsidP="00057911">
            <w:pPr>
              <w:outlineLvl w:val="0"/>
              <w:rPr>
                <w:rFonts w:ascii="Open Sans Light" w:hAnsi="Open Sans Light" w:cs="Open Sans Light"/>
                <w:b/>
                <w:sz w:val="16"/>
                <w:szCs w:val="16"/>
              </w:rPr>
            </w:pPr>
          </w:p>
        </w:tc>
        <w:tc>
          <w:tcPr>
            <w:tcW w:w="0" w:type="auto"/>
          </w:tcPr>
          <w:p w14:paraId="4A31665D" w14:textId="4F73FEAC" w:rsidR="00803E0A" w:rsidRPr="00A80DF5" w:rsidRDefault="00803E0A" w:rsidP="00057911">
            <w:pPr>
              <w:outlineLvl w:val="0"/>
              <w:rPr>
                <w:rFonts w:ascii="Open Sans Light" w:hAnsi="Open Sans Light" w:cs="Open Sans Light"/>
                <w:b/>
                <w:sz w:val="16"/>
                <w:szCs w:val="16"/>
              </w:rPr>
            </w:pPr>
          </w:p>
        </w:tc>
        <w:tc>
          <w:tcPr>
            <w:tcW w:w="0" w:type="auto"/>
          </w:tcPr>
          <w:p w14:paraId="6430CD6F" w14:textId="77777777" w:rsidR="00803E0A" w:rsidRPr="00A80DF5" w:rsidRDefault="00803E0A" w:rsidP="00057911">
            <w:pPr>
              <w:outlineLvl w:val="0"/>
              <w:rPr>
                <w:rFonts w:ascii="Open Sans Light" w:hAnsi="Open Sans Light" w:cs="Open Sans Light"/>
                <w:b/>
                <w:sz w:val="16"/>
                <w:szCs w:val="16"/>
              </w:rPr>
            </w:pPr>
          </w:p>
        </w:tc>
        <w:tc>
          <w:tcPr>
            <w:tcW w:w="0" w:type="auto"/>
          </w:tcPr>
          <w:p w14:paraId="3F45F863" w14:textId="77777777" w:rsidR="00803E0A" w:rsidRPr="00A80DF5" w:rsidRDefault="00803E0A" w:rsidP="00057911">
            <w:pPr>
              <w:outlineLvl w:val="0"/>
              <w:rPr>
                <w:rFonts w:ascii="Open Sans Light" w:hAnsi="Open Sans Light" w:cs="Open Sans Light"/>
                <w:b/>
                <w:sz w:val="16"/>
                <w:szCs w:val="16"/>
              </w:rPr>
            </w:pPr>
          </w:p>
        </w:tc>
        <w:tc>
          <w:tcPr>
            <w:tcW w:w="0" w:type="auto"/>
            <w:shd w:val="clear" w:color="auto" w:fill="auto"/>
          </w:tcPr>
          <w:p w14:paraId="2E11E411" w14:textId="77777777" w:rsidR="00803E0A" w:rsidRPr="00A80DF5" w:rsidRDefault="00803E0A" w:rsidP="00057911">
            <w:pPr>
              <w:outlineLvl w:val="0"/>
              <w:rPr>
                <w:rFonts w:ascii="Open Sans Light" w:hAnsi="Open Sans Light" w:cs="Open Sans Light"/>
                <w:b/>
                <w:sz w:val="16"/>
                <w:szCs w:val="16"/>
              </w:rPr>
            </w:pPr>
          </w:p>
        </w:tc>
        <w:tc>
          <w:tcPr>
            <w:tcW w:w="0" w:type="auto"/>
            <w:shd w:val="clear" w:color="auto" w:fill="F2F2F2" w:themeFill="background1" w:themeFillShade="F2"/>
          </w:tcPr>
          <w:p w14:paraId="7A56B85E" w14:textId="1C3EBE29" w:rsidR="00803E0A" w:rsidRPr="00A80DF5" w:rsidRDefault="00803E0A" w:rsidP="00057911">
            <w:pPr>
              <w:outlineLvl w:val="0"/>
              <w:rPr>
                <w:rFonts w:ascii="Open Sans Light" w:hAnsi="Open Sans Light" w:cs="Open Sans Light"/>
                <w:b/>
                <w:sz w:val="16"/>
                <w:szCs w:val="16"/>
              </w:rPr>
            </w:pPr>
          </w:p>
        </w:tc>
        <w:tc>
          <w:tcPr>
            <w:tcW w:w="0" w:type="auto"/>
            <w:shd w:val="clear" w:color="auto" w:fill="F2F2F2" w:themeFill="background1" w:themeFillShade="F2"/>
          </w:tcPr>
          <w:p w14:paraId="6BEBD626" w14:textId="77777777" w:rsidR="00803E0A" w:rsidRPr="00A80DF5" w:rsidRDefault="00803E0A" w:rsidP="00057911">
            <w:pPr>
              <w:outlineLvl w:val="0"/>
              <w:rPr>
                <w:rFonts w:ascii="Open Sans Light" w:hAnsi="Open Sans Light" w:cs="Open Sans Light"/>
                <w:b/>
                <w:sz w:val="16"/>
                <w:szCs w:val="16"/>
              </w:rPr>
            </w:pPr>
          </w:p>
        </w:tc>
      </w:tr>
      <w:tr w:rsidR="00803E0A" w:rsidRPr="00A80DF5" w14:paraId="6B40C75B" w14:textId="77777777" w:rsidTr="005936FD">
        <w:trPr>
          <w:trHeight w:val="692"/>
        </w:trPr>
        <w:tc>
          <w:tcPr>
            <w:tcW w:w="0" w:type="auto"/>
            <w:vAlign w:val="center"/>
          </w:tcPr>
          <w:p w14:paraId="355988EE" w14:textId="77777777" w:rsidR="00803E0A" w:rsidRPr="00A80DF5" w:rsidRDefault="00803E0A" w:rsidP="00F35902">
            <w:pPr>
              <w:widowControl w:val="0"/>
              <w:tabs>
                <w:tab w:val="left" w:pos="540"/>
              </w:tabs>
              <w:spacing w:line="200" w:lineRule="exact"/>
              <w:rPr>
                <w:rFonts w:ascii="Open Sans Light" w:hAnsi="Open Sans Light" w:cs="Open Sans Light"/>
                <w:sz w:val="18"/>
                <w:szCs w:val="18"/>
              </w:rPr>
            </w:pPr>
            <w:r w:rsidRPr="00A80DF5">
              <w:rPr>
                <w:rFonts w:ascii="Open Sans Light" w:hAnsi="Open Sans Light" w:cs="Open Sans Light"/>
                <w:sz w:val="18"/>
                <w:szCs w:val="18"/>
              </w:rPr>
              <w:t xml:space="preserve">Does the district professional learning support collaboration among general and special educators?  </w:t>
            </w:r>
          </w:p>
        </w:tc>
        <w:tc>
          <w:tcPr>
            <w:tcW w:w="0" w:type="auto"/>
          </w:tcPr>
          <w:p w14:paraId="46E6E1BC" w14:textId="77777777" w:rsidR="00803E0A" w:rsidRPr="00A80DF5" w:rsidRDefault="00803E0A" w:rsidP="007B4CBB">
            <w:pPr>
              <w:outlineLvl w:val="0"/>
              <w:rPr>
                <w:rFonts w:ascii="Open Sans Light" w:hAnsi="Open Sans Light" w:cs="Open Sans Light"/>
                <w:b/>
                <w:sz w:val="16"/>
                <w:szCs w:val="16"/>
              </w:rPr>
            </w:pPr>
          </w:p>
        </w:tc>
        <w:tc>
          <w:tcPr>
            <w:tcW w:w="0" w:type="auto"/>
          </w:tcPr>
          <w:p w14:paraId="226EC9E2" w14:textId="77777777" w:rsidR="00803E0A" w:rsidRPr="00A80DF5" w:rsidRDefault="00803E0A" w:rsidP="007B4CBB">
            <w:pPr>
              <w:outlineLvl w:val="0"/>
              <w:rPr>
                <w:rFonts w:ascii="Open Sans Light" w:hAnsi="Open Sans Light" w:cs="Open Sans Light"/>
                <w:b/>
                <w:sz w:val="16"/>
                <w:szCs w:val="16"/>
              </w:rPr>
            </w:pPr>
          </w:p>
        </w:tc>
        <w:tc>
          <w:tcPr>
            <w:tcW w:w="0" w:type="auto"/>
          </w:tcPr>
          <w:p w14:paraId="0F439BC0" w14:textId="77777777" w:rsidR="00803E0A" w:rsidRPr="00A80DF5" w:rsidRDefault="00803E0A" w:rsidP="007B4CBB">
            <w:pPr>
              <w:outlineLvl w:val="0"/>
              <w:rPr>
                <w:rFonts w:ascii="Open Sans Light" w:hAnsi="Open Sans Light" w:cs="Open Sans Light"/>
                <w:b/>
                <w:sz w:val="16"/>
                <w:szCs w:val="16"/>
              </w:rPr>
            </w:pPr>
          </w:p>
        </w:tc>
        <w:tc>
          <w:tcPr>
            <w:tcW w:w="0" w:type="auto"/>
          </w:tcPr>
          <w:p w14:paraId="6A58E2E9" w14:textId="77777777" w:rsidR="00803E0A" w:rsidRPr="00A80DF5" w:rsidRDefault="00803E0A" w:rsidP="007B4CBB">
            <w:pPr>
              <w:outlineLvl w:val="0"/>
              <w:rPr>
                <w:rFonts w:ascii="Open Sans Light" w:hAnsi="Open Sans Light" w:cs="Open Sans Light"/>
                <w:b/>
                <w:sz w:val="16"/>
                <w:szCs w:val="16"/>
              </w:rPr>
            </w:pPr>
          </w:p>
        </w:tc>
        <w:tc>
          <w:tcPr>
            <w:tcW w:w="0" w:type="auto"/>
          </w:tcPr>
          <w:p w14:paraId="2FBAD484" w14:textId="39AAD923" w:rsidR="00803E0A" w:rsidRPr="00A80DF5" w:rsidRDefault="00803E0A" w:rsidP="007B4CBB">
            <w:pPr>
              <w:outlineLvl w:val="0"/>
              <w:rPr>
                <w:rFonts w:ascii="Open Sans Light" w:hAnsi="Open Sans Light" w:cs="Open Sans Light"/>
                <w:b/>
                <w:sz w:val="16"/>
                <w:szCs w:val="16"/>
              </w:rPr>
            </w:pPr>
          </w:p>
        </w:tc>
        <w:tc>
          <w:tcPr>
            <w:tcW w:w="0" w:type="auto"/>
          </w:tcPr>
          <w:p w14:paraId="2D779589" w14:textId="77777777" w:rsidR="00803E0A" w:rsidRPr="00A80DF5" w:rsidRDefault="00803E0A" w:rsidP="007B4CBB">
            <w:pPr>
              <w:outlineLvl w:val="0"/>
              <w:rPr>
                <w:rFonts w:ascii="Open Sans Light" w:hAnsi="Open Sans Light" w:cs="Open Sans Light"/>
                <w:b/>
                <w:sz w:val="16"/>
                <w:szCs w:val="16"/>
              </w:rPr>
            </w:pPr>
          </w:p>
        </w:tc>
        <w:tc>
          <w:tcPr>
            <w:tcW w:w="0" w:type="auto"/>
          </w:tcPr>
          <w:p w14:paraId="5FB06A7B" w14:textId="77777777" w:rsidR="00803E0A" w:rsidRPr="00A80DF5" w:rsidRDefault="00803E0A" w:rsidP="007B4CBB">
            <w:pPr>
              <w:outlineLvl w:val="0"/>
              <w:rPr>
                <w:rFonts w:ascii="Open Sans Light" w:hAnsi="Open Sans Light" w:cs="Open Sans Light"/>
                <w:b/>
                <w:sz w:val="16"/>
                <w:szCs w:val="16"/>
              </w:rPr>
            </w:pPr>
          </w:p>
        </w:tc>
        <w:tc>
          <w:tcPr>
            <w:tcW w:w="0" w:type="auto"/>
            <w:shd w:val="clear" w:color="auto" w:fill="auto"/>
          </w:tcPr>
          <w:p w14:paraId="33D0B828" w14:textId="77777777" w:rsidR="00803E0A" w:rsidRPr="00A80DF5" w:rsidRDefault="00803E0A" w:rsidP="007B4CBB">
            <w:pPr>
              <w:outlineLvl w:val="0"/>
              <w:rPr>
                <w:rFonts w:ascii="Open Sans Light" w:hAnsi="Open Sans Light" w:cs="Open Sans Light"/>
                <w:b/>
                <w:sz w:val="16"/>
                <w:szCs w:val="16"/>
              </w:rPr>
            </w:pPr>
          </w:p>
        </w:tc>
        <w:tc>
          <w:tcPr>
            <w:tcW w:w="0" w:type="auto"/>
            <w:shd w:val="clear" w:color="auto" w:fill="F2F2F2" w:themeFill="background1" w:themeFillShade="F2"/>
          </w:tcPr>
          <w:p w14:paraId="0DF1D5FD" w14:textId="7F672A5A" w:rsidR="00803E0A" w:rsidRPr="00A80DF5" w:rsidRDefault="00803E0A" w:rsidP="007B4CBB">
            <w:pPr>
              <w:outlineLvl w:val="0"/>
              <w:rPr>
                <w:rFonts w:ascii="Open Sans Light" w:hAnsi="Open Sans Light" w:cs="Open Sans Light"/>
                <w:b/>
                <w:sz w:val="16"/>
                <w:szCs w:val="16"/>
              </w:rPr>
            </w:pPr>
          </w:p>
        </w:tc>
        <w:tc>
          <w:tcPr>
            <w:tcW w:w="0" w:type="auto"/>
            <w:shd w:val="clear" w:color="auto" w:fill="F2F2F2" w:themeFill="background1" w:themeFillShade="F2"/>
          </w:tcPr>
          <w:p w14:paraId="11AB1491" w14:textId="77777777" w:rsidR="00803E0A" w:rsidRPr="00A80DF5" w:rsidRDefault="00803E0A" w:rsidP="007B4CBB">
            <w:pPr>
              <w:outlineLvl w:val="0"/>
              <w:rPr>
                <w:rFonts w:ascii="Open Sans Light" w:hAnsi="Open Sans Light" w:cs="Open Sans Light"/>
                <w:b/>
                <w:sz w:val="16"/>
                <w:szCs w:val="16"/>
              </w:rPr>
            </w:pPr>
          </w:p>
        </w:tc>
      </w:tr>
      <w:tr w:rsidR="00803E0A" w:rsidRPr="00A80DF5" w14:paraId="435E2EE3" w14:textId="77777777" w:rsidTr="005936FD">
        <w:trPr>
          <w:trHeight w:val="728"/>
        </w:trPr>
        <w:tc>
          <w:tcPr>
            <w:tcW w:w="0" w:type="auto"/>
            <w:vAlign w:val="center"/>
          </w:tcPr>
          <w:p w14:paraId="2F2CCF3E" w14:textId="77777777" w:rsidR="00803E0A" w:rsidRPr="00A80DF5" w:rsidRDefault="00803E0A" w:rsidP="00956EA7">
            <w:pPr>
              <w:widowControl w:val="0"/>
              <w:tabs>
                <w:tab w:val="left" w:pos="540"/>
              </w:tabs>
              <w:spacing w:line="200" w:lineRule="exact"/>
              <w:rPr>
                <w:rFonts w:ascii="Open Sans Light" w:hAnsi="Open Sans Light" w:cs="Open Sans Light"/>
                <w:sz w:val="18"/>
                <w:szCs w:val="18"/>
              </w:rPr>
            </w:pPr>
            <w:r w:rsidRPr="00A80DF5">
              <w:rPr>
                <w:rFonts w:ascii="Open Sans Light" w:hAnsi="Open Sans Light" w:cs="Open Sans Light"/>
                <w:sz w:val="18"/>
                <w:szCs w:val="18"/>
              </w:rPr>
              <w:t>Does the district provide training and coaching on administering and interpreting assessment data?</w:t>
            </w:r>
          </w:p>
        </w:tc>
        <w:tc>
          <w:tcPr>
            <w:tcW w:w="0" w:type="auto"/>
          </w:tcPr>
          <w:p w14:paraId="651747A0" w14:textId="77777777" w:rsidR="00803E0A" w:rsidRPr="00A80DF5" w:rsidRDefault="00803E0A" w:rsidP="007B4CBB">
            <w:pPr>
              <w:outlineLvl w:val="0"/>
              <w:rPr>
                <w:rFonts w:ascii="Open Sans Light" w:hAnsi="Open Sans Light" w:cs="Open Sans Light"/>
                <w:b/>
                <w:sz w:val="16"/>
                <w:szCs w:val="16"/>
              </w:rPr>
            </w:pPr>
          </w:p>
        </w:tc>
        <w:tc>
          <w:tcPr>
            <w:tcW w:w="0" w:type="auto"/>
          </w:tcPr>
          <w:p w14:paraId="4923B79D" w14:textId="77777777" w:rsidR="00803E0A" w:rsidRPr="00A80DF5" w:rsidRDefault="00803E0A" w:rsidP="007B4CBB">
            <w:pPr>
              <w:outlineLvl w:val="0"/>
              <w:rPr>
                <w:rFonts w:ascii="Open Sans Light" w:hAnsi="Open Sans Light" w:cs="Open Sans Light"/>
                <w:b/>
                <w:sz w:val="16"/>
                <w:szCs w:val="16"/>
              </w:rPr>
            </w:pPr>
          </w:p>
        </w:tc>
        <w:tc>
          <w:tcPr>
            <w:tcW w:w="0" w:type="auto"/>
          </w:tcPr>
          <w:p w14:paraId="7A47F0DA" w14:textId="77777777" w:rsidR="00803E0A" w:rsidRPr="00A80DF5" w:rsidRDefault="00803E0A" w:rsidP="007B4CBB">
            <w:pPr>
              <w:outlineLvl w:val="0"/>
              <w:rPr>
                <w:rFonts w:ascii="Open Sans Light" w:hAnsi="Open Sans Light" w:cs="Open Sans Light"/>
                <w:b/>
                <w:sz w:val="16"/>
                <w:szCs w:val="16"/>
              </w:rPr>
            </w:pPr>
          </w:p>
        </w:tc>
        <w:tc>
          <w:tcPr>
            <w:tcW w:w="0" w:type="auto"/>
          </w:tcPr>
          <w:p w14:paraId="54EC2AE4" w14:textId="77777777" w:rsidR="00803E0A" w:rsidRPr="00A80DF5" w:rsidRDefault="00803E0A" w:rsidP="007B4CBB">
            <w:pPr>
              <w:outlineLvl w:val="0"/>
              <w:rPr>
                <w:rFonts w:ascii="Open Sans Light" w:hAnsi="Open Sans Light" w:cs="Open Sans Light"/>
                <w:b/>
                <w:sz w:val="16"/>
                <w:szCs w:val="16"/>
              </w:rPr>
            </w:pPr>
          </w:p>
        </w:tc>
        <w:tc>
          <w:tcPr>
            <w:tcW w:w="0" w:type="auto"/>
          </w:tcPr>
          <w:p w14:paraId="34EFCDD6" w14:textId="6F06049F" w:rsidR="00803E0A" w:rsidRPr="00A80DF5" w:rsidRDefault="00803E0A" w:rsidP="007B4CBB">
            <w:pPr>
              <w:outlineLvl w:val="0"/>
              <w:rPr>
                <w:rFonts w:ascii="Open Sans Light" w:hAnsi="Open Sans Light" w:cs="Open Sans Light"/>
                <w:b/>
                <w:sz w:val="16"/>
                <w:szCs w:val="16"/>
              </w:rPr>
            </w:pPr>
          </w:p>
        </w:tc>
        <w:tc>
          <w:tcPr>
            <w:tcW w:w="0" w:type="auto"/>
          </w:tcPr>
          <w:p w14:paraId="6EB86148" w14:textId="77777777" w:rsidR="00803E0A" w:rsidRPr="00A80DF5" w:rsidRDefault="00803E0A" w:rsidP="007B4CBB">
            <w:pPr>
              <w:outlineLvl w:val="0"/>
              <w:rPr>
                <w:rFonts w:ascii="Open Sans Light" w:hAnsi="Open Sans Light" w:cs="Open Sans Light"/>
                <w:b/>
                <w:sz w:val="16"/>
                <w:szCs w:val="16"/>
              </w:rPr>
            </w:pPr>
          </w:p>
        </w:tc>
        <w:tc>
          <w:tcPr>
            <w:tcW w:w="0" w:type="auto"/>
          </w:tcPr>
          <w:p w14:paraId="3278FF7E" w14:textId="77777777" w:rsidR="00803E0A" w:rsidRPr="00A80DF5" w:rsidRDefault="00803E0A" w:rsidP="007B4CBB">
            <w:pPr>
              <w:outlineLvl w:val="0"/>
              <w:rPr>
                <w:rFonts w:ascii="Open Sans Light" w:hAnsi="Open Sans Light" w:cs="Open Sans Light"/>
                <w:b/>
                <w:sz w:val="16"/>
                <w:szCs w:val="16"/>
              </w:rPr>
            </w:pPr>
          </w:p>
        </w:tc>
        <w:tc>
          <w:tcPr>
            <w:tcW w:w="0" w:type="auto"/>
            <w:shd w:val="clear" w:color="auto" w:fill="auto"/>
          </w:tcPr>
          <w:p w14:paraId="4885E32C" w14:textId="77777777" w:rsidR="00803E0A" w:rsidRPr="00A80DF5" w:rsidRDefault="00803E0A" w:rsidP="007B4CBB">
            <w:pPr>
              <w:outlineLvl w:val="0"/>
              <w:rPr>
                <w:rFonts w:ascii="Open Sans Light" w:hAnsi="Open Sans Light" w:cs="Open Sans Light"/>
                <w:b/>
                <w:sz w:val="16"/>
                <w:szCs w:val="16"/>
              </w:rPr>
            </w:pPr>
          </w:p>
        </w:tc>
        <w:tc>
          <w:tcPr>
            <w:tcW w:w="0" w:type="auto"/>
            <w:shd w:val="clear" w:color="auto" w:fill="F2F2F2" w:themeFill="background1" w:themeFillShade="F2"/>
          </w:tcPr>
          <w:p w14:paraId="66EE53D2" w14:textId="69359AF0" w:rsidR="00803E0A" w:rsidRPr="00A80DF5" w:rsidRDefault="00803E0A" w:rsidP="007B4CBB">
            <w:pPr>
              <w:outlineLvl w:val="0"/>
              <w:rPr>
                <w:rFonts w:ascii="Open Sans Light" w:hAnsi="Open Sans Light" w:cs="Open Sans Light"/>
                <w:b/>
                <w:sz w:val="16"/>
                <w:szCs w:val="16"/>
              </w:rPr>
            </w:pPr>
          </w:p>
        </w:tc>
        <w:tc>
          <w:tcPr>
            <w:tcW w:w="0" w:type="auto"/>
            <w:shd w:val="clear" w:color="auto" w:fill="F2F2F2" w:themeFill="background1" w:themeFillShade="F2"/>
          </w:tcPr>
          <w:p w14:paraId="60129154" w14:textId="77777777" w:rsidR="00803E0A" w:rsidRPr="00A80DF5" w:rsidRDefault="00803E0A" w:rsidP="007B4CBB">
            <w:pPr>
              <w:outlineLvl w:val="0"/>
              <w:rPr>
                <w:rFonts w:ascii="Open Sans Light" w:hAnsi="Open Sans Light" w:cs="Open Sans Light"/>
                <w:b/>
                <w:sz w:val="16"/>
                <w:szCs w:val="16"/>
              </w:rPr>
            </w:pPr>
          </w:p>
        </w:tc>
      </w:tr>
      <w:tr w:rsidR="00803E0A" w:rsidRPr="00A80DF5" w14:paraId="70A0637A" w14:textId="77777777" w:rsidTr="005936FD">
        <w:trPr>
          <w:trHeight w:val="881"/>
        </w:trPr>
        <w:tc>
          <w:tcPr>
            <w:tcW w:w="0" w:type="auto"/>
            <w:vAlign w:val="center"/>
          </w:tcPr>
          <w:p w14:paraId="174FA9DD" w14:textId="77777777" w:rsidR="00803E0A" w:rsidRPr="00A80DF5" w:rsidRDefault="00803E0A" w:rsidP="00956EA7">
            <w:pPr>
              <w:widowControl w:val="0"/>
              <w:tabs>
                <w:tab w:val="left" w:pos="540"/>
              </w:tabs>
              <w:spacing w:line="200" w:lineRule="exact"/>
              <w:rPr>
                <w:rFonts w:ascii="Open Sans Light" w:hAnsi="Open Sans Light" w:cs="Open Sans Light"/>
                <w:sz w:val="18"/>
                <w:szCs w:val="18"/>
              </w:rPr>
            </w:pPr>
            <w:r w:rsidRPr="00A80DF5">
              <w:rPr>
                <w:rFonts w:ascii="Open Sans Light" w:hAnsi="Open Sans Light" w:cs="Open Sans Light"/>
                <w:sz w:val="18"/>
                <w:szCs w:val="18"/>
              </w:rPr>
              <w:t xml:space="preserve">How are data on disproportionality integrated within the district and schools’ continuous improvement and planning processes?  </w:t>
            </w:r>
          </w:p>
        </w:tc>
        <w:tc>
          <w:tcPr>
            <w:tcW w:w="0" w:type="auto"/>
          </w:tcPr>
          <w:p w14:paraId="66344A3E" w14:textId="77777777" w:rsidR="00803E0A" w:rsidRPr="00A80DF5" w:rsidRDefault="00803E0A" w:rsidP="00956EA7">
            <w:pPr>
              <w:outlineLvl w:val="0"/>
              <w:rPr>
                <w:rFonts w:ascii="Open Sans Light" w:hAnsi="Open Sans Light" w:cs="Open Sans Light"/>
                <w:b/>
                <w:sz w:val="16"/>
                <w:szCs w:val="16"/>
              </w:rPr>
            </w:pPr>
          </w:p>
        </w:tc>
        <w:tc>
          <w:tcPr>
            <w:tcW w:w="0" w:type="auto"/>
          </w:tcPr>
          <w:p w14:paraId="7F1106E2" w14:textId="77777777" w:rsidR="00803E0A" w:rsidRPr="00A80DF5" w:rsidRDefault="00803E0A" w:rsidP="00956EA7">
            <w:pPr>
              <w:outlineLvl w:val="0"/>
              <w:rPr>
                <w:rFonts w:ascii="Open Sans Light" w:hAnsi="Open Sans Light" w:cs="Open Sans Light"/>
                <w:b/>
                <w:sz w:val="16"/>
                <w:szCs w:val="16"/>
              </w:rPr>
            </w:pPr>
          </w:p>
        </w:tc>
        <w:tc>
          <w:tcPr>
            <w:tcW w:w="0" w:type="auto"/>
          </w:tcPr>
          <w:p w14:paraId="4B420E8D" w14:textId="77777777" w:rsidR="00803E0A" w:rsidRPr="00A80DF5" w:rsidRDefault="00803E0A" w:rsidP="00956EA7">
            <w:pPr>
              <w:outlineLvl w:val="0"/>
              <w:rPr>
                <w:rFonts w:ascii="Open Sans Light" w:hAnsi="Open Sans Light" w:cs="Open Sans Light"/>
                <w:b/>
                <w:sz w:val="16"/>
                <w:szCs w:val="16"/>
              </w:rPr>
            </w:pPr>
          </w:p>
        </w:tc>
        <w:tc>
          <w:tcPr>
            <w:tcW w:w="0" w:type="auto"/>
          </w:tcPr>
          <w:p w14:paraId="2415C2C8" w14:textId="77777777" w:rsidR="00803E0A" w:rsidRPr="00A80DF5" w:rsidRDefault="00803E0A" w:rsidP="00956EA7">
            <w:pPr>
              <w:outlineLvl w:val="0"/>
              <w:rPr>
                <w:rFonts w:ascii="Open Sans Light" w:hAnsi="Open Sans Light" w:cs="Open Sans Light"/>
                <w:b/>
                <w:sz w:val="16"/>
                <w:szCs w:val="16"/>
              </w:rPr>
            </w:pPr>
          </w:p>
        </w:tc>
        <w:tc>
          <w:tcPr>
            <w:tcW w:w="0" w:type="auto"/>
          </w:tcPr>
          <w:p w14:paraId="40351A34" w14:textId="70EBE0A3" w:rsidR="00803E0A" w:rsidRPr="00A80DF5" w:rsidRDefault="00803E0A" w:rsidP="00956EA7">
            <w:pPr>
              <w:outlineLvl w:val="0"/>
              <w:rPr>
                <w:rFonts w:ascii="Open Sans Light" w:hAnsi="Open Sans Light" w:cs="Open Sans Light"/>
                <w:b/>
                <w:sz w:val="16"/>
                <w:szCs w:val="16"/>
              </w:rPr>
            </w:pPr>
          </w:p>
        </w:tc>
        <w:tc>
          <w:tcPr>
            <w:tcW w:w="0" w:type="auto"/>
          </w:tcPr>
          <w:p w14:paraId="503B14B5" w14:textId="77777777" w:rsidR="00803E0A" w:rsidRPr="00A80DF5" w:rsidRDefault="00803E0A" w:rsidP="00956EA7">
            <w:pPr>
              <w:outlineLvl w:val="0"/>
              <w:rPr>
                <w:rFonts w:ascii="Open Sans Light" w:hAnsi="Open Sans Light" w:cs="Open Sans Light"/>
                <w:b/>
                <w:sz w:val="16"/>
                <w:szCs w:val="16"/>
              </w:rPr>
            </w:pPr>
          </w:p>
        </w:tc>
        <w:tc>
          <w:tcPr>
            <w:tcW w:w="0" w:type="auto"/>
          </w:tcPr>
          <w:p w14:paraId="0596391A" w14:textId="77777777" w:rsidR="00803E0A" w:rsidRPr="00A80DF5" w:rsidRDefault="00803E0A" w:rsidP="00956EA7">
            <w:pPr>
              <w:outlineLvl w:val="0"/>
              <w:rPr>
                <w:rFonts w:ascii="Open Sans Light" w:hAnsi="Open Sans Light" w:cs="Open Sans Light"/>
                <w:b/>
                <w:sz w:val="16"/>
                <w:szCs w:val="16"/>
              </w:rPr>
            </w:pPr>
          </w:p>
        </w:tc>
        <w:tc>
          <w:tcPr>
            <w:tcW w:w="0" w:type="auto"/>
            <w:shd w:val="clear" w:color="auto" w:fill="auto"/>
          </w:tcPr>
          <w:p w14:paraId="06083016" w14:textId="77777777" w:rsidR="00803E0A" w:rsidRPr="00A80DF5" w:rsidRDefault="00803E0A" w:rsidP="00956EA7">
            <w:pPr>
              <w:outlineLvl w:val="0"/>
              <w:rPr>
                <w:rFonts w:ascii="Open Sans Light" w:hAnsi="Open Sans Light" w:cs="Open Sans Light"/>
                <w:b/>
                <w:sz w:val="16"/>
                <w:szCs w:val="16"/>
              </w:rPr>
            </w:pPr>
          </w:p>
        </w:tc>
        <w:tc>
          <w:tcPr>
            <w:tcW w:w="0" w:type="auto"/>
            <w:shd w:val="clear" w:color="auto" w:fill="F2F2F2" w:themeFill="background1" w:themeFillShade="F2"/>
          </w:tcPr>
          <w:p w14:paraId="6F1949A6" w14:textId="658DA538" w:rsidR="00803E0A" w:rsidRPr="00A80DF5" w:rsidRDefault="00803E0A" w:rsidP="00956EA7">
            <w:pPr>
              <w:outlineLvl w:val="0"/>
              <w:rPr>
                <w:rFonts w:ascii="Open Sans Light" w:hAnsi="Open Sans Light" w:cs="Open Sans Light"/>
                <w:b/>
                <w:sz w:val="16"/>
                <w:szCs w:val="16"/>
              </w:rPr>
            </w:pPr>
          </w:p>
        </w:tc>
        <w:tc>
          <w:tcPr>
            <w:tcW w:w="0" w:type="auto"/>
            <w:shd w:val="clear" w:color="auto" w:fill="F2F2F2" w:themeFill="background1" w:themeFillShade="F2"/>
          </w:tcPr>
          <w:p w14:paraId="382B4FC7" w14:textId="77777777" w:rsidR="00803E0A" w:rsidRPr="00A80DF5" w:rsidRDefault="00803E0A" w:rsidP="00956EA7">
            <w:pPr>
              <w:outlineLvl w:val="0"/>
              <w:rPr>
                <w:rFonts w:ascii="Open Sans Light" w:hAnsi="Open Sans Light" w:cs="Open Sans Light"/>
                <w:b/>
                <w:sz w:val="16"/>
                <w:szCs w:val="16"/>
              </w:rPr>
            </w:pPr>
          </w:p>
        </w:tc>
      </w:tr>
      <w:tr w:rsidR="00803E0A" w:rsidRPr="00A80DF5" w14:paraId="639CE5AA" w14:textId="77777777" w:rsidTr="00CB591A">
        <w:trPr>
          <w:trHeight w:val="710"/>
        </w:trPr>
        <w:tc>
          <w:tcPr>
            <w:tcW w:w="0" w:type="auto"/>
            <w:shd w:val="clear" w:color="auto" w:fill="DBE5F1"/>
            <w:vAlign w:val="center"/>
          </w:tcPr>
          <w:p w14:paraId="54152586" w14:textId="77777777" w:rsidR="00803E0A" w:rsidRPr="00A80DF5" w:rsidRDefault="00803E0A" w:rsidP="00956EA7">
            <w:pPr>
              <w:ind w:left="180" w:hanging="180"/>
              <w:jc w:val="center"/>
              <w:outlineLvl w:val="0"/>
              <w:rPr>
                <w:rFonts w:ascii="Open Sans Light" w:hAnsi="Open Sans Light" w:cs="Open Sans Light"/>
                <w:b/>
                <w:sz w:val="22"/>
                <w:szCs w:val="22"/>
              </w:rPr>
            </w:pPr>
            <w:r w:rsidRPr="00A80DF5">
              <w:rPr>
                <w:rFonts w:ascii="Open Sans Light" w:hAnsi="Open Sans Light" w:cs="Open Sans Light"/>
                <w:b/>
                <w:sz w:val="22"/>
                <w:szCs w:val="22"/>
              </w:rPr>
              <w:t xml:space="preserve">Part II:  Revision of Policies, Practices, </w:t>
            </w:r>
            <w:r w:rsidRPr="00A80DF5">
              <w:rPr>
                <w:rFonts w:ascii="Open Sans Light" w:hAnsi="Open Sans Light" w:cs="Open Sans Light"/>
                <w:b/>
                <w:sz w:val="22"/>
                <w:szCs w:val="22"/>
              </w:rPr>
              <w:lastRenderedPageBreak/>
              <w:t>Procedures, if applicable</w:t>
            </w:r>
          </w:p>
        </w:tc>
        <w:tc>
          <w:tcPr>
            <w:tcW w:w="0" w:type="auto"/>
            <w:gridSpan w:val="8"/>
          </w:tcPr>
          <w:p w14:paraId="0945B5C2" w14:textId="77777777" w:rsidR="00803E0A" w:rsidRPr="00A80DF5" w:rsidRDefault="00803E0A" w:rsidP="00956EA7">
            <w:pPr>
              <w:jc w:val="center"/>
              <w:outlineLvl w:val="0"/>
              <w:rPr>
                <w:rFonts w:ascii="Open Sans Light" w:hAnsi="Open Sans Light" w:cs="Open Sans Light"/>
                <w:sz w:val="20"/>
                <w:szCs w:val="20"/>
              </w:rPr>
            </w:pPr>
            <w:r w:rsidRPr="00A80DF5">
              <w:rPr>
                <w:rFonts w:ascii="Open Sans Light" w:hAnsi="Open Sans Light" w:cs="Open Sans Light"/>
                <w:sz w:val="20"/>
                <w:szCs w:val="20"/>
              </w:rPr>
              <w:lastRenderedPageBreak/>
              <w:t>Provide documentation of revision for all missing or noncompliant policies, practices, and procedures.</w:t>
            </w:r>
          </w:p>
          <w:p w14:paraId="525A8BAC" w14:textId="77777777" w:rsidR="00803E0A" w:rsidRPr="00A80DF5" w:rsidRDefault="00803E0A" w:rsidP="00956EA7">
            <w:pPr>
              <w:jc w:val="center"/>
              <w:outlineLvl w:val="0"/>
              <w:rPr>
                <w:rFonts w:ascii="Open Sans Light" w:hAnsi="Open Sans Light" w:cs="Open Sans Light"/>
                <w:sz w:val="20"/>
                <w:szCs w:val="20"/>
              </w:rPr>
            </w:pPr>
          </w:p>
          <w:p w14:paraId="76AD2829" w14:textId="77777777" w:rsidR="00803E0A" w:rsidRPr="00A80DF5" w:rsidRDefault="00803E0A" w:rsidP="00956EA7">
            <w:pPr>
              <w:jc w:val="center"/>
              <w:outlineLvl w:val="0"/>
              <w:rPr>
                <w:rFonts w:ascii="Open Sans Light" w:hAnsi="Open Sans Light" w:cs="Open Sans Light"/>
                <w:sz w:val="20"/>
                <w:szCs w:val="20"/>
              </w:rPr>
            </w:pPr>
            <w:r w:rsidRPr="00A80DF5">
              <w:rPr>
                <w:rFonts w:ascii="Open Sans Light" w:hAnsi="Open Sans Light" w:cs="Open Sans Light"/>
                <w:sz w:val="20"/>
                <w:szCs w:val="20"/>
              </w:rPr>
              <w:t>(Note: This part required o</w:t>
            </w:r>
            <w:r w:rsidRPr="00A80DF5">
              <w:rPr>
                <w:rFonts w:ascii="Open Sans Light" w:hAnsi="Open Sans Light" w:cs="Open Sans Light"/>
                <w:i/>
                <w:sz w:val="20"/>
                <w:szCs w:val="20"/>
              </w:rPr>
              <w:t>nly if</w:t>
            </w:r>
            <w:r w:rsidRPr="00A80DF5">
              <w:rPr>
                <w:rFonts w:ascii="Open Sans Light" w:hAnsi="Open Sans Light" w:cs="Open Sans Light"/>
                <w:sz w:val="20"/>
                <w:szCs w:val="20"/>
              </w:rPr>
              <w:t xml:space="preserve"> the general education policy, practice, or procedure was determined noncompliant with the IDEA.)  </w:t>
            </w:r>
          </w:p>
          <w:p w14:paraId="6BEAB590" w14:textId="77777777" w:rsidR="00803E0A" w:rsidRPr="00A80DF5" w:rsidRDefault="00803E0A" w:rsidP="00956EA7">
            <w:pPr>
              <w:jc w:val="center"/>
              <w:outlineLvl w:val="0"/>
              <w:rPr>
                <w:rFonts w:ascii="Open Sans Light" w:hAnsi="Open Sans Light" w:cs="Open Sans Light"/>
                <w:sz w:val="20"/>
                <w:szCs w:val="20"/>
              </w:rPr>
            </w:pPr>
          </w:p>
          <w:p w14:paraId="67754276" w14:textId="77777777" w:rsidR="00803E0A" w:rsidRPr="00A80DF5" w:rsidRDefault="00803E0A" w:rsidP="005A52AB">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49095915" w14:textId="03296E33" w:rsidR="00803E0A" w:rsidRPr="00A80DF5" w:rsidRDefault="00803E0A" w:rsidP="005A52AB">
            <w:pPr>
              <w:jc w:val="center"/>
              <w:outlineLvl w:val="0"/>
              <w:rPr>
                <w:rFonts w:ascii="Open Sans Light" w:hAnsi="Open Sans Light" w:cs="Open Sans Light"/>
                <w:sz w:val="20"/>
                <w:szCs w:val="20"/>
              </w:rPr>
            </w:pPr>
            <w:r w:rsidRPr="00A80DF5">
              <w:rPr>
                <w:rFonts w:ascii="Open Sans Light" w:hAnsi="Open Sans Light" w:cs="Open Sans Light"/>
                <w:sz w:val="20"/>
                <w:szCs w:val="20"/>
              </w:rPr>
              <w:lastRenderedPageBreak/>
              <w:t xml:space="preserve">Correctly revised and submitted to KSDE by the </w:t>
            </w:r>
            <w:r w:rsidRPr="00A80DF5">
              <w:rPr>
                <w:rFonts w:ascii="Open Sans Light" w:hAnsi="Open Sans Light" w:cs="Open Sans Light"/>
                <w:sz w:val="20"/>
                <w:szCs w:val="20"/>
              </w:rPr>
              <w:lastRenderedPageBreak/>
              <w:t>required deadline? Y</w:t>
            </w:r>
            <w:r w:rsidRPr="00A80DF5">
              <w:rPr>
                <w:rFonts w:ascii="Open Sans Light" w:hAnsi="Open Sans Light" w:cs="Open Sans Light"/>
                <w:b/>
                <w:sz w:val="20"/>
                <w:szCs w:val="20"/>
              </w:rPr>
              <w:t>ES/NO</w:t>
            </w:r>
          </w:p>
        </w:tc>
        <w:tc>
          <w:tcPr>
            <w:tcW w:w="0" w:type="auto"/>
            <w:shd w:val="clear" w:color="auto" w:fill="F2F2F2" w:themeFill="background1" w:themeFillShade="F2"/>
          </w:tcPr>
          <w:p w14:paraId="06AB4BDB" w14:textId="77777777" w:rsidR="00803E0A" w:rsidRPr="00A80DF5" w:rsidRDefault="00803E0A" w:rsidP="00956EA7">
            <w:pPr>
              <w:jc w:val="center"/>
              <w:outlineLvl w:val="0"/>
              <w:rPr>
                <w:rFonts w:ascii="Open Sans Light" w:hAnsi="Open Sans Light" w:cs="Open Sans Light"/>
                <w:b/>
                <w:sz w:val="20"/>
                <w:szCs w:val="20"/>
              </w:rPr>
            </w:pPr>
          </w:p>
          <w:p w14:paraId="7489C023" w14:textId="77777777" w:rsidR="00803E0A" w:rsidRPr="00A80DF5" w:rsidRDefault="00803E0A" w:rsidP="00956EA7">
            <w:pPr>
              <w:jc w:val="center"/>
              <w:outlineLvl w:val="0"/>
              <w:rPr>
                <w:rFonts w:ascii="Open Sans Light" w:hAnsi="Open Sans Light" w:cs="Open Sans Light"/>
                <w:sz w:val="20"/>
                <w:szCs w:val="20"/>
              </w:rPr>
            </w:pPr>
            <w:r w:rsidRPr="00A80DF5">
              <w:rPr>
                <w:rFonts w:ascii="Open Sans Light" w:hAnsi="Open Sans Light" w:cs="Open Sans Light"/>
                <w:sz w:val="20"/>
                <w:szCs w:val="20"/>
              </w:rPr>
              <w:t>Reviewer Comments</w:t>
            </w:r>
          </w:p>
        </w:tc>
      </w:tr>
      <w:tr w:rsidR="00803E0A" w:rsidRPr="00A80DF5" w14:paraId="43A8581B" w14:textId="77777777" w:rsidTr="004B0976">
        <w:trPr>
          <w:trHeight w:val="350"/>
        </w:trPr>
        <w:tc>
          <w:tcPr>
            <w:tcW w:w="0" w:type="auto"/>
            <w:vAlign w:val="center"/>
          </w:tcPr>
          <w:p w14:paraId="33D96EF5" w14:textId="77777777" w:rsidR="00803E0A" w:rsidRPr="00A80DF5" w:rsidRDefault="00803E0A" w:rsidP="00956EA7">
            <w:pPr>
              <w:widowControl w:val="0"/>
              <w:tabs>
                <w:tab w:val="left" w:pos="540"/>
              </w:tabs>
              <w:spacing w:line="200" w:lineRule="exact"/>
              <w:rPr>
                <w:rFonts w:ascii="Open Sans Light" w:hAnsi="Open Sans Light" w:cs="Open Sans Light"/>
                <w:b/>
                <w:sz w:val="20"/>
                <w:szCs w:val="20"/>
              </w:rPr>
            </w:pPr>
          </w:p>
        </w:tc>
        <w:tc>
          <w:tcPr>
            <w:tcW w:w="0" w:type="auto"/>
            <w:gridSpan w:val="8"/>
          </w:tcPr>
          <w:p w14:paraId="0CE8EC81" w14:textId="77777777" w:rsidR="00803E0A" w:rsidRPr="00A80DF5" w:rsidRDefault="00803E0A" w:rsidP="00956EA7">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23653633" w14:textId="1883A1F5" w:rsidR="00803E0A" w:rsidRPr="00A80DF5" w:rsidRDefault="00803E0A" w:rsidP="00956EA7">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7CDCF4CD" w14:textId="77777777" w:rsidR="00803E0A" w:rsidRPr="00A80DF5" w:rsidRDefault="00803E0A" w:rsidP="00956EA7">
            <w:pPr>
              <w:autoSpaceDE w:val="0"/>
              <w:autoSpaceDN w:val="0"/>
              <w:adjustRightInd w:val="0"/>
              <w:rPr>
                <w:rFonts w:ascii="Open Sans Light" w:hAnsi="Open Sans Light" w:cs="Open Sans Light"/>
                <w:b/>
                <w:sz w:val="20"/>
                <w:szCs w:val="20"/>
              </w:rPr>
            </w:pPr>
          </w:p>
        </w:tc>
      </w:tr>
      <w:tr w:rsidR="00803E0A" w:rsidRPr="00A80DF5" w14:paraId="74DC8C6D" w14:textId="77777777" w:rsidTr="006C3F75">
        <w:trPr>
          <w:trHeight w:val="710"/>
        </w:trPr>
        <w:tc>
          <w:tcPr>
            <w:tcW w:w="0" w:type="auto"/>
            <w:shd w:val="clear" w:color="auto" w:fill="DBE5F1"/>
            <w:vAlign w:val="center"/>
          </w:tcPr>
          <w:p w14:paraId="2C48D28F" w14:textId="77777777" w:rsidR="00803E0A" w:rsidRPr="00A80DF5" w:rsidRDefault="00803E0A" w:rsidP="00956EA7">
            <w:pPr>
              <w:ind w:left="180" w:hanging="180"/>
              <w:jc w:val="center"/>
              <w:outlineLvl w:val="0"/>
              <w:rPr>
                <w:rFonts w:ascii="Open Sans Light" w:hAnsi="Open Sans Light" w:cs="Open Sans Light"/>
                <w:b/>
                <w:sz w:val="22"/>
                <w:szCs w:val="22"/>
              </w:rPr>
            </w:pPr>
            <w:r w:rsidRPr="00A80DF5">
              <w:rPr>
                <w:rFonts w:ascii="Open Sans Light" w:hAnsi="Open Sans Light" w:cs="Open Sans Light"/>
                <w:b/>
                <w:sz w:val="22"/>
                <w:szCs w:val="22"/>
              </w:rPr>
              <w:t>Part III:  Publicly Posting Revised Policies, Practices, and Procedures, if applicable</w:t>
            </w:r>
          </w:p>
        </w:tc>
        <w:tc>
          <w:tcPr>
            <w:tcW w:w="0" w:type="auto"/>
            <w:gridSpan w:val="8"/>
          </w:tcPr>
          <w:p w14:paraId="2963A087" w14:textId="77777777" w:rsidR="00803E0A" w:rsidRPr="00A80DF5" w:rsidRDefault="00803E0A" w:rsidP="00956EA7">
            <w:pPr>
              <w:jc w:val="center"/>
              <w:outlineLvl w:val="0"/>
              <w:rPr>
                <w:rFonts w:ascii="Open Sans Light" w:hAnsi="Open Sans Light" w:cs="Open Sans Light"/>
                <w:sz w:val="20"/>
                <w:szCs w:val="20"/>
              </w:rPr>
            </w:pPr>
            <w:r w:rsidRPr="00A80DF5">
              <w:rPr>
                <w:rFonts w:ascii="Open Sans Light" w:hAnsi="Open Sans Light" w:cs="Open Sans Light"/>
                <w:sz w:val="20"/>
                <w:szCs w:val="20"/>
              </w:rPr>
              <w:t>Provide documentation that the LEA publicly reported on all revised policy, practice, and/or procedures.</w:t>
            </w:r>
          </w:p>
          <w:p w14:paraId="6E123494" w14:textId="77777777" w:rsidR="00803E0A" w:rsidRPr="00A80DF5" w:rsidRDefault="00803E0A" w:rsidP="00956EA7">
            <w:pPr>
              <w:jc w:val="center"/>
              <w:outlineLvl w:val="0"/>
              <w:rPr>
                <w:rFonts w:ascii="Open Sans Light" w:hAnsi="Open Sans Light" w:cs="Open Sans Light"/>
                <w:sz w:val="20"/>
                <w:szCs w:val="20"/>
              </w:rPr>
            </w:pPr>
          </w:p>
          <w:p w14:paraId="4B78144A" w14:textId="77777777" w:rsidR="00803E0A" w:rsidRPr="00A80DF5" w:rsidRDefault="00803E0A" w:rsidP="00956EA7">
            <w:pPr>
              <w:jc w:val="center"/>
              <w:outlineLvl w:val="0"/>
              <w:rPr>
                <w:rFonts w:ascii="Open Sans Light" w:hAnsi="Open Sans Light" w:cs="Open Sans Light"/>
                <w:sz w:val="20"/>
                <w:szCs w:val="20"/>
              </w:rPr>
            </w:pPr>
            <w:r w:rsidRPr="00A80DF5">
              <w:rPr>
                <w:rFonts w:ascii="Open Sans Light" w:hAnsi="Open Sans Light" w:cs="Open Sans Light"/>
                <w:sz w:val="20"/>
                <w:szCs w:val="20"/>
              </w:rPr>
              <w:t>(This part required o</w:t>
            </w:r>
            <w:r w:rsidRPr="00A80DF5">
              <w:rPr>
                <w:rFonts w:ascii="Open Sans Light" w:hAnsi="Open Sans Light" w:cs="Open Sans Light"/>
                <w:i/>
                <w:sz w:val="20"/>
                <w:szCs w:val="20"/>
              </w:rPr>
              <w:t>nly if</w:t>
            </w:r>
            <w:r w:rsidRPr="00A80DF5">
              <w:rPr>
                <w:rFonts w:ascii="Open Sans Light" w:hAnsi="Open Sans Light" w:cs="Open Sans Light"/>
                <w:sz w:val="20"/>
                <w:szCs w:val="20"/>
              </w:rPr>
              <w:t xml:space="preserve"> the general education policy, practice, or procedure was determined noncompliant with the IDEA.)  </w:t>
            </w:r>
          </w:p>
          <w:p w14:paraId="63CAD21F" w14:textId="77777777" w:rsidR="00803E0A" w:rsidRPr="00A80DF5" w:rsidRDefault="00803E0A" w:rsidP="00956EA7">
            <w:pPr>
              <w:jc w:val="center"/>
              <w:outlineLvl w:val="0"/>
              <w:rPr>
                <w:rFonts w:ascii="Open Sans Light" w:hAnsi="Open Sans Light" w:cs="Open Sans Light"/>
                <w:sz w:val="20"/>
                <w:szCs w:val="20"/>
              </w:rPr>
            </w:pPr>
          </w:p>
        </w:tc>
        <w:tc>
          <w:tcPr>
            <w:tcW w:w="0" w:type="auto"/>
            <w:gridSpan w:val="2"/>
            <w:shd w:val="clear" w:color="auto" w:fill="F2F2F2" w:themeFill="background1" w:themeFillShade="F2"/>
          </w:tcPr>
          <w:p w14:paraId="53042DBE" w14:textId="5EC5C2B0" w:rsidR="00803E0A" w:rsidRPr="00A80DF5" w:rsidRDefault="00803E0A" w:rsidP="00956EA7">
            <w:pPr>
              <w:jc w:val="center"/>
              <w:outlineLvl w:val="0"/>
              <w:rPr>
                <w:rFonts w:ascii="Open Sans Light" w:hAnsi="Open Sans Light" w:cs="Open Sans Light"/>
                <w:sz w:val="20"/>
                <w:szCs w:val="20"/>
              </w:rPr>
            </w:pPr>
            <w:r w:rsidRPr="00A80DF5">
              <w:rPr>
                <w:rFonts w:ascii="Open Sans Light" w:hAnsi="Open Sans Light" w:cs="Open Sans Light"/>
                <w:sz w:val="20"/>
                <w:szCs w:val="20"/>
              </w:rPr>
              <w:t>Revised PPP publicly reported and submitted by the required deadline?</w:t>
            </w:r>
          </w:p>
          <w:p w14:paraId="625BBFDE" w14:textId="77777777" w:rsidR="00803E0A" w:rsidRPr="00A80DF5" w:rsidRDefault="00803E0A" w:rsidP="00956EA7">
            <w:pPr>
              <w:jc w:val="center"/>
              <w:outlineLvl w:val="0"/>
              <w:rPr>
                <w:rFonts w:ascii="Open Sans Light" w:hAnsi="Open Sans Light" w:cs="Open Sans Light"/>
                <w:b/>
                <w:sz w:val="20"/>
                <w:szCs w:val="20"/>
              </w:rPr>
            </w:pPr>
            <w:r w:rsidRPr="00A80DF5">
              <w:rPr>
                <w:rFonts w:ascii="Open Sans Light" w:hAnsi="Open Sans Light" w:cs="Open Sans Light"/>
                <w:b/>
                <w:sz w:val="20"/>
                <w:szCs w:val="20"/>
              </w:rPr>
              <w:t>YES/NO</w:t>
            </w:r>
          </w:p>
        </w:tc>
      </w:tr>
      <w:tr w:rsidR="00803E0A" w:rsidRPr="00A80DF5" w14:paraId="2E4E24A0" w14:textId="77777777" w:rsidTr="00C15BA7">
        <w:trPr>
          <w:trHeight w:val="350"/>
        </w:trPr>
        <w:tc>
          <w:tcPr>
            <w:tcW w:w="0" w:type="auto"/>
            <w:vAlign w:val="center"/>
          </w:tcPr>
          <w:p w14:paraId="4C041733" w14:textId="77777777" w:rsidR="00803E0A" w:rsidRPr="00A80DF5" w:rsidRDefault="00803E0A" w:rsidP="00956EA7">
            <w:pPr>
              <w:widowControl w:val="0"/>
              <w:tabs>
                <w:tab w:val="left" w:pos="540"/>
              </w:tabs>
              <w:spacing w:line="200" w:lineRule="exact"/>
              <w:rPr>
                <w:rFonts w:ascii="Open Sans Light" w:hAnsi="Open Sans Light" w:cs="Open Sans Light"/>
                <w:sz w:val="20"/>
                <w:szCs w:val="20"/>
              </w:rPr>
            </w:pPr>
          </w:p>
        </w:tc>
        <w:tc>
          <w:tcPr>
            <w:tcW w:w="0" w:type="auto"/>
            <w:gridSpan w:val="8"/>
          </w:tcPr>
          <w:p w14:paraId="509424D6" w14:textId="77777777" w:rsidR="00803E0A" w:rsidRPr="00A80DF5" w:rsidRDefault="00803E0A" w:rsidP="00956EA7">
            <w:pPr>
              <w:autoSpaceDE w:val="0"/>
              <w:autoSpaceDN w:val="0"/>
              <w:adjustRightInd w:val="0"/>
              <w:rPr>
                <w:rFonts w:ascii="Open Sans Light" w:hAnsi="Open Sans Light" w:cs="Open Sans Light"/>
                <w:b/>
                <w:sz w:val="20"/>
                <w:szCs w:val="20"/>
              </w:rPr>
            </w:pPr>
          </w:p>
        </w:tc>
        <w:tc>
          <w:tcPr>
            <w:tcW w:w="0" w:type="auto"/>
            <w:gridSpan w:val="2"/>
            <w:shd w:val="clear" w:color="auto" w:fill="F2F2F2" w:themeFill="background1" w:themeFillShade="F2"/>
          </w:tcPr>
          <w:p w14:paraId="5B3228A5" w14:textId="76EBD696" w:rsidR="00803E0A" w:rsidRPr="00A80DF5" w:rsidRDefault="00803E0A" w:rsidP="00956EA7">
            <w:pPr>
              <w:autoSpaceDE w:val="0"/>
              <w:autoSpaceDN w:val="0"/>
              <w:adjustRightInd w:val="0"/>
              <w:rPr>
                <w:rFonts w:ascii="Open Sans Light" w:hAnsi="Open Sans Light" w:cs="Open Sans Light"/>
                <w:b/>
                <w:sz w:val="20"/>
                <w:szCs w:val="20"/>
              </w:rPr>
            </w:pPr>
          </w:p>
        </w:tc>
      </w:tr>
    </w:tbl>
    <w:p w14:paraId="21256420" w14:textId="77777777" w:rsidR="003508A3" w:rsidRPr="00A80DF5" w:rsidRDefault="003508A3" w:rsidP="00F32EF6">
      <w:pPr>
        <w:rPr>
          <w:rFonts w:ascii="Open Sans Light" w:hAnsi="Open Sans Light" w:cs="Open Sans Light"/>
        </w:rPr>
      </w:pPr>
    </w:p>
    <w:p w14:paraId="0FF4E95A" w14:textId="77777777" w:rsidR="00F32EF6" w:rsidRPr="00A80DF5" w:rsidRDefault="00F32EF6" w:rsidP="007823BE">
      <w:pPr>
        <w:rPr>
          <w:rFonts w:ascii="Open Sans Light" w:hAnsi="Open Sans Light" w:cs="Open Sans Light"/>
          <w:sz w:val="12"/>
        </w:rPr>
      </w:pPr>
    </w:p>
    <w:tbl>
      <w:tblPr>
        <w:tblpPr w:leftFromText="180" w:rightFromText="180" w:vertAnchor="text" w:horzAnchor="margin"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085"/>
        <w:gridCol w:w="9875"/>
      </w:tblGrid>
      <w:tr w:rsidR="00F32EF6" w:rsidRPr="00A80DF5" w14:paraId="07768E99" w14:textId="77777777" w:rsidTr="00444563">
        <w:trPr>
          <w:trHeight w:val="710"/>
        </w:trPr>
        <w:tc>
          <w:tcPr>
            <w:tcW w:w="18828" w:type="dxa"/>
            <w:gridSpan w:val="3"/>
            <w:shd w:val="clear" w:color="auto" w:fill="DBE5F1"/>
            <w:vAlign w:val="center"/>
          </w:tcPr>
          <w:p w14:paraId="41A8E56E" w14:textId="77777777" w:rsidR="00F32EF6" w:rsidRPr="00A80DF5" w:rsidRDefault="00F32EF6" w:rsidP="000E2672">
            <w:pPr>
              <w:jc w:val="center"/>
              <w:outlineLvl w:val="0"/>
              <w:rPr>
                <w:rFonts w:ascii="Open Sans Light" w:hAnsi="Open Sans Light" w:cs="Open Sans Light"/>
                <w:b/>
                <w:i/>
                <w:color w:val="FF0000"/>
                <w:sz w:val="22"/>
                <w:szCs w:val="22"/>
              </w:rPr>
            </w:pPr>
            <w:r w:rsidRPr="00A80DF5">
              <w:rPr>
                <w:rFonts w:ascii="Open Sans Light" w:hAnsi="Open Sans Light" w:cs="Open Sans Light"/>
              </w:rPr>
              <w:br w:type="page"/>
            </w:r>
            <w:r w:rsidR="005C2AFF" w:rsidRPr="00A80DF5">
              <w:rPr>
                <w:rFonts w:ascii="Open Sans Light" w:hAnsi="Open Sans Light" w:cs="Open Sans Light"/>
                <w:b/>
                <w:bCs/>
              </w:rPr>
              <w:t xml:space="preserve"> </w:t>
            </w:r>
            <w:r w:rsidR="007E3588" w:rsidRPr="00A80DF5">
              <w:rPr>
                <w:rFonts w:ascii="Open Sans Light" w:hAnsi="Open Sans Light" w:cs="Open Sans Light"/>
                <w:b/>
                <w:bCs/>
              </w:rPr>
              <w:t xml:space="preserve">LEA </w:t>
            </w:r>
            <w:r w:rsidR="00B63E25" w:rsidRPr="00A80DF5">
              <w:rPr>
                <w:rFonts w:ascii="Open Sans Light" w:hAnsi="Open Sans Light" w:cs="Open Sans Light"/>
                <w:b/>
                <w:bCs/>
              </w:rPr>
              <w:t>Certification of Accuracy</w:t>
            </w:r>
          </w:p>
        </w:tc>
      </w:tr>
      <w:tr w:rsidR="007E3588" w:rsidRPr="00A80DF5" w14:paraId="13F7C176" w14:textId="77777777" w:rsidTr="00444563">
        <w:trPr>
          <w:trHeight w:val="485"/>
        </w:trPr>
        <w:tc>
          <w:tcPr>
            <w:tcW w:w="18828" w:type="dxa"/>
            <w:gridSpan w:val="3"/>
            <w:shd w:val="clear" w:color="auto" w:fill="DBE5F1"/>
            <w:vAlign w:val="center"/>
          </w:tcPr>
          <w:p w14:paraId="6A492AB1" w14:textId="37E73E3B" w:rsidR="007E3588" w:rsidRPr="00A80DF5" w:rsidRDefault="007E3588" w:rsidP="007E3588">
            <w:pPr>
              <w:jc w:val="center"/>
              <w:rPr>
                <w:rFonts w:ascii="Open Sans Light" w:hAnsi="Open Sans Light" w:cs="Open Sans Light"/>
                <w:b/>
                <w:sz w:val="20"/>
                <w:szCs w:val="20"/>
              </w:rPr>
            </w:pPr>
            <w:r w:rsidRPr="00A80DF5">
              <w:rPr>
                <w:rFonts w:ascii="Open Sans Light" w:hAnsi="Open Sans Light" w:cs="Open Sans Light"/>
                <w:sz w:val="20"/>
                <w:szCs w:val="20"/>
              </w:rPr>
              <w:t>By submitting this form, I verify that the information provided in this report is accurate.</w:t>
            </w:r>
          </w:p>
        </w:tc>
      </w:tr>
      <w:tr w:rsidR="007E3588" w:rsidRPr="00A80DF5" w14:paraId="18DBD255" w14:textId="77777777" w:rsidTr="00444563">
        <w:trPr>
          <w:trHeight w:val="1004"/>
        </w:trPr>
        <w:tc>
          <w:tcPr>
            <w:tcW w:w="8953" w:type="dxa"/>
            <w:gridSpan w:val="2"/>
            <w:vAlign w:val="center"/>
          </w:tcPr>
          <w:p w14:paraId="22C59AB2" w14:textId="77777777" w:rsidR="007E3588" w:rsidRPr="00A80DF5" w:rsidRDefault="007E3588" w:rsidP="00242061">
            <w:pPr>
              <w:outlineLvl w:val="0"/>
              <w:rPr>
                <w:rFonts w:ascii="Open Sans Light" w:hAnsi="Open Sans Light" w:cs="Open Sans Light"/>
                <w:b/>
                <w:sz w:val="18"/>
                <w:szCs w:val="18"/>
              </w:rPr>
            </w:pPr>
            <w:r w:rsidRPr="00A80DF5">
              <w:rPr>
                <w:rFonts w:ascii="Open Sans Light" w:hAnsi="Open Sans Light" w:cs="Open Sans Light"/>
                <w:b/>
                <w:noProof/>
                <w:sz w:val="18"/>
                <w:szCs w:val="18"/>
              </w:rPr>
              <mc:AlternateContent>
                <mc:Choice Requires="wps">
                  <w:drawing>
                    <wp:anchor distT="45720" distB="45720" distL="114300" distR="114300" simplePos="0" relativeHeight="251659776" behindDoc="0" locked="0" layoutInCell="1" allowOverlap="1" wp14:anchorId="26BED34A" wp14:editId="01BC7EDA">
                      <wp:simplePos x="0" y="0"/>
                      <wp:positionH relativeFrom="column">
                        <wp:posOffset>1339215</wp:posOffset>
                      </wp:positionH>
                      <wp:positionV relativeFrom="paragraph">
                        <wp:posOffset>92075</wp:posOffset>
                      </wp:positionV>
                      <wp:extent cx="3966845" cy="259080"/>
                      <wp:effectExtent l="0" t="0" r="1460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259080"/>
                              </a:xfrm>
                              <a:prstGeom prst="rect">
                                <a:avLst/>
                              </a:prstGeom>
                              <a:solidFill>
                                <a:srgbClr val="FFFFFF"/>
                              </a:solidFill>
                              <a:ln w="9525">
                                <a:solidFill>
                                  <a:srgbClr val="000000"/>
                                </a:solidFill>
                                <a:miter lim="800000"/>
                                <a:headEnd/>
                                <a:tailEnd/>
                              </a:ln>
                            </wps:spPr>
                            <wps:txbx>
                              <w:txbxContent>
                                <w:p w14:paraId="43A9FA17" w14:textId="77777777" w:rsidR="002F1067" w:rsidRDefault="002F1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ED34A" id="_x0000_t202" coordsize="21600,21600" o:spt="202" path="m,l,21600r21600,l21600,xe">
                      <v:stroke joinstyle="miter"/>
                      <v:path gradientshapeok="t" o:connecttype="rect"/>
                    </v:shapetype>
                    <v:shape id="Text Box 2" o:spid="_x0000_s1026" type="#_x0000_t202" style="position:absolute;margin-left:105.45pt;margin-top:7.25pt;width:312.35pt;height:20.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aPJQIAAEY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">
                      <v:textbox>
                        <w:txbxContent>
                          <w:p w14:paraId="43A9FA17" w14:textId="77777777" w:rsidR="002F1067" w:rsidRDefault="002F1067"/>
                        </w:txbxContent>
                      </v:textbox>
                      <w10:wrap type="square"/>
                    </v:shape>
                  </w:pict>
                </mc:Fallback>
              </mc:AlternateContent>
            </w:r>
            <w:r w:rsidRPr="00A80DF5">
              <w:rPr>
                <w:rFonts w:ascii="Open Sans Light" w:hAnsi="Open Sans Light" w:cs="Open Sans Light"/>
                <w:b/>
                <w:sz w:val="18"/>
                <w:szCs w:val="18"/>
              </w:rPr>
              <w:t xml:space="preserve">Name of LEA Representative Submitting this Report:  </w:t>
            </w:r>
          </w:p>
        </w:tc>
        <w:tc>
          <w:tcPr>
            <w:tcW w:w="9875" w:type="dxa"/>
            <w:vAlign w:val="center"/>
          </w:tcPr>
          <w:p w14:paraId="11CC5571" w14:textId="77777777" w:rsidR="007E3588" w:rsidRPr="00A80DF5" w:rsidRDefault="007E3588" w:rsidP="007E3588">
            <w:pPr>
              <w:jc w:val="center"/>
              <w:outlineLvl w:val="0"/>
              <w:rPr>
                <w:rFonts w:ascii="Open Sans Light" w:hAnsi="Open Sans Light" w:cs="Open Sans Light"/>
                <w:b/>
                <w:sz w:val="18"/>
                <w:szCs w:val="18"/>
              </w:rPr>
            </w:pPr>
            <w:r w:rsidRPr="00A80DF5">
              <w:rPr>
                <w:rFonts w:ascii="Open Sans Light" w:hAnsi="Open Sans Light" w:cs="Open Sans Light"/>
                <w:b/>
                <w:noProof/>
                <w:sz w:val="18"/>
                <w:szCs w:val="18"/>
              </w:rPr>
              <mc:AlternateContent>
                <mc:Choice Requires="wps">
                  <w:drawing>
                    <wp:anchor distT="45720" distB="45720" distL="114300" distR="114300" simplePos="0" relativeHeight="251661824" behindDoc="0" locked="0" layoutInCell="1" allowOverlap="1" wp14:anchorId="375B10D1" wp14:editId="3BA0EE6E">
                      <wp:simplePos x="0" y="0"/>
                      <wp:positionH relativeFrom="column">
                        <wp:posOffset>1255395</wp:posOffset>
                      </wp:positionH>
                      <wp:positionV relativeFrom="paragraph">
                        <wp:posOffset>99695</wp:posOffset>
                      </wp:positionV>
                      <wp:extent cx="1165860" cy="229870"/>
                      <wp:effectExtent l="0" t="0" r="1524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29870"/>
                              </a:xfrm>
                              <a:prstGeom prst="rect">
                                <a:avLst/>
                              </a:prstGeom>
                              <a:solidFill>
                                <a:srgbClr val="FFFFFF"/>
                              </a:solidFill>
                              <a:ln w="9525">
                                <a:solidFill>
                                  <a:srgbClr val="000000"/>
                                </a:solidFill>
                                <a:miter lim="800000"/>
                                <a:headEnd/>
                                <a:tailEnd/>
                              </a:ln>
                            </wps:spPr>
                            <wps:txbx>
                              <w:txbxContent>
                                <w:p w14:paraId="012C605F" w14:textId="77777777" w:rsidR="002F1067" w:rsidRDefault="002F1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B10D1" id="_x0000_s1027" type="#_x0000_t202" style="position:absolute;left:0;text-align:left;margin-left:98.85pt;margin-top:7.85pt;width:91.8pt;height:18.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">
                      <v:textbox>
                        <w:txbxContent>
                          <w:p w14:paraId="012C605F" w14:textId="77777777" w:rsidR="002F1067" w:rsidRDefault="002F1067"/>
                        </w:txbxContent>
                      </v:textbox>
                      <w10:wrap type="square"/>
                    </v:shape>
                  </w:pict>
                </mc:Fallback>
              </mc:AlternateContent>
            </w:r>
          </w:p>
          <w:p w14:paraId="66F67B0F" w14:textId="77777777" w:rsidR="007E3588" w:rsidRPr="00A80DF5" w:rsidRDefault="007E3588" w:rsidP="007E3588">
            <w:pPr>
              <w:jc w:val="center"/>
              <w:outlineLvl w:val="0"/>
              <w:rPr>
                <w:rFonts w:ascii="Open Sans Light" w:hAnsi="Open Sans Light" w:cs="Open Sans Light"/>
                <w:b/>
                <w:sz w:val="18"/>
                <w:szCs w:val="18"/>
              </w:rPr>
            </w:pPr>
            <w:r w:rsidRPr="00A80DF5">
              <w:rPr>
                <w:rFonts w:ascii="Open Sans Light" w:hAnsi="Open Sans Light" w:cs="Open Sans Light"/>
                <w:b/>
                <w:sz w:val="18"/>
                <w:szCs w:val="18"/>
              </w:rPr>
              <w:t xml:space="preserve">Date:  </w:t>
            </w:r>
          </w:p>
        </w:tc>
      </w:tr>
      <w:tr w:rsidR="00242061" w:rsidRPr="00A80DF5" w14:paraId="3754DE53" w14:textId="77777777" w:rsidTr="00444563">
        <w:tc>
          <w:tcPr>
            <w:tcW w:w="18828" w:type="dxa"/>
            <w:gridSpan w:val="3"/>
            <w:tcBorders>
              <w:top w:val="single" w:sz="4" w:space="0" w:color="auto"/>
              <w:left w:val="nil"/>
              <w:bottom w:val="nil"/>
              <w:right w:val="nil"/>
            </w:tcBorders>
            <w:vAlign w:val="center"/>
          </w:tcPr>
          <w:p w14:paraId="4420BF3A" w14:textId="77777777" w:rsidR="00242061" w:rsidRPr="00A80DF5" w:rsidRDefault="00242061" w:rsidP="00242061">
            <w:pPr>
              <w:outlineLvl w:val="0"/>
              <w:rPr>
                <w:rFonts w:ascii="Open Sans Light" w:hAnsi="Open Sans Light" w:cs="Open Sans Light"/>
                <w:i/>
                <w:sz w:val="16"/>
                <w:szCs w:val="16"/>
              </w:rPr>
            </w:pPr>
          </w:p>
        </w:tc>
      </w:tr>
      <w:tr w:rsidR="00B63E25" w:rsidRPr="00A80DF5" w14:paraId="6FC9548E" w14:textId="77777777" w:rsidTr="00444563">
        <w:trPr>
          <w:trHeight w:val="710"/>
        </w:trPr>
        <w:tc>
          <w:tcPr>
            <w:tcW w:w="18828" w:type="dxa"/>
            <w:gridSpan w:val="3"/>
            <w:shd w:val="clear" w:color="auto" w:fill="F2F2F2" w:themeFill="background1" w:themeFillShade="F2"/>
            <w:vAlign w:val="center"/>
          </w:tcPr>
          <w:p w14:paraId="4DE1F037" w14:textId="77777777" w:rsidR="00B63E25" w:rsidRPr="00A80DF5" w:rsidRDefault="00B63E25" w:rsidP="002F1067">
            <w:pPr>
              <w:jc w:val="center"/>
              <w:outlineLvl w:val="0"/>
              <w:rPr>
                <w:rFonts w:ascii="Open Sans Light" w:hAnsi="Open Sans Light" w:cs="Open Sans Light"/>
                <w:b/>
                <w:i/>
                <w:color w:val="FF0000"/>
                <w:sz w:val="22"/>
                <w:szCs w:val="22"/>
              </w:rPr>
            </w:pPr>
            <w:r w:rsidRPr="00A80DF5">
              <w:rPr>
                <w:rFonts w:ascii="Open Sans Light" w:hAnsi="Open Sans Light" w:cs="Open Sans Light"/>
              </w:rPr>
              <w:br w:type="page"/>
            </w:r>
            <w:r w:rsidRPr="00A80DF5">
              <w:rPr>
                <w:rFonts w:ascii="Open Sans Light" w:hAnsi="Open Sans Light" w:cs="Open Sans Light"/>
                <w:b/>
                <w:bCs/>
              </w:rPr>
              <w:t xml:space="preserve"> KSDE USE ONLY</w:t>
            </w:r>
          </w:p>
        </w:tc>
      </w:tr>
      <w:tr w:rsidR="00B63E25" w:rsidRPr="00A80DF5" w14:paraId="7FFAF52B" w14:textId="77777777" w:rsidTr="00444563">
        <w:trPr>
          <w:trHeight w:val="485"/>
        </w:trPr>
        <w:tc>
          <w:tcPr>
            <w:tcW w:w="5868" w:type="dxa"/>
            <w:shd w:val="clear" w:color="auto" w:fill="F2F2F2" w:themeFill="background1" w:themeFillShade="F2"/>
            <w:vAlign w:val="center"/>
          </w:tcPr>
          <w:p w14:paraId="19BDBEFA" w14:textId="77777777" w:rsidR="00B63E25" w:rsidRPr="00A80DF5" w:rsidRDefault="00B63E25" w:rsidP="002F1067">
            <w:pPr>
              <w:rPr>
                <w:rFonts w:ascii="Open Sans Light" w:hAnsi="Open Sans Light" w:cs="Open Sans Light"/>
                <w:b/>
                <w:sz w:val="22"/>
                <w:szCs w:val="22"/>
              </w:rPr>
            </w:pPr>
            <w:r w:rsidRPr="00A80DF5">
              <w:rPr>
                <w:rFonts w:ascii="Open Sans Light" w:hAnsi="Open Sans Light" w:cs="Open Sans Light"/>
                <w:b/>
                <w:sz w:val="22"/>
                <w:szCs w:val="22"/>
              </w:rPr>
              <w:t>Self-Assessment Tool Review KIAS Compliance Processing</w:t>
            </w:r>
          </w:p>
        </w:tc>
        <w:tc>
          <w:tcPr>
            <w:tcW w:w="12960" w:type="dxa"/>
            <w:gridSpan w:val="2"/>
            <w:shd w:val="clear" w:color="auto" w:fill="F2F2F2" w:themeFill="background1" w:themeFillShade="F2"/>
            <w:vAlign w:val="center"/>
          </w:tcPr>
          <w:p w14:paraId="1F544C2C" w14:textId="78F8BB75" w:rsidR="00B63E25" w:rsidRPr="00A80DF5" w:rsidRDefault="00A80DF5" w:rsidP="002F1067">
            <w:pPr>
              <w:rPr>
                <w:rFonts w:ascii="Open Sans Light" w:hAnsi="Open Sans Light" w:cs="Open Sans Light"/>
                <w:b/>
                <w:sz w:val="22"/>
                <w:szCs w:val="22"/>
              </w:rPr>
            </w:pPr>
            <w:r w:rsidRPr="009572D5">
              <w:rPr>
                <w:rFonts w:ascii="Open Sans Light" w:hAnsi="Open Sans Light" w:cs="Open Sans Light"/>
                <w:sz w:val="22"/>
                <w:szCs w:val="22"/>
              </w:rPr>
              <w:t>Any LEA identified with noncompliance is required to take specific corrective actions to timely correct the finding of noncompliance as soon as possible and in no case more than one year from the state’s identification of the noncompliance. The correction of noncompliance includes updat</w:t>
            </w:r>
            <w:r>
              <w:rPr>
                <w:rFonts w:ascii="Open Sans Light" w:hAnsi="Open Sans Light" w:cs="Open Sans Light"/>
                <w:sz w:val="22"/>
                <w:szCs w:val="22"/>
              </w:rPr>
              <w:t>ing relevant</w:t>
            </w:r>
            <w:r w:rsidRPr="009572D5">
              <w:rPr>
                <w:rFonts w:ascii="Open Sans Light" w:hAnsi="Open Sans Light" w:cs="Open Sans Light"/>
                <w:sz w:val="22"/>
                <w:szCs w:val="22"/>
              </w:rPr>
              <w:t xml:space="preserve"> </w:t>
            </w:r>
            <w:r>
              <w:rPr>
                <w:rFonts w:ascii="Open Sans Light" w:hAnsi="Open Sans Light" w:cs="Open Sans Light"/>
                <w:sz w:val="22"/>
                <w:szCs w:val="22"/>
              </w:rPr>
              <w:t>policies, procedures, and/or practices</w:t>
            </w:r>
            <w:r w:rsidRPr="009572D5">
              <w:rPr>
                <w:rFonts w:ascii="Open Sans Light" w:hAnsi="Open Sans Light" w:cs="Open Sans Light"/>
                <w:sz w:val="22"/>
                <w:szCs w:val="22"/>
              </w:rPr>
              <w:t>.</w:t>
            </w:r>
          </w:p>
        </w:tc>
      </w:tr>
      <w:tr w:rsidR="00B63E25" w:rsidRPr="00A80DF5" w14:paraId="77A470E4" w14:textId="77777777" w:rsidTr="00444563">
        <w:trPr>
          <w:trHeight w:val="2160"/>
        </w:trPr>
        <w:tc>
          <w:tcPr>
            <w:tcW w:w="5868" w:type="dxa"/>
            <w:vAlign w:val="center"/>
          </w:tcPr>
          <w:p w14:paraId="599C73DF" w14:textId="3212AC7A" w:rsidR="00B63E25" w:rsidRPr="00A80DF5" w:rsidRDefault="00B63E25" w:rsidP="002F1067">
            <w:pPr>
              <w:autoSpaceDE w:val="0"/>
              <w:autoSpaceDN w:val="0"/>
              <w:adjustRightInd w:val="0"/>
              <w:rPr>
                <w:rFonts w:ascii="Open Sans Light" w:hAnsi="Open Sans Light" w:cs="Open Sans Light"/>
                <w:b/>
                <w:sz w:val="18"/>
                <w:szCs w:val="18"/>
              </w:rPr>
            </w:pPr>
            <w:r w:rsidRPr="00A80DF5">
              <w:rPr>
                <w:rFonts w:ascii="Open Sans Light" w:hAnsi="Open Sans Light" w:cs="Open Sans Light"/>
                <w:b/>
                <w:sz w:val="18"/>
                <w:szCs w:val="18"/>
              </w:rPr>
              <w:t xml:space="preserve">Compliance Determination based on Self-Assessment Tool:  The LEA has been identified as having noncompliance </w:t>
            </w:r>
            <w:r w:rsidR="007E3588" w:rsidRPr="00A80DF5">
              <w:rPr>
                <w:rFonts w:ascii="Open Sans Light" w:hAnsi="Open Sans Light" w:cs="Open Sans Light"/>
                <w:b/>
                <w:sz w:val="18"/>
                <w:szCs w:val="18"/>
              </w:rPr>
              <w:t>with</w:t>
            </w:r>
            <w:r w:rsidRPr="00A80DF5">
              <w:rPr>
                <w:rFonts w:ascii="Open Sans Light" w:hAnsi="Open Sans Light" w:cs="Open Sans Light"/>
                <w:b/>
                <w:sz w:val="18"/>
                <w:szCs w:val="18"/>
              </w:rPr>
              <w:t xml:space="preserve"> the following </w:t>
            </w:r>
            <w:r w:rsidR="005D21FB" w:rsidRPr="00A80DF5">
              <w:rPr>
                <w:rFonts w:ascii="Open Sans Light" w:hAnsi="Open Sans Light" w:cs="Open Sans Light"/>
                <w:b/>
                <w:sz w:val="18"/>
                <w:szCs w:val="18"/>
              </w:rPr>
              <w:t>special education</w:t>
            </w:r>
            <w:r w:rsidRPr="00A80DF5">
              <w:rPr>
                <w:rFonts w:ascii="Open Sans Light" w:hAnsi="Open Sans Light" w:cs="Open Sans Light"/>
                <w:b/>
                <w:sz w:val="18"/>
                <w:szCs w:val="18"/>
              </w:rPr>
              <w:t xml:space="preserve"> requirement(s):</w:t>
            </w:r>
          </w:p>
          <w:p w14:paraId="62161896" w14:textId="77777777" w:rsidR="00B63E25" w:rsidRPr="00A80DF5" w:rsidRDefault="00B63E25" w:rsidP="002F1067">
            <w:pPr>
              <w:autoSpaceDE w:val="0"/>
              <w:autoSpaceDN w:val="0"/>
              <w:adjustRightInd w:val="0"/>
              <w:rPr>
                <w:rFonts w:ascii="Open Sans Light" w:hAnsi="Open Sans Light" w:cs="Open Sans Light"/>
                <w:b/>
                <w:sz w:val="18"/>
                <w:szCs w:val="18"/>
              </w:rPr>
            </w:pPr>
          </w:p>
        </w:tc>
        <w:tc>
          <w:tcPr>
            <w:tcW w:w="3085" w:type="dxa"/>
            <w:vAlign w:val="center"/>
          </w:tcPr>
          <w:p w14:paraId="04BA25E3" w14:textId="77777777" w:rsidR="00B63E25" w:rsidRPr="00A80DF5" w:rsidRDefault="00B63E25" w:rsidP="002F1067">
            <w:pPr>
              <w:outlineLvl w:val="0"/>
              <w:rPr>
                <w:rFonts w:ascii="Open Sans Light" w:hAnsi="Open Sans Light" w:cs="Open Sans Light"/>
                <w:b/>
                <w:sz w:val="18"/>
                <w:szCs w:val="18"/>
              </w:rPr>
            </w:pPr>
            <w:r w:rsidRPr="00A80DF5">
              <w:rPr>
                <w:rFonts w:ascii="Open Sans Light" w:hAnsi="Open Sans Light" w:cs="Open Sans Light"/>
                <w:b/>
                <w:sz w:val="18"/>
                <w:szCs w:val="18"/>
              </w:rPr>
              <w:t xml:space="preserve">COMPLIANT </w:t>
            </w:r>
          </w:p>
          <w:p w14:paraId="744C1E73" w14:textId="77777777" w:rsidR="00B63E25" w:rsidRPr="00A80DF5" w:rsidRDefault="00B63E25" w:rsidP="002F1067">
            <w:pPr>
              <w:outlineLvl w:val="0"/>
              <w:rPr>
                <w:rFonts w:ascii="Open Sans Light" w:hAnsi="Open Sans Light" w:cs="Open Sans Light"/>
                <w:b/>
                <w:sz w:val="18"/>
                <w:szCs w:val="18"/>
              </w:rPr>
            </w:pPr>
            <w:r w:rsidRPr="00A80DF5">
              <w:rPr>
                <w:rFonts w:ascii="Open Sans Light" w:hAnsi="Open Sans Light" w:cs="Open Sans Light"/>
                <w:b/>
                <w:sz w:val="18"/>
                <w:szCs w:val="18"/>
              </w:rPr>
              <w:t>No Corrections Required</w:t>
            </w:r>
          </w:p>
          <w:p w14:paraId="27390955" w14:textId="77777777" w:rsidR="00F7657A" w:rsidRPr="00A80DF5" w:rsidRDefault="00B63E25" w:rsidP="00F7657A">
            <w:pPr>
              <w:outlineLvl w:val="0"/>
              <w:rPr>
                <w:rFonts w:ascii="Open Sans Light" w:hAnsi="Open Sans Light" w:cs="Open Sans Light"/>
                <w:b/>
                <w:sz w:val="18"/>
                <w:szCs w:val="18"/>
              </w:rPr>
            </w:pPr>
            <w:r w:rsidRPr="00A80DF5">
              <w:rPr>
                <w:rFonts w:ascii="Open Sans Light" w:hAnsi="Open Sans Light" w:cs="Open Sans Light"/>
                <w:b/>
                <w:sz w:val="18"/>
                <w:szCs w:val="18"/>
              </w:rPr>
              <w:br/>
            </w:r>
            <w:r w:rsidRPr="00A80DF5">
              <w:rPr>
                <w:rFonts w:ascii="Open Sans Light" w:hAnsi="Open Sans Light" w:cs="Open Sans Light"/>
                <w:b/>
                <w:sz w:val="18"/>
                <w:szCs w:val="18"/>
              </w:rPr>
              <w:br/>
            </w:r>
            <w:r w:rsidR="00F7657A" w:rsidRPr="00A80DF5">
              <w:rPr>
                <w:rFonts w:ascii="Open Sans Light" w:hAnsi="Open Sans Light" w:cs="Open Sans Light"/>
                <w:b/>
                <w:sz w:val="18"/>
                <w:szCs w:val="18"/>
              </w:rPr>
              <w:t>NONCOMPLIANT</w:t>
            </w:r>
          </w:p>
          <w:p w14:paraId="2231BE93" w14:textId="4DAC2343" w:rsidR="00B63E25" w:rsidRPr="00A80DF5" w:rsidRDefault="00A80DF5" w:rsidP="000F182F">
            <w:pPr>
              <w:outlineLvl w:val="0"/>
              <w:rPr>
                <w:rFonts w:ascii="Open Sans Light" w:hAnsi="Open Sans Light" w:cs="Open Sans Light"/>
                <w:b/>
                <w:sz w:val="18"/>
                <w:szCs w:val="18"/>
              </w:rPr>
            </w:pPr>
            <w:r>
              <w:rPr>
                <w:rFonts w:ascii="Open Sans Light" w:hAnsi="Open Sans Light" w:cs="Open Sans Light"/>
                <w:b/>
                <w:sz w:val="18"/>
                <w:szCs w:val="18"/>
              </w:rPr>
              <w:t>Updated Police, Procedures, and/or Practices</w:t>
            </w:r>
            <w:r w:rsidRPr="009572D5">
              <w:rPr>
                <w:rFonts w:ascii="Open Sans Light" w:hAnsi="Open Sans Light" w:cs="Open Sans Light"/>
                <w:b/>
                <w:sz w:val="18"/>
                <w:szCs w:val="18"/>
              </w:rPr>
              <w:t xml:space="preserve"> Required</w:t>
            </w:r>
          </w:p>
        </w:tc>
        <w:tc>
          <w:tcPr>
            <w:tcW w:w="9875" w:type="dxa"/>
          </w:tcPr>
          <w:p w14:paraId="6968E19F" w14:textId="77777777" w:rsidR="00B63E25" w:rsidRPr="00A80DF5" w:rsidRDefault="00B63E25" w:rsidP="002F1067">
            <w:pPr>
              <w:outlineLvl w:val="0"/>
              <w:rPr>
                <w:rFonts w:ascii="Open Sans Light" w:hAnsi="Open Sans Light" w:cs="Open Sans Light"/>
                <w:b/>
                <w:sz w:val="18"/>
                <w:szCs w:val="18"/>
              </w:rPr>
            </w:pPr>
            <w:r w:rsidRPr="00A80DF5">
              <w:rPr>
                <w:rFonts w:ascii="Open Sans Light" w:hAnsi="Open Sans Light" w:cs="Open Sans Light"/>
                <w:b/>
                <w:sz w:val="18"/>
                <w:szCs w:val="18"/>
              </w:rPr>
              <w:t>Comments:</w:t>
            </w:r>
          </w:p>
        </w:tc>
      </w:tr>
      <w:tr w:rsidR="00B63E25" w:rsidRPr="00A80DF5" w14:paraId="62A0B0C0" w14:textId="77777777" w:rsidTr="00444563">
        <w:tc>
          <w:tcPr>
            <w:tcW w:w="18828" w:type="dxa"/>
            <w:gridSpan w:val="3"/>
            <w:tcBorders>
              <w:top w:val="single" w:sz="4" w:space="0" w:color="auto"/>
              <w:left w:val="nil"/>
              <w:bottom w:val="nil"/>
              <w:right w:val="nil"/>
            </w:tcBorders>
            <w:vAlign w:val="center"/>
          </w:tcPr>
          <w:p w14:paraId="7A8BDCC0" w14:textId="77777777" w:rsidR="00B63E25" w:rsidRPr="00A80DF5" w:rsidRDefault="00B63E25" w:rsidP="002F1067">
            <w:pPr>
              <w:outlineLvl w:val="0"/>
              <w:rPr>
                <w:rFonts w:ascii="Open Sans Light" w:hAnsi="Open Sans Light" w:cs="Open Sans Light"/>
                <w:i/>
                <w:sz w:val="16"/>
                <w:szCs w:val="16"/>
              </w:rPr>
            </w:pPr>
          </w:p>
        </w:tc>
      </w:tr>
    </w:tbl>
    <w:p w14:paraId="49A9B175" w14:textId="77777777" w:rsidR="00F32EF6" w:rsidRPr="00A80DF5" w:rsidRDefault="00F32EF6" w:rsidP="00F32EF6">
      <w:pPr>
        <w:rPr>
          <w:rFonts w:ascii="Open Sans Light" w:hAnsi="Open Sans Light" w:cs="Open Sans Light"/>
          <w:sz w:val="6"/>
        </w:rPr>
      </w:pPr>
      <w:r w:rsidRPr="00A80DF5">
        <w:rPr>
          <w:rFonts w:ascii="Open Sans Light" w:hAnsi="Open Sans Light" w:cs="Open Sans Light"/>
          <w:sz w:val="6"/>
        </w:rPr>
        <w:br w:type="page"/>
      </w:r>
    </w:p>
    <w:p w14:paraId="0E09AB13" w14:textId="77777777" w:rsidR="00F32EF6" w:rsidRPr="00A80DF5" w:rsidRDefault="00F32EF6" w:rsidP="00F32EF6">
      <w:pPr>
        <w:rPr>
          <w:rFonts w:ascii="Open Sans Light" w:hAnsi="Open Sans Light" w:cs="Open Sans Light"/>
          <w:sz w:val="6"/>
        </w:rPr>
      </w:pPr>
    </w:p>
    <w:p w14:paraId="5ABBB84E" w14:textId="77777777" w:rsidR="00F32EF6" w:rsidRPr="00A80DF5" w:rsidRDefault="00F32EF6" w:rsidP="00F32EF6">
      <w:pPr>
        <w:rPr>
          <w:rFonts w:ascii="Open Sans Light" w:hAnsi="Open Sans Light" w:cs="Open Sans Light"/>
          <w:sz w:val="6"/>
        </w:rPr>
      </w:pPr>
    </w:p>
    <w:tbl>
      <w:tblPr>
        <w:tblpPr w:leftFromText="180" w:rightFromText="180" w:vertAnchor="text" w:horzAnchor="margin" w:tblpY="688"/>
        <w:tblW w:w="1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6480"/>
        <w:gridCol w:w="6480"/>
      </w:tblGrid>
      <w:tr w:rsidR="00A80DF5" w:rsidRPr="00AB1094" w14:paraId="05B03A96" w14:textId="77777777" w:rsidTr="00D35853">
        <w:trPr>
          <w:trHeight w:val="710"/>
        </w:trPr>
        <w:tc>
          <w:tcPr>
            <w:tcW w:w="18828" w:type="dxa"/>
            <w:gridSpan w:val="3"/>
            <w:shd w:val="clear" w:color="auto" w:fill="F2F2F2" w:themeFill="background1" w:themeFillShade="F2"/>
            <w:vAlign w:val="center"/>
          </w:tcPr>
          <w:p w14:paraId="4C376F28" w14:textId="77777777" w:rsidR="00A80DF5" w:rsidRPr="00AB1094" w:rsidRDefault="00A80DF5" w:rsidP="00D35853">
            <w:pPr>
              <w:jc w:val="center"/>
              <w:outlineLvl w:val="0"/>
              <w:rPr>
                <w:rFonts w:ascii="Open Sans Light" w:hAnsi="Open Sans Light" w:cs="Open Sans Light"/>
                <w:b/>
                <w:i/>
                <w:color w:val="FF0000"/>
                <w:sz w:val="22"/>
                <w:szCs w:val="22"/>
              </w:rPr>
            </w:pPr>
            <w:r w:rsidRPr="00AB1094">
              <w:rPr>
                <w:rFonts w:ascii="Open Sans Light" w:hAnsi="Open Sans Light" w:cs="Open Sans Light"/>
              </w:rPr>
              <w:br w:type="page"/>
            </w:r>
            <w:r w:rsidRPr="00AB1094">
              <w:rPr>
                <w:rFonts w:ascii="Open Sans Light" w:hAnsi="Open Sans Light" w:cs="Open Sans Light"/>
                <w:b/>
                <w:bCs/>
              </w:rPr>
              <w:t>KSDE USE ONLY</w:t>
            </w:r>
          </w:p>
        </w:tc>
      </w:tr>
      <w:tr w:rsidR="00A80DF5" w:rsidRPr="00AB1094" w14:paraId="6B85B829" w14:textId="77777777" w:rsidTr="00D35853">
        <w:trPr>
          <w:trHeight w:val="485"/>
        </w:trPr>
        <w:tc>
          <w:tcPr>
            <w:tcW w:w="5868" w:type="dxa"/>
            <w:shd w:val="clear" w:color="auto" w:fill="auto"/>
            <w:vAlign w:val="center"/>
          </w:tcPr>
          <w:p w14:paraId="54C432EE" w14:textId="77777777" w:rsidR="00A80DF5" w:rsidRDefault="00A80DF5" w:rsidP="00D35853">
            <w:pPr>
              <w:pStyle w:val="Heading1"/>
              <w:keepNext w:val="0"/>
              <w:widowControl w:val="0"/>
              <w:rPr>
                <w:rFonts w:ascii="Open Sans Light" w:hAnsi="Open Sans Light" w:cs="Open Sans Light"/>
                <w:sz w:val="20"/>
                <w:szCs w:val="20"/>
              </w:rPr>
            </w:pPr>
            <w:r w:rsidRPr="009572D5">
              <w:rPr>
                <w:rFonts w:ascii="Open Sans Light" w:hAnsi="Open Sans Light" w:cs="Open Sans Light"/>
                <w:sz w:val="20"/>
                <w:szCs w:val="20"/>
              </w:rPr>
              <w:t xml:space="preserve">Date: KSDE </w:t>
            </w:r>
            <w:r>
              <w:rPr>
                <w:rFonts w:ascii="Open Sans Light" w:hAnsi="Open Sans Light" w:cs="Open Sans Light"/>
                <w:sz w:val="20"/>
                <w:szCs w:val="20"/>
              </w:rPr>
              <w:t>Init</w:t>
            </w:r>
            <w:r w:rsidRPr="009572D5">
              <w:rPr>
                <w:rFonts w:ascii="Open Sans Light" w:hAnsi="Open Sans Light" w:cs="Open Sans Light"/>
                <w:sz w:val="20"/>
                <w:szCs w:val="20"/>
              </w:rPr>
              <w:t xml:space="preserve">ial Compliance Notification sent to </w:t>
            </w:r>
            <w:r>
              <w:rPr>
                <w:rFonts w:ascii="Open Sans Light" w:hAnsi="Open Sans Light" w:cs="Open Sans Light"/>
                <w:sz w:val="20"/>
                <w:szCs w:val="20"/>
              </w:rPr>
              <w:t>LEA</w:t>
            </w:r>
          </w:p>
          <w:p w14:paraId="05E2B546" w14:textId="77777777" w:rsidR="00A80DF5" w:rsidRPr="00B9090D" w:rsidRDefault="00A80DF5" w:rsidP="00D35853">
            <w:r>
              <w:rPr>
                <w:rFonts w:ascii="Open Sans Light" w:hAnsi="Open Sans Light" w:cs="Open Sans Light"/>
                <w:sz w:val="18"/>
                <w:szCs w:val="18"/>
              </w:rPr>
              <w:t>(Use this field if correction of noncompliance required. If correction of noncompliance is not required after initial review, use the KSDE Final Compliance Notification sent to LEA field below.)</w:t>
            </w:r>
          </w:p>
        </w:tc>
        <w:tc>
          <w:tcPr>
            <w:tcW w:w="12960" w:type="dxa"/>
            <w:gridSpan w:val="2"/>
            <w:shd w:val="clear" w:color="auto" w:fill="auto"/>
            <w:vAlign w:val="center"/>
          </w:tcPr>
          <w:p w14:paraId="6550E59E" w14:textId="77777777" w:rsidR="00A80DF5" w:rsidRPr="00AB1094" w:rsidRDefault="00A80DF5" w:rsidP="00D35853">
            <w:pPr>
              <w:rPr>
                <w:rFonts w:ascii="Open Sans Light" w:hAnsi="Open Sans Light" w:cs="Open Sans Light"/>
                <w:b/>
                <w:sz w:val="22"/>
                <w:szCs w:val="22"/>
              </w:rPr>
            </w:pPr>
          </w:p>
        </w:tc>
      </w:tr>
      <w:tr w:rsidR="00A80DF5" w:rsidRPr="00AB1094" w14:paraId="3313D3F4" w14:textId="77777777" w:rsidTr="00D35853">
        <w:trPr>
          <w:trHeight w:val="458"/>
        </w:trPr>
        <w:tc>
          <w:tcPr>
            <w:tcW w:w="18828" w:type="dxa"/>
            <w:gridSpan w:val="3"/>
            <w:shd w:val="clear" w:color="auto" w:fill="F2F2F2" w:themeFill="background1" w:themeFillShade="F2"/>
            <w:vAlign w:val="center"/>
          </w:tcPr>
          <w:p w14:paraId="03F6EDF7" w14:textId="77777777" w:rsidR="00A80DF5" w:rsidRPr="00AB1094" w:rsidRDefault="00A80DF5" w:rsidP="00D35853">
            <w:pPr>
              <w:rPr>
                <w:rFonts w:ascii="Open Sans Light" w:hAnsi="Open Sans Light" w:cs="Open Sans Light"/>
                <w:b/>
                <w:sz w:val="18"/>
                <w:szCs w:val="18"/>
              </w:rPr>
            </w:pPr>
            <w:r w:rsidRPr="00B9090D">
              <w:rPr>
                <w:rFonts w:ascii="Open Sans Light" w:hAnsi="Open Sans Light" w:cs="Open Sans Light"/>
                <w:b/>
              </w:rPr>
              <w:t>Correction of Noncompliance Review</w:t>
            </w:r>
          </w:p>
        </w:tc>
      </w:tr>
      <w:tr w:rsidR="00A80DF5" w:rsidRPr="00AB1094" w14:paraId="0CD05EC7" w14:textId="77777777" w:rsidTr="00D35853">
        <w:trPr>
          <w:trHeight w:val="549"/>
        </w:trPr>
        <w:tc>
          <w:tcPr>
            <w:tcW w:w="5868" w:type="dxa"/>
            <w:vAlign w:val="center"/>
          </w:tcPr>
          <w:p w14:paraId="1AB70C76" w14:textId="77777777" w:rsidR="00A80DF5" w:rsidRPr="00AB1094" w:rsidRDefault="00A80DF5" w:rsidP="00D35853">
            <w:pPr>
              <w:autoSpaceDE w:val="0"/>
              <w:autoSpaceDN w:val="0"/>
              <w:adjustRightInd w:val="0"/>
              <w:rPr>
                <w:rFonts w:ascii="Open Sans Light" w:hAnsi="Open Sans Light" w:cs="Open Sans Light"/>
                <w:b/>
                <w:sz w:val="18"/>
                <w:szCs w:val="18"/>
              </w:rPr>
            </w:pPr>
            <w:r w:rsidRPr="009572D5">
              <w:rPr>
                <w:rFonts w:ascii="Open Sans Light" w:hAnsi="Open Sans Light" w:cs="Open Sans Light"/>
                <w:b/>
                <w:sz w:val="18"/>
                <w:szCs w:val="18"/>
              </w:rPr>
              <w:t>Date: Correction of Noncompliance due to KSDE</w:t>
            </w:r>
          </w:p>
        </w:tc>
        <w:tc>
          <w:tcPr>
            <w:tcW w:w="12960" w:type="dxa"/>
            <w:gridSpan w:val="2"/>
          </w:tcPr>
          <w:p w14:paraId="7B65D604" w14:textId="77777777" w:rsidR="00A80DF5" w:rsidRPr="00AB1094" w:rsidRDefault="00A80DF5" w:rsidP="00D35853">
            <w:pPr>
              <w:outlineLvl w:val="0"/>
              <w:rPr>
                <w:rFonts w:ascii="Open Sans Light" w:hAnsi="Open Sans Light" w:cs="Open Sans Light"/>
                <w:b/>
                <w:sz w:val="18"/>
                <w:szCs w:val="18"/>
              </w:rPr>
            </w:pPr>
          </w:p>
        </w:tc>
      </w:tr>
      <w:tr w:rsidR="00A80DF5" w:rsidRPr="00AB1094" w14:paraId="1010C8EE" w14:textId="77777777" w:rsidTr="00D35853">
        <w:trPr>
          <w:trHeight w:val="485"/>
        </w:trPr>
        <w:tc>
          <w:tcPr>
            <w:tcW w:w="5868" w:type="dxa"/>
            <w:shd w:val="clear" w:color="auto" w:fill="auto"/>
            <w:vAlign w:val="center"/>
          </w:tcPr>
          <w:p w14:paraId="30D0AD91" w14:textId="77777777" w:rsidR="00A80DF5" w:rsidRPr="00AB1094" w:rsidRDefault="00A80DF5" w:rsidP="00D35853">
            <w:pPr>
              <w:pStyle w:val="Heading1"/>
              <w:keepNext w:val="0"/>
              <w:widowControl w:val="0"/>
              <w:rPr>
                <w:rFonts w:ascii="Open Sans Light" w:hAnsi="Open Sans Light" w:cs="Open Sans Light"/>
              </w:rPr>
            </w:pPr>
            <w:r w:rsidRPr="009572D5">
              <w:rPr>
                <w:rFonts w:ascii="Open Sans Light" w:hAnsi="Open Sans Light" w:cs="Open Sans Light"/>
                <w:sz w:val="18"/>
                <w:szCs w:val="18"/>
              </w:rPr>
              <w:t>Date: Correction of Noncompliance Submitted</w:t>
            </w:r>
          </w:p>
        </w:tc>
        <w:tc>
          <w:tcPr>
            <w:tcW w:w="12960" w:type="dxa"/>
            <w:gridSpan w:val="2"/>
            <w:shd w:val="clear" w:color="auto" w:fill="auto"/>
          </w:tcPr>
          <w:p w14:paraId="509F7322" w14:textId="77777777" w:rsidR="00A80DF5" w:rsidRPr="00AB1094" w:rsidRDefault="00A80DF5" w:rsidP="00D35853">
            <w:pPr>
              <w:pStyle w:val="Heading1"/>
              <w:keepNext w:val="0"/>
              <w:widowControl w:val="0"/>
              <w:rPr>
                <w:rFonts w:ascii="Open Sans Light" w:hAnsi="Open Sans Light" w:cs="Open Sans Light"/>
              </w:rPr>
            </w:pPr>
          </w:p>
        </w:tc>
      </w:tr>
      <w:tr w:rsidR="00A80DF5" w:rsidRPr="00AB1094" w14:paraId="5B2BEC36" w14:textId="77777777" w:rsidTr="00D35853">
        <w:trPr>
          <w:trHeight w:val="485"/>
        </w:trPr>
        <w:tc>
          <w:tcPr>
            <w:tcW w:w="5868" w:type="dxa"/>
            <w:shd w:val="clear" w:color="auto" w:fill="auto"/>
            <w:vAlign w:val="center"/>
          </w:tcPr>
          <w:p w14:paraId="6EF90350" w14:textId="77777777" w:rsidR="00A80DF5" w:rsidRPr="00AB1094" w:rsidRDefault="00A80DF5" w:rsidP="00D35853">
            <w:pPr>
              <w:pStyle w:val="Heading1"/>
              <w:keepNext w:val="0"/>
              <w:widowControl w:val="0"/>
              <w:rPr>
                <w:rFonts w:ascii="Open Sans Light" w:hAnsi="Open Sans Light" w:cs="Open Sans Light"/>
              </w:rPr>
            </w:pPr>
            <w:r w:rsidRPr="009572D5">
              <w:rPr>
                <w:rFonts w:ascii="Open Sans Light" w:hAnsi="Open Sans Light" w:cs="Open Sans Light"/>
                <w:sz w:val="18"/>
                <w:szCs w:val="18"/>
              </w:rPr>
              <w:t xml:space="preserve">Date: KSDE review of correction of </w:t>
            </w:r>
            <w:r w:rsidRPr="00B9090D">
              <w:rPr>
                <w:rFonts w:ascii="Open Sans Light" w:hAnsi="Open Sans Light" w:cs="Open Sans Light"/>
                <w:sz w:val="18"/>
                <w:szCs w:val="18"/>
              </w:rPr>
              <w:t>updated policies, practices, and/or procedures</w:t>
            </w:r>
          </w:p>
        </w:tc>
        <w:tc>
          <w:tcPr>
            <w:tcW w:w="12960" w:type="dxa"/>
            <w:gridSpan w:val="2"/>
            <w:shd w:val="clear" w:color="auto" w:fill="auto"/>
            <w:vAlign w:val="center"/>
          </w:tcPr>
          <w:p w14:paraId="6200FE62" w14:textId="77777777" w:rsidR="00A80DF5" w:rsidRPr="00AB1094" w:rsidRDefault="00A80DF5" w:rsidP="00D35853">
            <w:pPr>
              <w:pStyle w:val="Heading1"/>
              <w:keepNext w:val="0"/>
              <w:widowControl w:val="0"/>
              <w:rPr>
                <w:rFonts w:ascii="Open Sans Light" w:hAnsi="Open Sans Light" w:cs="Open Sans Light"/>
              </w:rPr>
            </w:pPr>
          </w:p>
        </w:tc>
      </w:tr>
      <w:tr w:rsidR="00A80DF5" w:rsidRPr="00AB1094" w14:paraId="3F2A1B84" w14:textId="77777777" w:rsidTr="00D35853">
        <w:trPr>
          <w:trHeight w:val="494"/>
        </w:trPr>
        <w:tc>
          <w:tcPr>
            <w:tcW w:w="5868" w:type="dxa"/>
            <w:vAlign w:val="center"/>
          </w:tcPr>
          <w:p w14:paraId="3F11C210" w14:textId="77777777" w:rsidR="00A80DF5" w:rsidRPr="00AB1094" w:rsidRDefault="00A80DF5"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Final Compliance Determination</w:t>
            </w:r>
          </w:p>
        </w:tc>
        <w:tc>
          <w:tcPr>
            <w:tcW w:w="6480" w:type="dxa"/>
            <w:vAlign w:val="center"/>
          </w:tcPr>
          <w:p w14:paraId="274EAF9D" w14:textId="77777777" w:rsidR="00A80DF5" w:rsidRPr="009572D5" w:rsidRDefault="00A80DF5" w:rsidP="00D35853">
            <w:pPr>
              <w:outlineLvl w:val="0"/>
              <w:rPr>
                <w:rFonts w:ascii="Open Sans Light" w:hAnsi="Open Sans Light" w:cs="Open Sans Light"/>
                <w:b/>
                <w:sz w:val="18"/>
                <w:szCs w:val="18"/>
              </w:rPr>
            </w:pPr>
          </w:p>
          <w:p w14:paraId="10B3DEAC" w14:textId="77777777" w:rsidR="00A80DF5" w:rsidRPr="009572D5" w:rsidRDefault="00A80DF5"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COMPLIANT</w:t>
            </w:r>
          </w:p>
          <w:p w14:paraId="5F722EA5" w14:textId="77777777" w:rsidR="00A80DF5" w:rsidRDefault="00A80DF5"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 xml:space="preserve">Correction of </w:t>
            </w:r>
            <w:r>
              <w:rPr>
                <w:rFonts w:ascii="Open Sans Light" w:hAnsi="Open Sans Light" w:cs="Open Sans Light"/>
                <w:b/>
                <w:sz w:val="18"/>
                <w:szCs w:val="18"/>
              </w:rPr>
              <w:t>polices, practices and/or procedures</w:t>
            </w:r>
            <w:r w:rsidRPr="009572D5">
              <w:rPr>
                <w:rFonts w:ascii="Open Sans Light" w:hAnsi="Open Sans Light" w:cs="Open Sans Light"/>
                <w:b/>
                <w:sz w:val="18"/>
                <w:szCs w:val="18"/>
              </w:rPr>
              <w:t xml:space="preserve"> reviewed by KSDE and completed within timeframe</w:t>
            </w:r>
          </w:p>
          <w:p w14:paraId="3A7458B1" w14:textId="77777777" w:rsidR="00A80DF5" w:rsidRDefault="00A80DF5" w:rsidP="00D35853">
            <w:pPr>
              <w:outlineLvl w:val="0"/>
              <w:rPr>
                <w:rFonts w:ascii="Open Sans Light" w:hAnsi="Open Sans Light" w:cs="Open Sans Light"/>
                <w:b/>
                <w:sz w:val="18"/>
                <w:szCs w:val="18"/>
              </w:rPr>
            </w:pPr>
          </w:p>
          <w:p w14:paraId="1C7B5598" w14:textId="77777777" w:rsidR="00A80DF5" w:rsidRPr="009572D5" w:rsidRDefault="00A80DF5"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NON-COMPLIANT</w:t>
            </w:r>
            <w:r w:rsidRPr="009572D5">
              <w:rPr>
                <w:rFonts w:ascii="Open Sans Light" w:hAnsi="Open Sans Light" w:cs="Open Sans Light"/>
                <w:b/>
                <w:sz w:val="18"/>
                <w:szCs w:val="18"/>
              </w:rPr>
              <w:br/>
              <w:t xml:space="preserve">Noncompliance still not corrected – </w:t>
            </w:r>
            <w:r>
              <w:rPr>
                <w:rFonts w:ascii="Open Sans Light" w:hAnsi="Open Sans Light" w:cs="Open Sans Light"/>
                <w:b/>
                <w:sz w:val="18"/>
                <w:szCs w:val="18"/>
              </w:rPr>
              <w:t>further revisions required to policies, practices, and/or procedures</w:t>
            </w:r>
          </w:p>
          <w:p w14:paraId="428F7326" w14:textId="77777777" w:rsidR="00A80DF5" w:rsidRPr="009572D5" w:rsidRDefault="00A80DF5" w:rsidP="00D35853">
            <w:pPr>
              <w:outlineLvl w:val="0"/>
              <w:rPr>
                <w:rFonts w:ascii="Open Sans Light" w:hAnsi="Open Sans Light" w:cs="Open Sans Light"/>
                <w:b/>
                <w:sz w:val="18"/>
                <w:szCs w:val="18"/>
              </w:rPr>
            </w:pPr>
          </w:p>
        </w:tc>
        <w:tc>
          <w:tcPr>
            <w:tcW w:w="6480" w:type="dxa"/>
          </w:tcPr>
          <w:p w14:paraId="144144DC" w14:textId="77777777" w:rsidR="00A80DF5" w:rsidRDefault="00A80DF5" w:rsidP="00D35853">
            <w:pPr>
              <w:outlineLvl w:val="0"/>
              <w:rPr>
                <w:rFonts w:ascii="Open Sans Light" w:hAnsi="Open Sans Light" w:cs="Open Sans Light"/>
                <w:b/>
                <w:sz w:val="18"/>
                <w:szCs w:val="18"/>
              </w:rPr>
            </w:pPr>
            <w:r>
              <w:rPr>
                <w:rFonts w:ascii="Open Sans Light" w:hAnsi="Open Sans Light" w:cs="Open Sans Light"/>
                <w:b/>
                <w:sz w:val="18"/>
                <w:szCs w:val="18"/>
              </w:rPr>
              <w:t>Comments:</w:t>
            </w:r>
          </w:p>
          <w:p w14:paraId="26FB6D69" w14:textId="77777777" w:rsidR="00A80DF5" w:rsidRPr="009572D5" w:rsidRDefault="00A80DF5" w:rsidP="00D35853">
            <w:pPr>
              <w:outlineLvl w:val="0"/>
              <w:rPr>
                <w:rFonts w:ascii="Open Sans Light" w:hAnsi="Open Sans Light" w:cs="Open Sans Light"/>
                <w:b/>
                <w:sz w:val="18"/>
                <w:szCs w:val="18"/>
              </w:rPr>
            </w:pPr>
          </w:p>
          <w:p w14:paraId="16A1258C" w14:textId="77777777" w:rsidR="00A80DF5" w:rsidRPr="00AB1094" w:rsidRDefault="00A80DF5" w:rsidP="00D35853">
            <w:pPr>
              <w:outlineLvl w:val="0"/>
              <w:rPr>
                <w:rFonts w:ascii="Open Sans Light" w:hAnsi="Open Sans Light" w:cs="Open Sans Light"/>
                <w:b/>
                <w:sz w:val="20"/>
                <w:szCs w:val="20"/>
              </w:rPr>
            </w:pPr>
          </w:p>
        </w:tc>
      </w:tr>
      <w:tr w:rsidR="00A80DF5" w:rsidRPr="00AB1094" w14:paraId="2E290DF1" w14:textId="77777777" w:rsidTr="00D35853">
        <w:trPr>
          <w:trHeight w:val="431"/>
        </w:trPr>
        <w:tc>
          <w:tcPr>
            <w:tcW w:w="5868" w:type="dxa"/>
            <w:vAlign w:val="center"/>
          </w:tcPr>
          <w:p w14:paraId="4D6E5E82" w14:textId="77777777" w:rsidR="00A80DF5" w:rsidRPr="00AB1094" w:rsidRDefault="00A80DF5" w:rsidP="00D35853">
            <w:pPr>
              <w:outlineLvl w:val="0"/>
              <w:rPr>
                <w:rFonts w:ascii="Open Sans Light" w:hAnsi="Open Sans Light" w:cs="Open Sans Light"/>
                <w:b/>
                <w:sz w:val="18"/>
                <w:szCs w:val="18"/>
              </w:rPr>
            </w:pPr>
            <w:r w:rsidRPr="001D2B8D">
              <w:rPr>
                <w:rFonts w:ascii="Open Sans Light" w:hAnsi="Open Sans Light" w:cs="Open Sans Light"/>
                <w:b/>
                <w:sz w:val="20"/>
                <w:szCs w:val="18"/>
              </w:rPr>
              <w:t>Date: KSDE Final Compliance Notification sent to LEA</w:t>
            </w:r>
          </w:p>
        </w:tc>
        <w:tc>
          <w:tcPr>
            <w:tcW w:w="12960" w:type="dxa"/>
            <w:gridSpan w:val="2"/>
          </w:tcPr>
          <w:p w14:paraId="1E2C8CFA" w14:textId="77777777" w:rsidR="00A80DF5" w:rsidRPr="00AB1094" w:rsidRDefault="00A80DF5" w:rsidP="00D35853">
            <w:pPr>
              <w:outlineLvl w:val="0"/>
              <w:rPr>
                <w:rFonts w:ascii="Open Sans Light" w:hAnsi="Open Sans Light" w:cs="Open Sans Light"/>
                <w:b/>
                <w:sz w:val="20"/>
                <w:szCs w:val="20"/>
              </w:rPr>
            </w:pPr>
          </w:p>
        </w:tc>
      </w:tr>
      <w:tr w:rsidR="00A80DF5" w:rsidRPr="00AB1094" w14:paraId="7C72CB64" w14:textId="77777777" w:rsidTr="00D35853">
        <w:tc>
          <w:tcPr>
            <w:tcW w:w="18828" w:type="dxa"/>
            <w:gridSpan w:val="3"/>
            <w:tcBorders>
              <w:bottom w:val="single" w:sz="4" w:space="0" w:color="auto"/>
            </w:tcBorders>
            <w:shd w:val="clear" w:color="auto" w:fill="F2F2F2" w:themeFill="background1" w:themeFillShade="F2"/>
            <w:vAlign w:val="center"/>
          </w:tcPr>
          <w:p w14:paraId="78089616" w14:textId="77777777" w:rsidR="00A80DF5" w:rsidRPr="00AB1094" w:rsidRDefault="00A80DF5" w:rsidP="00D35853">
            <w:pPr>
              <w:outlineLvl w:val="0"/>
              <w:rPr>
                <w:rFonts w:ascii="Open Sans Light" w:hAnsi="Open Sans Light" w:cs="Open Sans Light"/>
                <w:b/>
                <w:sz w:val="20"/>
                <w:szCs w:val="20"/>
              </w:rPr>
            </w:pPr>
          </w:p>
        </w:tc>
      </w:tr>
    </w:tbl>
    <w:p w14:paraId="6E9A76D1" w14:textId="77777777" w:rsidR="00536CE3" w:rsidRPr="00A80DF5" w:rsidRDefault="00536CE3">
      <w:pPr>
        <w:rPr>
          <w:rFonts w:ascii="Open Sans Light" w:hAnsi="Open Sans Light" w:cs="Open Sans Light"/>
        </w:rPr>
      </w:pPr>
    </w:p>
    <w:sectPr w:rsidR="00536CE3" w:rsidRPr="00A80DF5" w:rsidSect="00342478">
      <w:footerReference w:type="default" r:id="rId9"/>
      <w:pgSz w:w="20160" w:h="12240" w:orient="landscape" w:code="5"/>
      <w:pgMar w:top="288" w:right="576" w:bottom="288" w:left="576"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7D742" w14:textId="77777777" w:rsidR="00A90C47" w:rsidRDefault="00A90C47">
      <w:r>
        <w:separator/>
      </w:r>
    </w:p>
  </w:endnote>
  <w:endnote w:type="continuationSeparator" w:id="0">
    <w:p w14:paraId="56DFE837" w14:textId="77777777" w:rsidR="00A90C47" w:rsidRDefault="00A9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AAD6" w14:textId="69EE5472" w:rsidR="002F1067" w:rsidRPr="00A80DF5" w:rsidRDefault="002F1067" w:rsidP="00315F02">
    <w:pPr>
      <w:pStyle w:val="Footer"/>
      <w:jc w:val="center"/>
      <w:rPr>
        <w:rFonts w:ascii="Open Sans Light" w:hAnsi="Open Sans Light" w:cs="Open Sans Light"/>
        <w:sz w:val="22"/>
      </w:rPr>
    </w:pPr>
    <w:r w:rsidRPr="00A80DF5">
      <w:rPr>
        <w:rFonts w:ascii="Open Sans Light" w:hAnsi="Open Sans Light" w:cs="Open Sans Light"/>
        <w:sz w:val="22"/>
      </w:rPr>
      <w:fldChar w:fldCharType="begin"/>
    </w:r>
    <w:r w:rsidRPr="00A80DF5">
      <w:rPr>
        <w:rFonts w:ascii="Open Sans Light" w:hAnsi="Open Sans Light" w:cs="Open Sans Light"/>
        <w:sz w:val="22"/>
      </w:rPr>
      <w:instrText xml:space="preserve"> PAGE   \* MERGEFORMAT </w:instrText>
    </w:r>
    <w:r w:rsidRPr="00A80DF5">
      <w:rPr>
        <w:rFonts w:ascii="Open Sans Light" w:hAnsi="Open Sans Light" w:cs="Open Sans Light"/>
        <w:sz w:val="22"/>
      </w:rPr>
      <w:fldChar w:fldCharType="separate"/>
    </w:r>
    <w:r w:rsidR="00820C0E" w:rsidRPr="00A80DF5">
      <w:rPr>
        <w:rFonts w:ascii="Open Sans Light" w:hAnsi="Open Sans Light" w:cs="Open Sans Light"/>
        <w:noProof/>
        <w:sz w:val="22"/>
      </w:rPr>
      <w:t>15</w:t>
    </w:r>
    <w:r w:rsidRPr="00A80DF5">
      <w:rPr>
        <w:rFonts w:ascii="Open Sans Light" w:hAnsi="Open Sans Light" w:cs="Open Sans Light"/>
        <w:noProof/>
        <w:sz w:val="22"/>
      </w:rPr>
      <w:fldChar w:fldCharType="end"/>
    </w:r>
  </w:p>
  <w:p w14:paraId="7898C63B" w14:textId="77777777" w:rsidR="002F1067" w:rsidRPr="00A80DF5" w:rsidRDefault="002F1067">
    <w:pPr>
      <w:pStyle w:val="Footer"/>
      <w:ind w:right="360" w:firstLine="360"/>
      <w:rPr>
        <w:rFonts w:ascii="Open Sans Light" w:hAnsi="Open Sans Light" w:cs="Open Sans Light"/>
        <w: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E5900" w14:textId="77777777" w:rsidR="00A90C47" w:rsidRDefault="00A90C47">
      <w:r>
        <w:separator/>
      </w:r>
    </w:p>
  </w:footnote>
  <w:footnote w:type="continuationSeparator" w:id="0">
    <w:p w14:paraId="6E418290" w14:textId="77777777" w:rsidR="00A90C47" w:rsidRDefault="00A90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3BA"/>
    <w:multiLevelType w:val="hybridMultilevel"/>
    <w:tmpl w:val="EDA225B2"/>
    <w:lvl w:ilvl="0" w:tplc="4C06D3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45355"/>
    <w:multiLevelType w:val="hybridMultilevel"/>
    <w:tmpl w:val="6C660D66"/>
    <w:lvl w:ilvl="0" w:tplc="48A09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64890"/>
    <w:multiLevelType w:val="hybridMultilevel"/>
    <w:tmpl w:val="235E140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38445012"/>
    <w:multiLevelType w:val="hybridMultilevel"/>
    <w:tmpl w:val="75ACDC20"/>
    <w:lvl w:ilvl="0" w:tplc="CAD83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B79DF"/>
    <w:multiLevelType w:val="hybridMultilevel"/>
    <w:tmpl w:val="03682F5A"/>
    <w:lvl w:ilvl="0" w:tplc="8124D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82B39"/>
    <w:multiLevelType w:val="hybridMultilevel"/>
    <w:tmpl w:val="BDF037BA"/>
    <w:lvl w:ilvl="0" w:tplc="EA8451F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0243A03"/>
    <w:multiLevelType w:val="hybridMultilevel"/>
    <w:tmpl w:val="1012D0D6"/>
    <w:lvl w:ilvl="0" w:tplc="9D78A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F77C1"/>
    <w:multiLevelType w:val="hybridMultilevel"/>
    <w:tmpl w:val="326816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D68FA"/>
    <w:multiLevelType w:val="hybridMultilevel"/>
    <w:tmpl w:val="7986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56525"/>
    <w:multiLevelType w:val="hybridMultilevel"/>
    <w:tmpl w:val="2C121904"/>
    <w:lvl w:ilvl="0" w:tplc="879CEE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1125DE"/>
    <w:multiLevelType w:val="hybridMultilevel"/>
    <w:tmpl w:val="7F58EB5C"/>
    <w:lvl w:ilvl="0" w:tplc="1A660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792753"/>
    <w:multiLevelType w:val="hybridMultilevel"/>
    <w:tmpl w:val="A630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4"/>
  </w:num>
  <w:num w:numId="5">
    <w:abstractNumId w:val="5"/>
  </w:num>
  <w:num w:numId="6">
    <w:abstractNumId w:val="8"/>
  </w:num>
  <w:num w:numId="7">
    <w:abstractNumId w:val="2"/>
  </w:num>
  <w:num w:numId="8">
    <w:abstractNumId w:val="6"/>
  </w:num>
  <w:num w:numId="9">
    <w:abstractNumId w:val="10"/>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F6"/>
    <w:rsid w:val="00012284"/>
    <w:rsid w:val="00042DDB"/>
    <w:rsid w:val="00054457"/>
    <w:rsid w:val="00057032"/>
    <w:rsid w:val="0005748C"/>
    <w:rsid w:val="0009080C"/>
    <w:rsid w:val="000914FC"/>
    <w:rsid w:val="000922C5"/>
    <w:rsid w:val="000A1DF1"/>
    <w:rsid w:val="000A3BE7"/>
    <w:rsid w:val="000A4906"/>
    <w:rsid w:val="000E2672"/>
    <w:rsid w:val="000E4E19"/>
    <w:rsid w:val="000F182F"/>
    <w:rsid w:val="00121444"/>
    <w:rsid w:val="00131C26"/>
    <w:rsid w:val="0013716A"/>
    <w:rsid w:val="00140E6C"/>
    <w:rsid w:val="00161B9C"/>
    <w:rsid w:val="001665F0"/>
    <w:rsid w:val="00192320"/>
    <w:rsid w:val="001B77FD"/>
    <w:rsid w:val="001C6F1E"/>
    <w:rsid w:val="001E1820"/>
    <w:rsid w:val="001F304A"/>
    <w:rsid w:val="001F5BB1"/>
    <w:rsid w:val="00200415"/>
    <w:rsid w:val="00203A1B"/>
    <w:rsid w:val="00216D5F"/>
    <w:rsid w:val="00223924"/>
    <w:rsid w:val="00224D93"/>
    <w:rsid w:val="002322B0"/>
    <w:rsid w:val="00242061"/>
    <w:rsid w:val="002469C2"/>
    <w:rsid w:val="002650D4"/>
    <w:rsid w:val="00272672"/>
    <w:rsid w:val="00286E67"/>
    <w:rsid w:val="002A3418"/>
    <w:rsid w:val="002B3BBD"/>
    <w:rsid w:val="002C41BB"/>
    <w:rsid w:val="002F1067"/>
    <w:rsid w:val="00315F02"/>
    <w:rsid w:val="00342478"/>
    <w:rsid w:val="003508A3"/>
    <w:rsid w:val="00366D65"/>
    <w:rsid w:val="00380B5A"/>
    <w:rsid w:val="003B1753"/>
    <w:rsid w:val="003B75A6"/>
    <w:rsid w:val="003C6427"/>
    <w:rsid w:val="003D2412"/>
    <w:rsid w:val="00401DD2"/>
    <w:rsid w:val="00403A5E"/>
    <w:rsid w:val="004261AA"/>
    <w:rsid w:val="00444563"/>
    <w:rsid w:val="00461250"/>
    <w:rsid w:val="00473128"/>
    <w:rsid w:val="00493CFA"/>
    <w:rsid w:val="004B23AC"/>
    <w:rsid w:val="004E063B"/>
    <w:rsid w:val="004F03AF"/>
    <w:rsid w:val="00506399"/>
    <w:rsid w:val="0052647D"/>
    <w:rsid w:val="00536CE3"/>
    <w:rsid w:val="00546655"/>
    <w:rsid w:val="005556BC"/>
    <w:rsid w:val="00577A60"/>
    <w:rsid w:val="005936FD"/>
    <w:rsid w:val="005A52AB"/>
    <w:rsid w:val="005B1FBF"/>
    <w:rsid w:val="005B5DFF"/>
    <w:rsid w:val="005C2AFF"/>
    <w:rsid w:val="005D21FB"/>
    <w:rsid w:val="00652A1F"/>
    <w:rsid w:val="00691EB4"/>
    <w:rsid w:val="006B32DB"/>
    <w:rsid w:val="006E1BDD"/>
    <w:rsid w:val="00733059"/>
    <w:rsid w:val="007470E6"/>
    <w:rsid w:val="00751398"/>
    <w:rsid w:val="007823BE"/>
    <w:rsid w:val="007A375C"/>
    <w:rsid w:val="007B4CBB"/>
    <w:rsid w:val="007C2768"/>
    <w:rsid w:val="007C2BBF"/>
    <w:rsid w:val="007E0D2A"/>
    <w:rsid w:val="007E3588"/>
    <w:rsid w:val="00803E0A"/>
    <w:rsid w:val="00807897"/>
    <w:rsid w:val="00820C0E"/>
    <w:rsid w:val="008253B5"/>
    <w:rsid w:val="008332FA"/>
    <w:rsid w:val="0088191F"/>
    <w:rsid w:val="008A605A"/>
    <w:rsid w:val="008B5723"/>
    <w:rsid w:val="008D59DE"/>
    <w:rsid w:val="008D747E"/>
    <w:rsid w:val="00906BC7"/>
    <w:rsid w:val="00956EA7"/>
    <w:rsid w:val="00985C6B"/>
    <w:rsid w:val="009972D5"/>
    <w:rsid w:val="009B4F45"/>
    <w:rsid w:val="00A07E99"/>
    <w:rsid w:val="00A2013F"/>
    <w:rsid w:val="00A80DF5"/>
    <w:rsid w:val="00A90C47"/>
    <w:rsid w:val="00AA6281"/>
    <w:rsid w:val="00AB301F"/>
    <w:rsid w:val="00AE500D"/>
    <w:rsid w:val="00B0272F"/>
    <w:rsid w:val="00B160DB"/>
    <w:rsid w:val="00B20383"/>
    <w:rsid w:val="00B2102F"/>
    <w:rsid w:val="00B63E25"/>
    <w:rsid w:val="00B647D5"/>
    <w:rsid w:val="00B93A90"/>
    <w:rsid w:val="00BA6AE2"/>
    <w:rsid w:val="00BE1DB9"/>
    <w:rsid w:val="00C170F9"/>
    <w:rsid w:val="00C40F9B"/>
    <w:rsid w:val="00C56397"/>
    <w:rsid w:val="00C65A56"/>
    <w:rsid w:val="00C748CF"/>
    <w:rsid w:val="00C75E09"/>
    <w:rsid w:val="00C83E1A"/>
    <w:rsid w:val="00CD4BE5"/>
    <w:rsid w:val="00CF6F10"/>
    <w:rsid w:val="00D033B7"/>
    <w:rsid w:val="00D14B22"/>
    <w:rsid w:val="00D41CD7"/>
    <w:rsid w:val="00D5530B"/>
    <w:rsid w:val="00D975B4"/>
    <w:rsid w:val="00E0118D"/>
    <w:rsid w:val="00E03B7A"/>
    <w:rsid w:val="00E122C3"/>
    <w:rsid w:val="00E34785"/>
    <w:rsid w:val="00E3536B"/>
    <w:rsid w:val="00E534D4"/>
    <w:rsid w:val="00E67ED8"/>
    <w:rsid w:val="00E72BA2"/>
    <w:rsid w:val="00E9127B"/>
    <w:rsid w:val="00E91336"/>
    <w:rsid w:val="00E96704"/>
    <w:rsid w:val="00EA0DA9"/>
    <w:rsid w:val="00EA23E2"/>
    <w:rsid w:val="00EB4566"/>
    <w:rsid w:val="00EB67AC"/>
    <w:rsid w:val="00EE3DDC"/>
    <w:rsid w:val="00EE5AD2"/>
    <w:rsid w:val="00EF1615"/>
    <w:rsid w:val="00F04081"/>
    <w:rsid w:val="00F32EF6"/>
    <w:rsid w:val="00F35902"/>
    <w:rsid w:val="00F7657A"/>
    <w:rsid w:val="00FC0F18"/>
    <w:rsid w:val="00FC10D1"/>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3FF2"/>
  <w15:docId w15:val="{C32F7400-3133-4A57-B2E4-D14BA6AA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8A3"/>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2EF6"/>
    <w:pPr>
      <w:keepNext/>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8253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EF6"/>
    <w:rPr>
      <w:rFonts w:ascii="Arial" w:eastAsia="Times New Roman" w:hAnsi="Arial" w:cs="Arial"/>
      <w:b/>
    </w:rPr>
  </w:style>
  <w:style w:type="character" w:styleId="Hyperlink">
    <w:name w:val="Hyperlink"/>
    <w:rsid w:val="00F32EF6"/>
    <w:rPr>
      <w:color w:val="0000FF"/>
      <w:u w:val="single"/>
    </w:rPr>
  </w:style>
  <w:style w:type="paragraph" w:styleId="Footer">
    <w:name w:val="footer"/>
    <w:basedOn w:val="Normal"/>
    <w:link w:val="FooterChar"/>
    <w:uiPriority w:val="99"/>
    <w:rsid w:val="00F32EF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32EF6"/>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315F02"/>
    <w:pPr>
      <w:tabs>
        <w:tab w:val="center" w:pos="4680"/>
        <w:tab w:val="right" w:pos="9360"/>
      </w:tabs>
    </w:pPr>
  </w:style>
  <w:style w:type="character" w:customStyle="1" w:styleId="HeaderChar">
    <w:name w:val="Header Char"/>
    <w:basedOn w:val="DefaultParagraphFont"/>
    <w:link w:val="Header"/>
    <w:uiPriority w:val="99"/>
    <w:rsid w:val="00315F02"/>
    <w:rPr>
      <w:rFonts w:ascii="Times New Roman" w:eastAsia="Times New Roman" w:hAnsi="Times New Roman" w:cs="Times New Roman"/>
      <w:sz w:val="24"/>
      <w:szCs w:val="24"/>
    </w:rPr>
  </w:style>
  <w:style w:type="paragraph" w:styleId="ListParagraph">
    <w:name w:val="List Paragraph"/>
    <w:basedOn w:val="Normal"/>
    <w:uiPriority w:val="34"/>
    <w:qFormat/>
    <w:rsid w:val="006E1BDD"/>
    <w:pPr>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6E1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E1BD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242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61"/>
    <w:rPr>
      <w:rFonts w:ascii="Segoe UI" w:eastAsia="Times New Roman" w:hAnsi="Segoe UI" w:cs="Segoe UI"/>
      <w:sz w:val="18"/>
      <w:szCs w:val="18"/>
    </w:rPr>
  </w:style>
  <w:style w:type="character" w:styleId="IntenseEmphasis">
    <w:name w:val="Intense Emphasis"/>
    <w:basedOn w:val="DefaultParagraphFont"/>
    <w:uiPriority w:val="21"/>
    <w:qFormat/>
    <w:rsid w:val="008253B5"/>
    <w:rPr>
      <w:i/>
      <w:iCs/>
      <w:color w:val="4F81BD" w:themeColor="accent1"/>
    </w:rPr>
  </w:style>
  <w:style w:type="character" w:styleId="Strong">
    <w:name w:val="Strong"/>
    <w:basedOn w:val="DefaultParagraphFont"/>
    <w:uiPriority w:val="22"/>
    <w:qFormat/>
    <w:rsid w:val="008253B5"/>
    <w:rPr>
      <w:b/>
      <w:bCs/>
    </w:rPr>
  </w:style>
  <w:style w:type="character" w:customStyle="1" w:styleId="Heading2Char">
    <w:name w:val="Heading 2 Char"/>
    <w:basedOn w:val="DefaultParagraphFont"/>
    <w:link w:val="Heading2"/>
    <w:uiPriority w:val="9"/>
    <w:rsid w:val="008253B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9127B"/>
    <w:pPr>
      <w:spacing w:before="100" w:beforeAutospacing="1" w:after="100" w:afterAutospacing="1"/>
    </w:pPr>
  </w:style>
  <w:style w:type="paragraph" w:customStyle="1" w:styleId="sublevel1">
    <w:name w:val="sublevel1"/>
    <w:basedOn w:val="Normal"/>
    <w:rsid w:val="001C6F1E"/>
    <w:pPr>
      <w:spacing w:before="100" w:beforeAutospacing="1" w:after="100" w:afterAutospacing="1"/>
    </w:pPr>
  </w:style>
  <w:style w:type="paragraph" w:customStyle="1" w:styleId="sublevel3">
    <w:name w:val="sublevel3"/>
    <w:basedOn w:val="Normal"/>
    <w:rsid w:val="001C6F1E"/>
    <w:pPr>
      <w:spacing w:before="100" w:beforeAutospacing="1" w:after="100" w:afterAutospacing="1"/>
    </w:pPr>
  </w:style>
  <w:style w:type="paragraph" w:customStyle="1" w:styleId="sublevel2">
    <w:name w:val="sublevel2"/>
    <w:basedOn w:val="Normal"/>
    <w:rsid w:val="001C6F1E"/>
    <w:pPr>
      <w:spacing w:before="100" w:beforeAutospacing="1" w:after="100" w:afterAutospacing="1"/>
    </w:pPr>
  </w:style>
  <w:style w:type="character" w:styleId="CommentReference">
    <w:name w:val="annotation reference"/>
    <w:basedOn w:val="DefaultParagraphFont"/>
    <w:uiPriority w:val="99"/>
    <w:semiHidden/>
    <w:unhideWhenUsed/>
    <w:rsid w:val="003D2412"/>
    <w:rPr>
      <w:sz w:val="16"/>
      <w:szCs w:val="16"/>
    </w:rPr>
  </w:style>
  <w:style w:type="paragraph" w:styleId="CommentText">
    <w:name w:val="annotation text"/>
    <w:basedOn w:val="Normal"/>
    <w:link w:val="CommentTextChar"/>
    <w:uiPriority w:val="99"/>
    <w:semiHidden/>
    <w:unhideWhenUsed/>
    <w:rsid w:val="003D2412"/>
    <w:rPr>
      <w:sz w:val="20"/>
      <w:szCs w:val="20"/>
    </w:rPr>
  </w:style>
  <w:style w:type="character" w:customStyle="1" w:styleId="CommentTextChar">
    <w:name w:val="Comment Text Char"/>
    <w:basedOn w:val="DefaultParagraphFont"/>
    <w:link w:val="CommentText"/>
    <w:uiPriority w:val="99"/>
    <w:semiHidden/>
    <w:rsid w:val="003D24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2412"/>
    <w:rPr>
      <w:b/>
      <w:bCs/>
    </w:rPr>
  </w:style>
  <w:style w:type="character" w:customStyle="1" w:styleId="CommentSubjectChar">
    <w:name w:val="Comment Subject Char"/>
    <w:basedOn w:val="CommentTextChar"/>
    <w:link w:val="CommentSubject"/>
    <w:uiPriority w:val="99"/>
    <w:semiHidden/>
    <w:rsid w:val="003D241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9974">
      <w:bodyDiv w:val="1"/>
      <w:marLeft w:val="0"/>
      <w:marRight w:val="0"/>
      <w:marTop w:val="0"/>
      <w:marBottom w:val="0"/>
      <w:divBdr>
        <w:top w:val="none" w:sz="0" w:space="0" w:color="auto"/>
        <w:left w:val="none" w:sz="0" w:space="0" w:color="auto"/>
        <w:bottom w:val="none" w:sz="0" w:space="0" w:color="auto"/>
        <w:right w:val="none" w:sz="0" w:space="0" w:color="auto"/>
      </w:divBdr>
    </w:div>
    <w:div w:id="1481194704">
      <w:bodyDiv w:val="1"/>
      <w:marLeft w:val="0"/>
      <w:marRight w:val="0"/>
      <w:marTop w:val="0"/>
      <w:marBottom w:val="0"/>
      <w:divBdr>
        <w:top w:val="none" w:sz="0" w:space="0" w:color="auto"/>
        <w:left w:val="none" w:sz="0" w:space="0" w:color="auto"/>
        <w:bottom w:val="none" w:sz="0" w:space="0" w:color="auto"/>
        <w:right w:val="none" w:sz="0" w:space="0" w:color="auto"/>
      </w:divBdr>
    </w:div>
    <w:div w:id="152890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detas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2323</Words>
  <Characters>18314</Characters>
  <Application>Microsoft Office Word</Application>
  <DocSecurity>0</DocSecurity>
  <Lines>678</Lines>
  <Paragraphs>286</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 Jurgensen</dc:creator>
  <cp:lastModifiedBy>Laura N. Jurgensen</cp:lastModifiedBy>
  <cp:revision>4</cp:revision>
  <dcterms:created xsi:type="dcterms:W3CDTF">2020-07-01T21:45:00Z</dcterms:created>
  <dcterms:modified xsi:type="dcterms:W3CDTF">2020-07-02T22:07:00Z</dcterms:modified>
</cp:coreProperties>
</file>