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1596"/>
        <w:gridCol w:w="1601"/>
        <w:gridCol w:w="1595"/>
        <w:gridCol w:w="1594"/>
        <w:gridCol w:w="1595"/>
        <w:gridCol w:w="1595"/>
      </w:tblGrid>
      <w:tr w:rsidR="004F23F6" w:rsidTr="004F23F6">
        <w:tc>
          <w:tcPr>
            <w:tcW w:w="9576" w:type="dxa"/>
            <w:gridSpan w:val="6"/>
            <w:shd w:val="clear" w:color="auto" w:fill="595959" w:themeFill="text1" w:themeFillTint="A6"/>
          </w:tcPr>
          <w:p w:rsidR="004F23F6" w:rsidRDefault="004F23F6" w:rsidP="004F23F6">
            <w:pPr>
              <w:jc w:val="center"/>
            </w:pPr>
            <w:r>
              <w:rPr>
                <w:color w:val="FFFFFF" w:themeColor="background1"/>
              </w:rPr>
              <w:t>Addressing</w:t>
            </w:r>
            <w:r w:rsidRPr="003A7779">
              <w:rPr>
                <w:color w:val="FFFFFF" w:themeColor="background1"/>
              </w:rPr>
              <w:t xml:space="preserve"> Essential Questions</w:t>
            </w:r>
          </w:p>
        </w:tc>
      </w:tr>
      <w:tr w:rsidR="004F23F6" w:rsidRPr="003A7779" w:rsidTr="004F23F6">
        <w:tc>
          <w:tcPr>
            <w:tcW w:w="1596" w:type="dxa"/>
            <w:shd w:val="clear" w:color="auto" w:fill="595959" w:themeFill="text1" w:themeFillTint="A6"/>
          </w:tcPr>
          <w:p w:rsidR="004F23F6" w:rsidRPr="003A7779" w:rsidRDefault="004F23F6" w:rsidP="004F23F6">
            <w:pPr>
              <w:rPr>
                <w:color w:val="FFFFFF" w:themeColor="background1"/>
              </w:rPr>
            </w:pPr>
            <w:r w:rsidRPr="003A7779">
              <w:rPr>
                <w:color w:val="FFFFFF" w:themeColor="background1"/>
              </w:rPr>
              <w:t>Brief Description of Unit Activity</w:t>
            </w:r>
          </w:p>
        </w:tc>
        <w:tc>
          <w:tcPr>
            <w:tcW w:w="1601" w:type="dxa"/>
            <w:shd w:val="clear" w:color="auto" w:fill="595959" w:themeFill="text1" w:themeFillTint="A6"/>
          </w:tcPr>
          <w:p w:rsidR="004F23F6" w:rsidRPr="003A7779" w:rsidRDefault="004F23F6" w:rsidP="004F23F6">
            <w:pPr>
              <w:rPr>
                <w:color w:val="FFFFFF" w:themeColor="background1"/>
              </w:rPr>
            </w:pPr>
            <w:r w:rsidRPr="003A7779">
              <w:rPr>
                <w:color w:val="FFFFFF" w:themeColor="background1"/>
              </w:rPr>
              <w:t xml:space="preserve">Enduring Understanding </w:t>
            </w:r>
          </w:p>
        </w:tc>
        <w:tc>
          <w:tcPr>
            <w:tcW w:w="1595" w:type="dxa"/>
            <w:shd w:val="clear" w:color="auto" w:fill="595959" w:themeFill="text1" w:themeFillTint="A6"/>
          </w:tcPr>
          <w:p w:rsidR="004F23F6" w:rsidRPr="003A7779" w:rsidRDefault="004F23F6" w:rsidP="004F23F6">
            <w:pPr>
              <w:rPr>
                <w:color w:val="FFFFFF" w:themeColor="background1"/>
              </w:rPr>
            </w:pPr>
            <w:r w:rsidRPr="003A7779">
              <w:rPr>
                <w:color w:val="FFFFFF" w:themeColor="background1"/>
              </w:rPr>
              <w:t>Essential Questions</w:t>
            </w:r>
          </w:p>
        </w:tc>
        <w:tc>
          <w:tcPr>
            <w:tcW w:w="1594" w:type="dxa"/>
            <w:shd w:val="clear" w:color="auto" w:fill="595959" w:themeFill="text1" w:themeFillTint="A6"/>
          </w:tcPr>
          <w:p w:rsidR="004F23F6" w:rsidRPr="003A7779" w:rsidRDefault="004F23F6" w:rsidP="004F23F6">
            <w:pPr>
              <w:rPr>
                <w:color w:val="FFFFFF" w:themeColor="background1"/>
              </w:rPr>
            </w:pPr>
            <w:r w:rsidRPr="003A7779">
              <w:rPr>
                <w:color w:val="FFFFFF" w:themeColor="background1"/>
              </w:rPr>
              <w:t>Unit Questions</w:t>
            </w:r>
          </w:p>
        </w:tc>
        <w:tc>
          <w:tcPr>
            <w:tcW w:w="1595" w:type="dxa"/>
            <w:shd w:val="clear" w:color="auto" w:fill="595959" w:themeFill="text1" w:themeFillTint="A6"/>
          </w:tcPr>
          <w:p w:rsidR="004F23F6" w:rsidRPr="003A7779" w:rsidRDefault="004F23F6" w:rsidP="004F23F6">
            <w:pPr>
              <w:rPr>
                <w:color w:val="FFFFFF" w:themeColor="background1"/>
              </w:rPr>
            </w:pPr>
            <w:r w:rsidRPr="003A7779">
              <w:rPr>
                <w:color w:val="FFFFFF" w:themeColor="background1"/>
              </w:rPr>
              <w:t>Content Questions</w:t>
            </w:r>
          </w:p>
        </w:tc>
        <w:tc>
          <w:tcPr>
            <w:tcW w:w="1595" w:type="dxa"/>
            <w:shd w:val="clear" w:color="auto" w:fill="595959" w:themeFill="text1" w:themeFillTint="A6"/>
          </w:tcPr>
          <w:p w:rsidR="004F23F6" w:rsidRPr="003A7779" w:rsidRDefault="004F23F6" w:rsidP="004F23F6">
            <w:pPr>
              <w:rPr>
                <w:color w:val="FFFFFF" w:themeColor="background1"/>
              </w:rPr>
            </w:pPr>
            <w:r w:rsidRPr="003A7779">
              <w:rPr>
                <w:color w:val="FFFFFF" w:themeColor="background1"/>
              </w:rPr>
              <w:t>Performance Standards</w:t>
            </w:r>
          </w:p>
        </w:tc>
      </w:tr>
      <w:tr w:rsidR="00856012" w:rsidTr="004F23F6">
        <w:tc>
          <w:tcPr>
            <w:tcW w:w="1596" w:type="dxa"/>
            <w:shd w:val="clear" w:color="auto" w:fill="D99594" w:themeFill="accent2" w:themeFillTint="99"/>
          </w:tcPr>
          <w:p w:rsidR="004F23F6" w:rsidRDefault="004F23F6" w:rsidP="004F23F6">
            <w:r>
              <w:t>Responding:</w:t>
            </w:r>
          </w:p>
          <w:p w:rsidR="004F23F6" w:rsidRDefault="004F23F6" w:rsidP="004F23F6">
            <w:r>
              <w:t>Students collaboratively examine and respond to a diverse selection of self-portraits.</w:t>
            </w:r>
          </w:p>
        </w:tc>
        <w:tc>
          <w:tcPr>
            <w:tcW w:w="1601" w:type="dxa"/>
            <w:shd w:val="clear" w:color="auto" w:fill="D99594" w:themeFill="accent2" w:themeFillTint="99"/>
          </w:tcPr>
          <w:p w:rsidR="004F23F6" w:rsidRDefault="004F23F6" w:rsidP="004F23F6">
            <w:r>
              <w:t>Visual imagery influences understanding of and responses to the world.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4F23F6" w:rsidRDefault="004F23F6" w:rsidP="004F23F6">
            <w:r>
              <w:t xml:space="preserve">What is an image?  </w:t>
            </w:r>
          </w:p>
          <w:p w:rsidR="004F23F6" w:rsidRDefault="004F23F6" w:rsidP="004F23F6"/>
          <w:p w:rsidR="004F23F6" w:rsidRDefault="004F23F6" w:rsidP="004F23F6">
            <w:r>
              <w:t xml:space="preserve">How do images influence our views of the world?  </w:t>
            </w:r>
          </w:p>
        </w:tc>
        <w:tc>
          <w:tcPr>
            <w:tcW w:w="1594" w:type="dxa"/>
            <w:shd w:val="clear" w:color="auto" w:fill="D99594" w:themeFill="accent2" w:themeFillTint="99"/>
          </w:tcPr>
          <w:p w:rsidR="004F23F6" w:rsidRDefault="004F23F6" w:rsidP="004F23F6">
            <w:r>
              <w:t xml:space="preserve">How would you describe the artist’s mood based on this portrait? </w:t>
            </w:r>
          </w:p>
          <w:p w:rsidR="004F23F6" w:rsidRDefault="004F23F6" w:rsidP="004F23F6"/>
          <w:p w:rsidR="004F23F6" w:rsidRDefault="004F23F6" w:rsidP="004F23F6">
            <w:r>
              <w:t>What have you learned about this artist through his/her self-portrait?</w:t>
            </w:r>
          </w:p>
          <w:p w:rsidR="004F23F6" w:rsidRDefault="004F23F6" w:rsidP="004F23F6"/>
        </w:tc>
        <w:tc>
          <w:tcPr>
            <w:tcW w:w="1595" w:type="dxa"/>
            <w:shd w:val="clear" w:color="auto" w:fill="D99594" w:themeFill="accent2" w:themeFillTint="99"/>
          </w:tcPr>
          <w:p w:rsidR="004F23F6" w:rsidRDefault="005F2D97" w:rsidP="004F23F6">
            <w:r>
              <w:t>Is a self-portrait</w:t>
            </w:r>
            <w:r w:rsidR="004F23F6">
              <w:t xml:space="preserve"> an image?</w:t>
            </w:r>
          </w:p>
          <w:p w:rsidR="004F23F6" w:rsidRDefault="004F23F6" w:rsidP="004F23F6"/>
          <w:p w:rsidR="004F23F6" w:rsidRDefault="004F23F6" w:rsidP="004F23F6">
            <w:r>
              <w:t xml:space="preserve">What is a self-portrait?  </w:t>
            </w:r>
          </w:p>
          <w:p w:rsidR="004F23F6" w:rsidRDefault="004F23F6" w:rsidP="004F23F6"/>
          <w:p w:rsidR="004F23F6" w:rsidRDefault="004F23F6" w:rsidP="004F23F6">
            <w:r>
              <w:t xml:space="preserve"> 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4F23F6" w:rsidRDefault="004F23F6" w:rsidP="004F23F6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Categorize images based on expressive properties.</w:t>
            </w:r>
          </w:p>
          <w:p w:rsidR="004F23F6" w:rsidRPr="00BC55D2" w:rsidRDefault="004F23F6" w:rsidP="004F23F6"/>
        </w:tc>
      </w:tr>
      <w:tr w:rsidR="00856012" w:rsidTr="004F23F6">
        <w:tc>
          <w:tcPr>
            <w:tcW w:w="1596" w:type="dxa"/>
            <w:shd w:val="clear" w:color="auto" w:fill="95B3D7" w:themeFill="accent1" w:themeFillTint="99"/>
          </w:tcPr>
          <w:p w:rsidR="004F23F6" w:rsidRDefault="004F23F6" w:rsidP="004F23F6">
            <w:r>
              <w:t>Creating:</w:t>
            </w:r>
          </w:p>
          <w:p w:rsidR="004F23F6" w:rsidRDefault="004F23F6" w:rsidP="004F23F6">
            <w:r>
              <w:t xml:space="preserve">Students select from a variety of provided materials and tools to create a self-portrait that communicates personal interests.  </w:t>
            </w:r>
          </w:p>
        </w:tc>
        <w:tc>
          <w:tcPr>
            <w:tcW w:w="1601" w:type="dxa"/>
            <w:shd w:val="clear" w:color="auto" w:fill="95B3D7" w:themeFill="accent1" w:themeFillTint="99"/>
          </w:tcPr>
          <w:p w:rsidR="004F23F6" w:rsidRDefault="004F23F6" w:rsidP="004F23F6">
            <w:r>
              <w:t xml:space="preserve">Artists and designers experiment with forms, structures, materials, concepts, media, and art-making approaches.  </w:t>
            </w:r>
          </w:p>
        </w:tc>
        <w:tc>
          <w:tcPr>
            <w:tcW w:w="1595" w:type="dxa"/>
            <w:shd w:val="clear" w:color="auto" w:fill="95B3D7" w:themeFill="accent1" w:themeFillTint="99"/>
          </w:tcPr>
          <w:p w:rsidR="004F23F6" w:rsidRDefault="004F23F6" w:rsidP="004F23F6">
            <w:r>
              <w:t>How do artists work?</w:t>
            </w:r>
          </w:p>
          <w:p w:rsidR="004F23F6" w:rsidRDefault="004F23F6" w:rsidP="004F23F6">
            <w:r>
              <w:t>How do artists and designers determine whether a particular direction in their work is effective?</w:t>
            </w:r>
          </w:p>
        </w:tc>
        <w:tc>
          <w:tcPr>
            <w:tcW w:w="1594" w:type="dxa"/>
            <w:shd w:val="clear" w:color="auto" w:fill="95B3D7" w:themeFill="accent1" w:themeFillTint="99"/>
          </w:tcPr>
          <w:p w:rsidR="00E52075" w:rsidRDefault="00E52075" w:rsidP="00E52075">
            <w:r>
              <w:t>What mood does</w:t>
            </w:r>
            <w:r w:rsidR="004F23F6">
              <w:t xml:space="preserve"> this </w:t>
            </w:r>
            <w:r>
              <w:t xml:space="preserve">student </w:t>
            </w:r>
            <w:r w:rsidR="004F23F6">
              <w:t xml:space="preserve">artist </w:t>
            </w:r>
            <w:r>
              <w:t>convey through</w:t>
            </w:r>
            <w:r w:rsidR="004F23F6">
              <w:t xml:space="preserve"> their self-portrait?</w:t>
            </w:r>
          </w:p>
          <w:p w:rsidR="004F23F6" w:rsidRDefault="00E52075" w:rsidP="00E52075">
            <w:r w:rsidRPr="004662DF">
              <w:rPr>
                <w:sz w:val="16"/>
              </w:rPr>
              <w:t>(this could happen during a class critique)</w:t>
            </w:r>
            <w:r w:rsidRPr="004662DF">
              <w:rPr>
                <w:sz w:val="20"/>
              </w:rPr>
              <w:t xml:space="preserve"> </w:t>
            </w:r>
          </w:p>
        </w:tc>
        <w:tc>
          <w:tcPr>
            <w:tcW w:w="1595" w:type="dxa"/>
            <w:shd w:val="clear" w:color="auto" w:fill="95B3D7" w:themeFill="accent1" w:themeFillTint="99"/>
          </w:tcPr>
          <w:p w:rsidR="004F23F6" w:rsidRDefault="004F23F6" w:rsidP="004F23F6">
            <w:r>
              <w:t>How have you used images and materials to communicate about yourself through your self-portrait?</w:t>
            </w:r>
          </w:p>
        </w:tc>
        <w:tc>
          <w:tcPr>
            <w:tcW w:w="1595" w:type="dxa"/>
            <w:shd w:val="clear" w:color="auto" w:fill="95B3D7" w:themeFill="accent1" w:themeFillTint="99"/>
          </w:tcPr>
          <w:p w:rsidR="004F23F6" w:rsidRDefault="004F23F6" w:rsidP="004F23F6">
            <w:r>
              <w:t>VA:Cr2.1.2a</w:t>
            </w:r>
          </w:p>
          <w:p w:rsidR="004F23F6" w:rsidRDefault="004F23F6" w:rsidP="004F23F6">
            <w:r>
              <w:t>Experiment with various materials and tools to explore personal interests in a work of art or design.</w:t>
            </w:r>
          </w:p>
        </w:tc>
      </w:tr>
      <w:tr w:rsidR="004F23F6" w:rsidTr="004F23F6">
        <w:tc>
          <w:tcPr>
            <w:tcW w:w="1596" w:type="dxa"/>
            <w:shd w:val="clear" w:color="auto" w:fill="B2A1C7" w:themeFill="accent4" w:themeFillTint="99"/>
          </w:tcPr>
          <w:p w:rsidR="004F23F6" w:rsidRDefault="004F23F6" w:rsidP="004F23F6">
            <w:r>
              <w:t>Presenting:</w:t>
            </w:r>
          </w:p>
          <w:p w:rsidR="004F23F6" w:rsidRDefault="004F23F6" w:rsidP="004F23F6">
            <w:r>
              <w:t>Students present their artworks and discuss why they are meaningful to them.</w:t>
            </w:r>
          </w:p>
        </w:tc>
        <w:tc>
          <w:tcPr>
            <w:tcW w:w="1601" w:type="dxa"/>
            <w:shd w:val="clear" w:color="auto" w:fill="B2A1C7" w:themeFill="accent4" w:themeFillTint="99"/>
          </w:tcPr>
          <w:p w:rsidR="004F23F6" w:rsidRDefault="004F23F6" w:rsidP="004F23F6">
            <w:r>
              <w:t>Artists and other presenters consider various techniques, methods, venues, and criteria when analyzing, selecting, and curating objects, artifacts, and artworks for preservation and presentation.</w:t>
            </w:r>
          </w:p>
        </w:tc>
        <w:tc>
          <w:tcPr>
            <w:tcW w:w="1595" w:type="dxa"/>
            <w:shd w:val="clear" w:color="auto" w:fill="B2A1C7" w:themeFill="accent4" w:themeFillTint="99"/>
          </w:tcPr>
          <w:p w:rsidR="004F23F6" w:rsidRDefault="004F23F6" w:rsidP="004F23F6">
            <w:r>
              <w:t xml:space="preserve">Why do people value objects, artifacts, and artworks, and select them for presentation.  </w:t>
            </w:r>
          </w:p>
        </w:tc>
        <w:tc>
          <w:tcPr>
            <w:tcW w:w="1594" w:type="dxa"/>
            <w:shd w:val="clear" w:color="auto" w:fill="B2A1C7" w:themeFill="accent4" w:themeFillTint="99"/>
          </w:tcPr>
          <w:p w:rsidR="004F23F6" w:rsidRDefault="004F23F6" w:rsidP="004F23F6">
            <w:r>
              <w:t>What do you like (value) about your self-portrait?</w:t>
            </w:r>
          </w:p>
        </w:tc>
        <w:tc>
          <w:tcPr>
            <w:tcW w:w="1595" w:type="dxa"/>
            <w:shd w:val="clear" w:color="auto" w:fill="B2A1C7" w:themeFill="accent4" w:themeFillTint="99"/>
          </w:tcPr>
          <w:p w:rsidR="004F23F6" w:rsidRDefault="00856012" w:rsidP="00856012">
            <w:r>
              <w:t>When categorizing your and fellow student artworks, w</w:t>
            </w:r>
            <w:r w:rsidR="004F23F6">
              <w:t xml:space="preserve">hy did you </w:t>
            </w:r>
            <w:r>
              <w:t xml:space="preserve">place yours where you did?   </w:t>
            </w:r>
          </w:p>
        </w:tc>
        <w:tc>
          <w:tcPr>
            <w:tcW w:w="1595" w:type="dxa"/>
            <w:shd w:val="clear" w:color="auto" w:fill="B2A1C7" w:themeFill="accent4" w:themeFillTint="99"/>
          </w:tcPr>
          <w:p w:rsidR="004F23F6" w:rsidRDefault="004F23F6" w:rsidP="004F23F6">
            <w:r>
              <w:t>VA:Pr4.1.2a</w:t>
            </w:r>
          </w:p>
          <w:p w:rsidR="004F23F6" w:rsidRDefault="004F23F6" w:rsidP="004F23F6">
            <w:r>
              <w:t>Categorize artworks based on a theme or concept for an exhibit.</w:t>
            </w:r>
          </w:p>
        </w:tc>
      </w:tr>
      <w:tr w:rsidR="004F23F6" w:rsidTr="004F23F6">
        <w:tc>
          <w:tcPr>
            <w:tcW w:w="1596" w:type="dxa"/>
            <w:shd w:val="clear" w:color="auto" w:fill="FABF8F" w:themeFill="accent6" w:themeFillTint="99"/>
          </w:tcPr>
          <w:p w:rsidR="004F23F6" w:rsidRDefault="004F23F6" w:rsidP="004F23F6">
            <w:r>
              <w:lastRenderedPageBreak/>
              <w:t>Connecting:</w:t>
            </w:r>
          </w:p>
          <w:p w:rsidR="004F23F6" w:rsidRDefault="004F23F6" w:rsidP="004F23F6">
            <w:r>
              <w:t>Students group their self-portraits based on identified similarities and share reasons for the groupings.</w:t>
            </w:r>
          </w:p>
        </w:tc>
        <w:tc>
          <w:tcPr>
            <w:tcW w:w="1601" w:type="dxa"/>
            <w:shd w:val="clear" w:color="auto" w:fill="FABF8F" w:themeFill="accent6" w:themeFillTint="99"/>
          </w:tcPr>
          <w:p w:rsidR="004F23F6" w:rsidRDefault="004F23F6" w:rsidP="004F23F6">
            <w:r>
              <w:t xml:space="preserve">People develop ideas and understandings of society, culture and history through their interactions with and analysis of art.  </w:t>
            </w:r>
          </w:p>
        </w:tc>
        <w:tc>
          <w:tcPr>
            <w:tcW w:w="1595" w:type="dxa"/>
            <w:shd w:val="clear" w:color="auto" w:fill="FABF8F" w:themeFill="accent6" w:themeFillTint="99"/>
          </w:tcPr>
          <w:p w:rsidR="004F23F6" w:rsidRDefault="004F23F6" w:rsidP="004F23F6">
            <w:r>
              <w:t xml:space="preserve">How does art help us understand the lives of people of different times, places, and cultures? </w:t>
            </w:r>
          </w:p>
          <w:p w:rsidR="004F23F6" w:rsidRDefault="004F23F6" w:rsidP="004F23F6">
            <w:r>
              <w:t xml:space="preserve">How is art used to impact the views of a </w:t>
            </w:r>
            <w:proofErr w:type="gramStart"/>
            <w:r>
              <w:t>society.</w:t>
            </w:r>
            <w:proofErr w:type="gramEnd"/>
            <w:r>
              <w:t xml:space="preserve">  </w:t>
            </w:r>
          </w:p>
          <w:p w:rsidR="004F23F6" w:rsidRDefault="004F23F6" w:rsidP="004F23F6">
            <w:r>
              <w:t>How does art preserve aspects of life?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4F23F6" w:rsidRDefault="004F23F6" w:rsidP="004F23F6">
            <w:r>
              <w:t>What does this self-portrait tell you about this fellow student?</w:t>
            </w:r>
          </w:p>
        </w:tc>
        <w:tc>
          <w:tcPr>
            <w:tcW w:w="1595" w:type="dxa"/>
            <w:shd w:val="clear" w:color="auto" w:fill="FABF8F" w:themeFill="accent6" w:themeFillTint="99"/>
          </w:tcPr>
          <w:p w:rsidR="004F23F6" w:rsidRDefault="004F23F6" w:rsidP="004F23F6">
            <w:r>
              <w:t>How is your self-portrait similar to this student’s self-portrait?</w:t>
            </w:r>
          </w:p>
          <w:p w:rsidR="004F23F6" w:rsidRDefault="004F23F6" w:rsidP="00BB20EC">
            <w:r>
              <w:t>Why did you group this self-portrait with these?</w:t>
            </w:r>
            <w:r w:rsidR="00BB20EC">
              <w:t xml:space="preserve"> </w:t>
            </w:r>
          </w:p>
        </w:tc>
        <w:tc>
          <w:tcPr>
            <w:tcW w:w="1595" w:type="dxa"/>
            <w:shd w:val="clear" w:color="auto" w:fill="FABF8F" w:themeFill="accent6" w:themeFillTint="99"/>
          </w:tcPr>
          <w:p w:rsidR="004F23F6" w:rsidRDefault="004F23F6" w:rsidP="004F23F6">
            <w:r>
              <w:t>VA:Cn11.1.2a</w:t>
            </w:r>
          </w:p>
          <w:p w:rsidR="004F23F6" w:rsidRDefault="004F23F6" w:rsidP="004F23F6">
            <w:r>
              <w:t>Compare and contrast cultural uses of art-work from different times and places.</w:t>
            </w:r>
          </w:p>
        </w:tc>
      </w:tr>
    </w:tbl>
    <w:p w:rsidR="004F23F6" w:rsidRDefault="004F23F6" w:rsidP="004F23F6">
      <w:pPr>
        <w:pStyle w:val="Header"/>
      </w:pPr>
      <w:r>
        <w:t xml:space="preserve">This resource provides an example of how to break the essential questions down to student friendly questions – both unit and contend specific questions.  See the </w:t>
      </w:r>
      <w:r w:rsidR="003A0AAD">
        <w:t>template designed to allow</w:t>
      </w:r>
      <w:r>
        <w:t xml:space="preserve"> you to develop your own unit and content questions based on your curriculum activities.  </w:t>
      </w:r>
    </w:p>
    <w:p w:rsidR="004F23F6" w:rsidRDefault="004F23F6" w:rsidP="004F23F6">
      <w:bookmarkStart w:id="0" w:name="_GoBack"/>
      <w:bookmarkEnd w:id="0"/>
    </w:p>
    <w:p w:rsidR="004F23F6" w:rsidRDefault="004F23F6" w:rsidP="004F23F6">
      <w:pPr>
        <w:pStyle w:val="Header"/>
      </w:pPr>
    </w:p>
    <w:p w:rsidR="00CF0A70" w:rsidRDefault="00CF0A70"/>
    <w:sectPr w:rsidR="00CF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F6"/>
    <w:rsid w:val="003A0AAD"/>
    <w:rsid w:val="004662DF"/>
    <w:rsid w:val="004F23F6"/>
    <w:rsid w:val="005F2D97"/>
    <w:rsid w:val="00856012"/>
    <w:rsid w:val="00BB20EC"/>
    <w:rsid w:val="00CF0A70"/>
    <w:rsid w:val="00E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F6"/>
  </w:style>
  <w:style w:type="table" w:styleId="TableGrid">
    <w:name w:val="Table Grid"/>
    <w:basedOn w:val="TableNormal"/>
    <w:uiPriority w:val="59"/>
    <w:rsid w:val="004F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F6"/>
  </w:style>
  <w:style w:type="table" w:styleId="TableGrid">
    <w:name w:val="Table Grid"/>
    <w:basedOn w:val="TableNormal"/>
    <w:uiPriority w:val="59"/>
    <w:rsid w:val="004F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Huser</dc:creator>
  <cp:lastModifiedBy>Joyce Huser</cp:lastModifiedBy>
  <cp:revision>2</cp:revision>
  <dcterms:created xsi:type="dcterms:W3CDTF">2015-05-21T16:38:00Z</dcterms:created>
  <dcterms:modified xsi:type="dcterms:W3CDTF">2015-05-21T16:38:00Z</dcterms:modified>
</cp:coreProperties>
</file>