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878268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A562B">
        <w:rPr>
          <w:color w:val="12284C" w:themeColor="text2"/>
          <w:sz w:val="28"/>
          <w:szCs w:val="36"/>
        </w:rPr>
        <w:t>Agriculture Leadership &amp; Communications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A562B">
        <w:rPr>
          <w:color w:val="12284C" w:themeColor="text2"/>
          <w:sz w:val="28"/>
          <w:szCs w:val="36"/>
        </w:rPr>
        <w:t>18203</w:t>
      </w:r>
      <w:r>
        <w:rPr>
          <w:color w:val="12284C" w:themeColor="text2"/>
          <w:sz w:val="28"/>
          <w:szCs w:val="36"/>
        </w:rPr>
        <w:fldChar w:fldCharType="end"/>
      </w:r>
      <w:r w:rsidR="009A562B">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A562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90AAD13" w14:textId="77777777" w:rsidR="009A562B" w:rsidRDefault="009A562B" w:rsidP="009A562B">
      <w:pPr>
        <w:spacing w:before="0" w:after="0"/>
        <w:rPr>
          <w:rStyle w:val="Regular"/>
        </w:rPr>
      </w:pPr>
    </w:p>
    <w:p w14:paraId="0C945595" w14:textId="77777777" w:rsidR="009A562B" w:rsidRDefault="009C4EE4" w:rsidP="009A562B">
      <w:pPr>
        <w:spacing w:before="0" w:after="0"/>
        <w:rPr>
          <w:rFonts w:ascii="Calibri" w:eastAsia="Times New Roman" w:hAnsi="Calibri" w:cs="Calibri"/>
          <w:color w:val="000000"/>
          <w:kern w:val="0"/>
          <w:sz w:val="22"/>
          <w:szCs w:val="22"/>
          <w14:ligatures w14:val="none"/>
        </w:rPr>
      </w:pPr>
      <w:r w:rsidRPr="000C754C">
        <w:rPr>
          <w:rStyle w:val="Regular"/>
        </w:rPr>
        <w:t>Pathways and CIP Codes:</w:t>
      </w:r>
      <w:r w:rsidR="00C22ECE">
        <w:rPr>
          <w:rStyle w:val="Strong"/>
        </w:rPr>
        <w:t xml:space="preserve"> </w:t>
      </w:r>
      <w:r w:rsidR="009A562B" w:rsidRPr="009A562B">
        <w:rPr>
          <w:rFonts w:ascii="Calibri" w:eastAsia="Times New Roman" w:hAnsi="Calibri" w:cs="Calibri"/>
          <w:color w:val="000000"/>
          <w:kern w:val="0"/>
          <w:sz w:val="22"/>
          <w:szCs w:val="22"/>
          <w14:ligatures w14:val="none"/>
        </w:rPr>
        <w:t>Agribusiness Systems (01.0101); Comprehensive Agriculture Science (01.9999); Animal Science (01.0901); Biotechnology in Agriculture (26.1201); Food Products &amp; Processing Systems (01.0401); Natural Resources &amp; Environmental Systems (03.0101); Plant Systems (01.1101); Power, Structural &amp; Technical Systems (01.0201)</w:t>
      </w:r>
    </w:p>
    <w:p w14:paraId="76509674" w14:textId="77777777" w:rsidR="009A562B" w:rsidRDefault="009A562B" w:rsidP="009A562B">
      <w:pPr>
        <w:spacing w:before="0" w:after="0"/>
        <w:rPr>
          <w:rFonts w:ascii="Calibri" w:eastAsia="Times New Roman" w:hAnsi="Calibri" w:cs="Calibri"/>
          <w:color w:val="000000"/>
          <w:kern w:val="0"/>
          <w:sz w:val="22"/>
          <w:szCs w:val="22"/>
          <w14:ligatures w14:val="none"/>
        </w:rPr>
      </w:pPr>
    </w:p>
    <w:p w14:paraId="53855051" w14:textId="3C671EF3" w:rsidR="009A562B" w:rsidRPr="009A562B" w:rsidRDefault="009C4EE4" w:rsidP="009A562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A562B" w:rsidRPr="009A562B">
        <w:rPr>
          <w:rFonts w:ascii="Open Sans Light" w:eastAsia="Times New Roman" w:hAnsi="Open Sans Light" w:cs="Open Sans Light"/>
          <w:b/>
          <w:bCs/>
          <w:color w:val="000000"/>
          <w:kern w:val="0"/>
          <w:sz w:val="20"/>
          <w:szCs w:val="20"/>
          <w14:ligatures w14:val="none"/>
        </w:rPr>
        <w:t>Application Level:</w:t>
      </w:r>
      <w:r w:rsidR="009A562B" w:rsidRPr="009A562B">
        <w:rPr>
          <w:rFonts w:ascii="Open Sans Light" w:eastAsia="Times New Roman" w:hAnsi="Open Sans Light" w:cs="Open Sans Light"/>
          <w:color w:val="000000"/>
          <w:kern w:val="0"/>
          <w:sz w:val="20"/>
          <w:szCs w:val="20"/>
          <w14:ligatures w14:val="none"/>
        </w:rPr>
        <w:t xml:space="preserve"> Agricultural Leadership courses help students develop leadership skills with a focus on opportunities in the food, fiber, and natural resources industries. Topics may include but are not limited to human relationships and effective communication, decision-making and problem-solving, leadership qualities and styles, and ensuring successful completion of group activities.</w:t>
      </w:r>
    </w:p>
    <w:p w14:paraId="4FBDB71A" w14:textId="5300F9E9" w:rsidR="009C4EE4" w:rsidRPr="009A562B" w:rsidRDefault="009C4EE4" w:rsidP="009A562B">
      <w:pPr>
        <w:spacing w:before="0" w:after="0"/>
        <w:rPr>
          <w:rStyle w:val="Regular"/>
          <w:rFonts w:ascii="Calibri" w:eastAsia="Times New Roman" w:hAnsi="Calibri" w:cs="Calibri"/>
          <w:color w:val="000000"/>
          <w:kern w:val="0"/>
          <w:sz w:val="22"/>
          <w:szCs w:val="22"/>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3B2586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A562B" w:rsidRPr="009A562B">
            <w:t>Agriculture Focus: Agriculture on Local Level</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A562B" w:rsidRPr="009F713B" w14:paraId="3475336C" w14:textId="77777777" w:rsidTr="00504E3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A562B" w:rsidRPr="00334670" w:rsidRDefault="009A562B" w:rsidP="009A562B">
            <w:pPr>
              <w:pStyle w:val="TableLeftcolumn"/>
            </w:pPr>
            <w:r w:rsidRPr="00334670">
              <w:t>1.1</w:t>
            </w:r>
          </w:p>
        </w:tc>
        <w:tc>
          <w:tcPr>
            <w:tcW w:w="8200" w:type="dxa"/>
            <w:tcBorders>
              <w:top w:val="nil"/>
              <w:left w:val="nil"/>
              <w:bottom w:val="nil"/>
              <w:right w:val="nil"/>
            </w:tcBorders>
            <w:shd w:val="clear" w:color="auto" w:fill="auto"/>
            <w:vAlign w:val="bottom"/>
          </w:tcPr>
          <w:p w14:paraId="4F3DC746" w14:textId="6E26379B" w:rsidR="009A562B" w:rsidRPr="00D53139" w:rsidRDefault="009A562B" w:rsidP="009A562B">
            <w:pPr>
              <w:pStyle w:val="Tabletext"/>
            </w:pPr>
            <w:r>
              <w:rPr>
                <w:rFonts w:ascii="Open Sans Light" w:hAnsi="Open Sans Light" w:cs="Open Sans Light"/>
                <w:color w:val="000000"/>
              </w:rPr>
              <w:t>Analyze various definitions of leadership.</w:t>
            </w:r>
          </w:p>
        </w:tc>
        <w:tc>
          <w:tcPr>
            <w:tcW w:w="877" w:type="dxa"/>
            <w:tcBorders>
              <w:bottom w:val="single" w:sz="8" w:space="0" w:color="auto"/>
            </w:tcBorders>
            <w:vAlign w:val="bottom"/>
          </w:tcPr>
          <w:p w14:paraId="1012989B" w14:textId="5DBA88DF" w:rsidR="009A562B" w:rsidRPr="00ED28EF" w:rsidRDefault="009A562B" w:rsidP="009A562B">
            <w:pPr>
              <w:pStyle w:val="Tabletext"/>
              <w:rPr>
                <w:rStyle w:val="Formentry12ptopunderline"/>
              </w:rPr>
            </w:pPr>
          </w:p>
        </w:tc>
      </w:tr>
      <w:tr w:rsidR="009A562B" w:rsidRPr="009F713B" w14:paraId="422523F4" w14:textId="77777777" w:rsidTr="00E42EC3">
        <w:tc>
          <w:tcPr>
            <w:tcW w:w="705" w:type="dxa"/>
          </w:tcPr>
          <w:p w14:paraId="0F428A28" w14:textId="77777777" w:rsidR="009A562B" w:rsidRPr="00334670" w:rsidRDefault="009A562B" w:rsidP="009A562B">
            <w:pPr>
              <w:pStyle w:val="TableLeftcolumn"/>
            </w:pPr>
            <w:r w:rsidRPr="00334670">
              <w:t>1.2</w:t>
            </w:r>
          </w:p>
        </w:tc>
        <w:tc>
          <w:tcPr>
            <w:tcW w:w="8200" w:type="dxa"/>
            <w:tcBorders>
              <w:top w:val="nil"/>
              <w:left w:val="nil"/>
              <w:bottom w:val="nil"/>
              <w:right w:val="nil"/>
            </w:tcBorders>
            <w:shd w:val="clear" w:color="auto" w:fill="auto"/>
            <w:vAlign w:val="bottom"/>
          </w:tcPr>
          <w:p w14:paraId="06BAE4CB" w14:textId="3CA4A9DD" w:rsidR="009A562B" w:rsidRPr="00334670" w:rsidRDefault="009A562B" w:rsidP="009A562B">
            <w:pPr>
              <w:pStyle w:val="Tabletext"/>
            </w:pPr>
            <w:r>
              <w:rPr>
                <w:rFonts w:ascii="Open Sans Light" w:hAnsi="Open Sans Light" w:cs="Open Sans Light"/>
                <w:color w:val="000000"/>
              </w:rPr>
              <w:t>Discuss the contributions of agricultural education to leadership development.</w:t>
            </w:r>
          </w:p>
        </w:tc>
        <w:tc>
          <w:tcPr>
            <w:tcW w:w="877" w:type="dxa"/>
            <w:tcBorders>
              <w:top w:val="single" w:sz="8" w:space="0" w:color="auto"/>
              <w:bottom w:val="single" w:sz="8" w:space="0" w:color="auto"/>
            </w:tcBorders>
            <w:vAlign w:val="bottom"/>
          </w:tcPr>
          <w:p w14:paraId="4AE8056E" w14:textId="5821B5D7" w:rsidR="009A562B" w:rsidRPr="00ED28EF" w:rsidRDefault="009A562B" w:rsidP="009A562B">
            <w:pPr>
              <w:pStyle w:val="Tabletext"/>
              <w:rPr>
                <w:rStyle w:val="Formentry12ptopunderline"/>
              </w:rPr>
            </w:pPr>
          </w:p>
        </w:tc>
      </w:tr>
      <w:tr w:rsidR="009A562B" w:rsidRPr="009F713B" w14:paraId="0F857F0B" w14:textId="77777777" w:rsidTr="00E42EC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A562B" w:rsidRPr="00334670" w:rsidRDefault="009A562B" w:rsidP="009A562B">
            <w:pPr>
              <w:pStyle w:val="TableLeftcolumn"/>
            </w:pPr>
            <w:r w:rsidRPr="00334670">
              <w:t>1.3</w:t>
            </w:r>
          </w:p>
        </w:tc>
        <w:tc>
          <w:tcPr>
            <w:tcW w:w="8200" w:type="dxa"/>
            <w:tcBorders>
              <w:top w:val="nil"/>
              <w:left w:val="nil"/>
              <w:bottom w:val="nil"/>
              <w:right w:val="nil"/>
            </w:tcBorders>
            <w:shd w:val="clear" w:color="auto" w:fill="auto"/>
            <w:vAlign w:val="bottom"/>
          </w:tcPr>
          <w:p w14:paraId="4824A4FC" w14:textId="14155629" w:rsidR="009A562B" w:rsidRPr="00334670" w:rsidRDefault="009A562B" w:rsidP="009A562B">
            <w:pPr>
              <w:pStyle w:val="Tabletext"/>
            </w:pPr>
            <w:r>
              <w:rPr>
                <w:rFonts w:ascii="Open Sans Light" w:hAnsi="Open Sans Light" w:cs="Open Sans Light"/>
                <w:color w:val="000000"/>
              </w:rPr>
              <w:t>Evaluate Myths about leaders and leadership.</w:t>
            </w:r>
          </w:p>
        </w:tc>
        <w:tc>
          <w:tcPr>
            <w:tcW w:w="877" w:type="dxa"/>
            <w:tcBorders>
              <w:top w:val="single" w:sz="8" w:space="0" w:color="auto"/>
              <w:bottom w:val="single" w:sz="8" w:space="0" w:color="auto"/>
            </w:tcBorders>
            <w:vAlign w:val="bottom"/>
          </w:tcPr>
          <w:p w14:paraId="40DA3DE6" w14:textId="2049E95A" w:rsidR="009A562B" w:rsidRPr="00ED28EF" w:rsidRDefault="009A562B" w:rsidP="009A562B">
            <w:pPr>
              <w:pStyle w:val="Tabletext"/>
              <w:rPr>
                <w:rStyle w:val="Formentry12ptopunderline"/>
              </w:rPr>
            </w:pPr>
          </w:p>
        </w:tc>
      </w:tr>
      <w:tr w:rsidR="009A562B" w:rsidRPr="009F713B" w14:paraId="12A00709" w14:textId="77777777" w:rsidTr="00E42EC3">
        <w:tc>
          <w:tcPr>
            <w:tcW w:w="705" w:type="dxa"/>
          </w:tcPr>
          <w:p w14:paraId="0F677E59" w14:textId="77777777" w:rsidR="009A562B" w:rsidRPr="00334670" w:rsidRDefault="009A562B" w:rsidP="009A562B">
            <w:pPr>
              <w:pStyle w:val="TableLeftcolumn"/>
            </w:pPr>
            <w:r w:rsidRPr="00334670">
              <w:t>1.4</w:t>
            </w:r>
          </w:p>
        </w:tc>
        <w:tc>
          <w:tcPr>
            <w:tcW w:w="8200" w:type="dxa"/>
            <w:tcBorders>
              <w:top w:val="nil"/>
              <w:left w:val="nil"/>
              <w:bottom w:val="nil"/>
              <w:right w:val="nil"/>
            </w:tcBorders>
            <w:shd w:val="clear" w:color="auto" w:fill="auto"/>
            <w:vAlign w:val="bottom"/>
          </w:tcPr>
          <w:p w14:paraId="1066DC66" w14:textId="11971254" w:rsidR="009A562B" w:rsidRPr="00334670" w:rsidRDefault="009A562B" w:rsidP="009A562B">
            <w:pPr>
              <w:pStyle w:val="Tabletext"/>
            </w:pPr>
            <w:r>
              <w:rPr>
                <w:rFonts w:ascii="Open Sans Light" w:hAnsi="Open Sans Light" w:cs="Open Sans Light"/>
                <w:color w:val="000000"/>
              </w:rPr>
              <w:t>Identify various agriculture leaders in the community.</w:t>
            </w:r>
          </w:p>
        </w:tc>
        <w:tc>
          <w:tcPr>
            <w:tcW w:w="877" w:type="dxa"/>
            <w:tcBorders>
              <w:top w:val="single" w:sz="8" w:space="0" w:color="auto"/>
              <w:bottom w:val="single" w:sz="8" w:space="0" w:color="auto"/>
            </w:tcBorders>
            <w:vAlign w:val="bottom"/>
          </w:tcPr>
          <w:p w14:paraId="5521F425" w14:textId="4E89D8EB" w:rsidR="009A562B" w:rsidRPr="00ED28EF" w:rsidRDefault="009A562B" w:rsidP="009A562B">
            <w:pPr>
              <w:pStyle w:val="Tabletext"/>
              <w:rPr>
                <w:rStyle w:val="Formentry12ptopunderline"/>
              </w:rPr>
            </w:pPr>
          </w:p>
        </w:tc>
      </w:tr>
      <w:tr w:rsidR="009A562B" w:rsidRPr="009F713B" w14:paraId="7EDE9D68" w14:textId="77777777" w:rsidTr="00E42EC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A562B" w:rsidRPr="00334670" w:rsidRDefault="009A562B" w:rsidP="009A562B">
            <w:pPr>
              <w:pStyle w:val="TableLeftcolumn"/>
            </w:pPr>
            <w:r w:rsidRPr="00334670">
              <w:t>1.5</w:t>
            </w:r>
          </w:p>
        </w:tc>
        <w:tc>
          <w:tcPr>
            <w:tcW w:w="8200" w:type="dxa"/>
            <w:tcBorders>
              <w:top w:val="nil"/>
              <w:left w:val="nil"/>
              <w:bottom w:val="nil"/>
              <w:right w:val="nil"/>
            </w:tcBorders>
            <w:shd w:val="clear" w:color="auto" w:fill="auto"/>
            <w:vAlign w:val="bottom"/>
          </w:tcPr>
          <w:p w14:paraId="04CD95B0" w14:textId="6BA6D32A" w:rsidR="009A562B" w:rsidRPr="00334670" w:rsidRDefault="009A562B" w:rsidP="009A562B">
            <w:pPr>
              <w:pStyle w:val="Tabletext"/>
            </w:pPr>
            <w:r>
              <w:rPr>
                <w:rFonts w:ascii="Open Sans Light" w:hAnsi="Open Sans Light" w:cs="Open Sans Light"/>
                <w:color w:val="000000"/>
              </w:rPr>
              <w:t>Identify opportunities for leadership in various agriculture careers and the work place.</w:t>
            </w:r>
          </w:p>
        </w:tc>
        <w:tc>
          <w:tcPr>
            <w:tcW w:w="877" w:type="dxa"/>
            <w:tcBorders>
              <w:top w:val="single" w:sz="8" w:space="0" w:color="auto"/>
              <w:bottom w:val="single" w:sz="8" w:space="0" w:color="auto"/>
            </w:tcBorders>
            <w:vAlign w:val="bottom"/>
          </w:tcPr>
          <w:p w14:paraId="5DF443EC" w14:textId="19538431" w:rsidR="009A562B" w:rsidRPr="00ED28EF" w:rsidRDefault="009A562B" w:rsidP="009A562B">
            <w:pPr>
              <w:pStyle w:val="Tabletext"/>
              <w:rPr>
                <w:rStyle w:val="Formentry12ptopunderline"/>
              </w:rPr>
            </w:pPr>
          </w:p>
        </w:tc>
      </w:tr>
    </w:tbl>
    <w:p w14:paraId="7B228C3A" w14:textId="0511022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A562B" w:rsidRPr="009A562B">
            <w:t>Agriculture Focus: Agriculture Trends &amp; Global Impacts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A562B" w:rsidRPr="009F713B" w14:paraId="2712CFEE" w14:textId="77777777" w:rsidTr="00872A6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A562B" w:rsidRPr="00334670" w:rsidRDefault="009A562B" w:rsidP="009A562B">
            <w:pPr>
              <w:pStyle w:val="TableLeftcolumn"/>
            </w:pPr>
            <w:r w:rsidRPr="000E4E56">
              <w:t>2.1</w:t>
            </w:r>
          </w:p>
        </w:tc>
        <w:tc>
          <w:tcPr>
            <w:tcW w:w="8200" w:type="dxa"/>
            <w:tcBorders>
              <w:top w:val="nil"/>
              <w:left w:val="nil"/>
              <w:bottom w:val="nil"/>
              <w:right w:val="nil"/>
            </w:tcBorders>
            <w:shd w:val="clear" w:color="auto" w:fill="auto"/>
            <w:vAlign w:val="bottom"/>
          </w:tcPr>
          <w:p w14:paraId="7E57850B" w14:textId="521E4668" w:rsidR="009A562B" w:rsidRPr="00D53139" w:rsidRDefault="009A562B" w:rsidP="009A562B">
            <w:pPr>
              <w:pStyle w:val="Tabletext"/>
            </w:pPr>
            <w:r>
              <w:rPr>
                <w:rFonts w:ascii="Open Sans Light" w:hAnsi="Open Sans Light" w:cs="Open Sans Light"/>
                <w:color w:val="000000"/>
              </w:rPr>
              <w:t>Examine historical and current data to identify issues impacting agriculture systems.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A562B" w:rsidRPr="00ED28EF" w:rsidRDefault="009A562B" w:rsidP="009A562B">
            <w:pPr>
              <w:pStyle w:val="Tabletext"/>
              <w:rPr>
                <w:rStyle w:val="Formentry12ptopunderline"/>
              </w:rPr>
            </w:pPr>
          </w:p>
        </w:tc>
      </w:tr>
      <w:tr w:rsidR="009A562B" w:rsidRPr="009F713B" w14:paraId="4E322221" w14:textId="77777777" w:rsidTr="00872A66">
        <w:tc>
          <w:tcPr>
            <w:tcW w:w="705" w:type="dxa"/>
          </w:tcPr>
          <w:p w14:paraId="17BF9788" w14:textId="5708E2B2" w:rsidR="009A562B" w:rsidRPr="00334670" w:rsidRDefault="009A562B" w:rsidP="009A562B">
            <w:pPr>
              <w:pStyle w:val="TableLeftcolumn"/>
            </w:pPr>
            <w:r>
              <w:t>2.2</w:t>
            </w:r>
          </w:p>
        </w:tc>
        <w:tc>
          <w:tcPr>
            <w:tcW w:w="8200" w:type="dxa"/>
            <w:tcBorders>
              <w:top w:val="nil"/>
              <w:left w:val="nil"/>
              <w:bottom w:val="nil"/>
              <w:right w:val="nil"/>
            </w:tcBorders>
            <w:shd w:val="clear" w:color="auto" w:fill="auto"/>
            <w:vAlign w:val="bottom"/>
          </w:tcPr>
          <w:p w14:paraId="2C250D7B" w14:textId="6E7FDD05" w:rsidR="009A562B" w:rsidRPr="00334670" w:rsidRDefault="009A562B" w:rsidP="009A562B">
            <w:pPr>
              <w:pStyle w:val="Tabletext"/>
            </w:pPr>
            <w:r>
              <w:rPr>
                <w:rFonts w:ascii="Open Sans Light" w:hAnsi="Open Sans Light" w:cs="Open Sans Light"/>
                <w:color w:val="000000"/>
              </w:rPr>
              <w:t>Research, examine and discuss issues and trends that impact local, state, national and global agriculture.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A562B" w:rsidRPr="00ED28EF" w:rsidRDefault="009A562B" w:rsidP="009A562B">
            <w:pPr>
              <w:pStyle w:val="Tabletext"/>
              <w:rPr>
                <w:rStyle w:val="Formentry12ptopunderline"/>
              </w:rPr>
            </w:pPr>
          </w:p>
        </w:tc>
      </w:tr>
      <w:tr w:rsidR="009A562B" w:rsidRPr="009F713B" w14:paraId="1FCA5212" w14:textId="77777777" w:rsidTr="00872A6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A562B" w:rsidRPr="00334670" w:rsidRDefault="009A562B" w:rsidP="009A562B">
            <w:pPr>
              <w:pStyle w:val="TableLeftcolumn"/>
            </w:pPr>
            <w:r>
              <w:t>2.3</w:t>
            </w:r>
          </w:p>
        </w:tc>
        <w:tc>
          <w:tcPr>
            <w:tcW w:w="8200" w:type="dxa"/>
            <w:tcBorders>
              <w:top w:val="nil"/>
              <w:left w:val="nil"/>
              <w:bottom w:val="nil"/>
              <w:right w:val="nil"/>
            </w:tcBorders>
            <w:shd w:val="clear" w:color="auto" w:fill="auto"/>
            <w:vAlign w:val="bottom"/>
          </w:tcPr>
          <w:p w14:paraId="5E6C62F5" w14:textId="3A4EEF78" w:rsidR="009A562B" w:rsidRPr="00334670" w:rsidRDefault="009A562B" w:rsidP="009A562B">
            <w:pPr>
              <w:pStyle w:val="Tabletext"/>
            </w:pPr>
            <w:r>
              <w:rPr>
                <w:rFonts w:ascii="Open Sans Light" w:hAnsi="Open Sans Light" w:cs="Open Sans Light"/>
                <w:color w:val="000000"/>
              </w:rPr>
              <w:t>Identify credited sources on the internet that provide factual information on agriculture.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A562B" w:rsidRPr="00ED28EF" w:rsidRDefault="009A562B" w:rsidP="009A562B">
            <w:pPr>
              <w:pStyle w:val="Tabletext"/>
              <w:rPr>
                <w:rStyle w:val="Formentry12ptopunderline"/>
              </w:rPr>
            </w:pPr>
          </w:p>
        </w:tc>
      </w:tr>
      <w:tr w:rsidR="009A562B" w:rsidRPr="009F713B" w14:paraId="174CB02E" w14:textId="77777777" w:rsidTr="00872A66">
        <w:tc>
          <w:tcPr>
            <w:tcW w:w="705" w:type="dxa"/>
          </w:tcPr>
          <w:p w14:paraId="2FBB3D81" w14:textId="737B2B52" w:rsidR="009A562B" w:rsidRPr="00334670" w:rsidRDefault="009A562B" w:rsidP="009A562B">
            <w:pPr>
              <w:pStyle w:val="TableLeftcolumn"/>
            </w:pPr>
            <w:r>
              <w:t>2.4</w:t>
            </w:r>
          </w:p>
        </w:tc>
        <w:tc>
          <w:tcPr>
            <w:tcW w:w="8200" w:type="dxa"/>
            <w:tcBorders>
              <w:top w:val="nil"/>
              <w:left w:val="nil"/>
              <w:bottom w:val="nil"/>
              <w:right w:val="nil"/>
            </w:tcBorders>
            <w:shd w:val="clear" w:color="auto" w:fill="auto"/>
            <w:vAlign w:val="bottom"/>
          </w:tcPr>
          <w:p w14:paraId="3D3343D9" w14:textId="0145A2BE" w:rsidR="009A562B" w:rsidRPr="00334670" w:rsidRDefault="009A562B" w:rsidP="009A562B">
            <w:pPr>
              <w:pStyle w:val="Tabletext"/>
            </w:pPr>
            <w:r>
              <w:rPr>
                <w:rFonts w:ascii="Open Sans Light" w:hAnsi="Open Sans Light" w:cs="Open Sans Light"/>
                <w:color w:val="000000"/>
              </w:rPr>
              <w:t>Explain emerging trends and the opportunities they may create within agriculture.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A562B" w:rsidRPr="00ED28EF" w:rsidRDefault="009A562B" w:rsidP="009A562B">
            <w:pPr>
              <w:pStyle w:val="Tabletext"/>
              <w:rPr>
                <w:rStyle w:val="Formentry12ptopunderline"/>
              </w:rPr>
            </w:pPr>
          </w:p>
        </w:tc>
      </w:tr>
      <w:tr w:rsidR="009A562B" w:rsidRPr="009F713B" w14:paraId="7527AFA2" w14:textId="77777777" w:rsidTr="00872A66">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A562B" w:rsidRPr="00334670" w:rsidRDefault="009A562B" w:rsidP="009A562B">
            <w:pPr>
              <w:pStyle w:val="TableLeftcolumn"/>
            </w:pPr>
            <w:r>
              <w:t>2.5</w:t>
            </w:r>
          </w:p>
        </w:tc>
        <w:tc>
          <w:tcPr>
            <w:tcW w:w="8200" w:type="dxa"/>
            <w:tcBorders>
              <w:top w:val="nil"/>
              <w:left w:val="nil"/>
              <w:bottom w:val="nil"/>
              <w:right w:val="nil"/>
            </w:tcBorders>
            <w:shd w:val="clear" w:color="auto" w:fill="auto"/>
            <w:vAlign w:val="bottom"/>
          </w:tcPr>
          <w:p w14:paraId="138963DF" w14:textId="678105D3" w:rsidR="009A562B" w:rsidRPr="00334670" w:rsidRDefault="009A562B" w:rsidP="009A562B">
            <w:pPr>
              <w:pStyle w:val="Tabletext"/>
            </w:pPr>
            <w:r>
              <w:rPr>
                <w:rFonts w:ascii="Open Sans Light" w:hAnsi="Open Sans Light" w:cs="Open Sans Light"/>
                <w:color w:val="000000"/>
              </w:rPr>
              <w:t xml:space="preserve">Research current issues affecting the agricultural industry.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A562B" w:rsidRPr="00ED28EF" w:rsidRDefault="009A562B" w:rsidP="009A562B">
            <w:pPr>
              <w:pStyle w:val="Tabletext"/>
              <w:rPr>
                <w:rStyle w:val="Formentry12ptopunderline"/>
              </w:rPr>
            </w:pPr>
          </w:p>
        </w:tc>
      </w:tr>
    </w:tbl>
    <w:p w14:paraId="46D55A89" w14:textId="3DF96956"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A562B" w:rsidRPr="009A562B">
            <w:t>Agriculture Focus: Agricultural Technologies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A562B" w:rsidRPr="009F713B" w14:paraId="1147A465" w14:textId="77777777" w:rsidTr="00FD6B5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A562B" w:rsidRPr="00A04D82" w:rsidRDefault="009A562B" w:rsidP="009A562B">
            <w:pPr>
              <w:pStyle w:val="TableLeftcolumn"/>
            </w:pPr>
            <w:r w:rsidRPr="00A04D82">
              <w:t>3.1</w:t>
            </w:r>
          </w:p>
        </w:tc>
        <w:tc>
          <w:tcPr>
            <w:tcW w:w="8194" w:type="dxa"/>
            <w:tcBorders>
              <w:top w:val="nil"/>
              <w:left w:val="nil"/>
              <w:bottom w:val="nil"/>
              <w:right w:val="nil"/>
            </w:tcBorders>
            <w:shd w:val="clear" w:color="auto" w:fill="auto"/>
            <w:vAlign w:val="bottom"/>
          </w:tcPr>
          <w:p w14:paraId="5217D26F" w14:textId="5C8222BB" w:rsidR="009A562B" w:rsidRPr="00D53139" w:rsidRDefault="009A562B" w:rsidP="009A562B">
            <w:pPr>
              <w:pStyle w:val="NoSpacing"/>
            </w:pPr>
            <w:r>
              <w:rPr>
                <w:rFonts w:ascii="Open Sans Light" w:hAnsi="Open Sans Light" w:cs="Open Sans Light"/>
                <w:color w:val="000000"/>
              </w:rPr>
              <w:t>Research technologies used in agriculture and compare technologies after implementation.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A562B" w:rsidRPr="00ED28EF" w:rsidRDefault="009A562B" w:rsidP="009A562B">
            <w:pPr>
              <w:pStyle w:val="Tabletext"/>
              <w:rPr>
                <w:rStyle w:val="Formentry12ptopunderline"/>
              </w:rPr>
            </w:pPr>
          </w:p>
        </w:tc>
      </w:tr>
      <w:tr w:rsidR="009A562B" w:rsidRPr="009F713B" w14:paraId="6D602401" w14:textId="77777777" w:rsidTr="00460ECF">
        <w:trPr>
          <w:trHeight w:val="20"/>
        </w:trPr>
        <w:tc>
          <w:tcPr>
            <w:tcW w:w="720" w:type="dxa"/>
          </w:tcPr>
          <w:p w14:paraId="047A6946" w14:textId="7F12445C" w:rsidR="009A562B" w:rsidRPr="00A04D82" w:rsidRDefault="009A562B" w:rsidP="009A562B">
            <w:pPr>
              <w:pStyle w:val="TableLeftcolumn"/>
            </w:pPr>
            <w:r w:rsidRPr="00A04D82">
              <w:t>3.2</w:t>
            </w:r>
          </w:p>
        </w:tc>
        <w:tc>
          <w:tcPr>
            <w:tcW w:w="8194" w:type="dxa"/>
            <w:tcBorders>
              <w:top w:val="nil"/>
              <w:left w:val="nil"/>
              <w:bottom w:val="nil"/>
              <w:right w:val="nil"/>
            </w:tcBorders>
            <w:shd w:val="clear" w:color="auto" w:fill="auto"/>
            <w:vAlign w:val="bottom"/>
          </w:tcPr>
          <w:p w14:paraId="672546D8" w14:textId="47BECC95" w:rsidR="009A562B" w:rsidRPr="00334670" w:rsidRDefault="009A562B" w:rsidP="009A562B">
            <w:pPr>
              <w:pStyle w:val="NoSpacing"/>
            </w:pPr>
            <w:r>
              <w:rPr>
                <w:rFonts w:ascii="Open Sans Light" w:hAnsi="Open Sans Light" w:cs="Open Sans Light"/>
                <w:color w:val="000000"/>
              </w:rPr>
              <w:t>Apply technologies in agriculture workplace scenarios.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A562B" w:rsidRPr="00ED28EF" w:rsidRDefault="009A562B" w:rsidP="009A562B">
            <w:pPr>
              <w:pStyle w:val="Tabletext"/>
              <w:rPr>
                <w:rStyle w:val="Formentry12ptopunderline"/>
              </w:rPr>
            </w:pPr>
          </w:p>
        </w:tc>
      </w:tr>
      <w:tr w:rsidR="009A562B" w:rsidRPr="009F713B" w14:paraId="60C876BF" w14:textId="77777777" w:rsidTr="00460E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A562B" w:rsidRPr="00A04D82" w:rsidRDefault="009A562B" w:rsidP="009A562B">
            <w:pPr>
              <w:pStyle w:val="TableLeftcolumn"/>
            </w:pPr>
            <w:r w:rsidRPr="00A04D82">
              <w:t>3.3</w:t>
            </w:r>
          </w:p>
        </w:tc>
        <w:tc>
          <w:tcPr>
            <w:tcW w:w="8194" w:type="dxa"/>
            <w:tcBorders>
              <w:top w:val="nil"/>
              <w:left w:val="nil"/>
              <w:bottom w:val="nil"/>
              <w:right w:val="nil"/>
            </w:tcBorders>
            <w:shd w:val="clear" w:color="auto" w:fill="auto"/>
            <w:vAlign w:val="bottom"/>
          </w:tcPr>
          <w:p w14:paraId="1816B003" w14:textId="7DBB3A01" w:rsidR="009A562B" w:rsidRPr="00334670" w:rsidRDefault="009A562B" w:rsidP="009A562B">
            <w:pPr>
              <w:pStyle w:val="NoSpacing"/>
            </w:pPr>
            <w:r>
              <w:rPr>
                <w:rFonts w:ascii="Open Sans Light" w:hAnsi="Open Sans Light" w:cs="Open Sans Light"/>
                <w:color w:val="000000"/>
              </w:rPr>
              <w:t>Solve problems in agriculture work places using technologies.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A562B" w:rsidRPr="00ED28EF" w:rsidRDefault="009A562B" w:rsidP="009A562B">
            <w:pPr>
              <w:pStyle w:val="Tabletext"/>
              <w:rPr>
                <w:rStyle w:val="Formentry12ptopunderline"/>
              </w:rPr>
            </w:pPr>
          </w:p>
        </w:tc>
      </w:tr>
    </w:tbl>
    <w:p w14:paraId="2CFE93E8" w14:textId="6BABC8C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9A562B" w:rsidRPr="009A562B">
            <w:t>Agricultural Focus: Agricultural Policy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A562B" w:rsidRPr="00E515C8" w14:paraId="74A83EC7" w14:textId="77777777" w:rsidTr="008B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A562B" w:rsidRPr="00C41189" w:rsidRDefault="009A562B" w:rsidP="009A562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2BB048D" w:rsidR="009A562B" w:rsidRPr="00E515C8"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public polices affecting the agricultural industry.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A562B" w:rsidRPr="00E515C8" w:rsidRDefault="009A562B" w:rsidP="009A562B">
            <w:pPr>
              <w:pStyle w:val="NoSpacing"/>
            </w:pPr>
          </w:p>
        </w:tc>
      </w:tr>
      <w:tr w:rsidR="009A562B" w:rsidRPr="00E515C8" w14:paraId="69928810" w14:textId="77777777" w:rsidTr="008B3B5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A562B" w:rsidRPr="00C41189" w:rsidRDefault="009A562B" w:rsidP="009A562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3BAA7834" w:rsidR="009A562B" w:rsidRPr="00E515C8"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influential historical and current public policies.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A562B" w:rsidRPr="00E515C8" w:rsidRDefault="009A562B" w:rsidP="009A562B">
            <w:pPr>
              <w:pStyle w:val="NoSpacing"/>
            </w:pPr>
          </w:p>
        </w:tc>
      </w:tr>
      <w:tr w:rsidR="009A562B" w:rsidRPr="00E515C8" w14:paraId="7A68ADBB" w14:textId="77777777" w:rsidTr="008B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A562B" w:rsidRPr="00C41189" w:rsidRDefault="009A562B" w:rsidP="009A562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5D23AB6" w:rsidR="009A562B" w:rsidRPr="00E515C8"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outlooks and perspectives on the agricultural industry different than your own.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A562B" w:rsidRPr="00E515C8" w:rsidRDefault="009A562B" w:rsidP="009A562B">
            <w:pPr>
              <w:pStyle w:val="NoSpacing"/>
            </w:pPr>
          </w:p>
        </w:tc>
      </w:tr>
      <w:tr w:rsidR="009A562B" w:rsidRPr="00E515C8" w14:paraId="5A1BB3DD" w14:textId="77777777" w:rsidTr="008B3B5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A562B" w:rsidRPr="00C41189" w:rsidRDefault="009A562B" w:rsidP="009A562B">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3D230719" w:rsidR="009A562B" w:rsidRPr="00E515C8"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two public polices that have impacted agriculture (one local/state and one national/global).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A562B" w:rsidRPr="00E515C8" w:rsidRDefault="009A562B" w:rsidP="009A562B">
            <w:pPr>
              <w:pStyle w:val="NoSpacing"/>
            </w:pPr>
          </w:p>
        </w:tc>
      </w:tr>
      <w:tr w:rsidR="009A562B" w:rsidRPr="00E515C8" w14:paraId="64529E73" w14:textId="77777777" w:rsidTr="008B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A562B" w:rsidRPr="00C41189" w:rsidRDefault="009A562B" w:rsidP="009A562B">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03D41FA7" w:rsidR="009A562B" w:rsidRPr="00E515C8"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communication on an agricultural or education policy with a local, state or federal leader.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A562B" w:rsidRPr="00E515C8" w:rsidRDefault="009A562B" w:rsidP="009A562B">
            <w:pPr>
              <w:pStyle w:val="NoSpacing"/>
            </w:pPr>
          </w:p>
        </w:tc>
      </w:tr>
      <w:tr w:rsidR="009A562B" w:rsidRPr="00E515C8" w14:paraId="41E05D28" w14:textId="77777777" w:rsidTr="008B3B5B">
        <w:tc>
          <w:tcPr>
            <w:cnfStyle w:val="001000000000" w:firstRow="0" w:lastRow="0" w:firstColumn="1" w:lastColumn="0" w:oddVBand="0" w:evenVBand="0" w:oddHBand="0" w:evenHBand="0" w:firstRowFirstColumn="0" w:firstRowLastColumn="0" w:lastRowFirstColumn="0" w:lastRowLastColumn="0"/>
            <w:tcW w:w="810" w:type="dxa"/>
          </w:tcPr>
          <w:p w14:paraId="2D50852B" w14:textId="5AA516A0" w:rsidR="009A562B" w:rsidRPr="009A562B" w:rsidRDefault="009A562B" w:rsidP="009A562B">
            <w:pPr>
              <w:pStyle w:val="TableLeftcolumn"/>
              <w:rPr>
                <w:b w:val="0"/>
                <w:bCs w:val="0"/>
              </w:rPr>
            </w:pPr>
            <w:r w:rsidRPr="009A562B">
              <w:rPr>
                <w:b w:val="0"/>
                <w:bCs w:val="0"/>
              </w:rPr>
              <w:t>4.6</w:t>
            </w:r>
          </w:p>
        </w:tc>
        <w:tc>
          <w:tcPr>
            <w:tcW w:w="8194" w:type="dxa"/>
            <w:tcBorders>
              <w:top w:val="nil"/>
              <w:left w:val="nil"/>
              <w:bottom w:val="nil"/>
              <w:right w:val="nil"/>
            </w:tcBorders>
            <w:shd w:val="clear" w:color="auto" w:fill="auto"/>
            <w:vAlign w:val="bottom"/>
          </w:tcPr>
          <w:p w14:paraId="051191C0" w14:textId="7BCF0DC6" w:rsidR="009A562B" w:rsidRPr="00E515C8"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Participate in a class debate over an agricultural issue.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E111F09" w14:textId="77777777" w:rsidR="009A562B" w:rsidRPr="00E515C8" w:rsidRDefault="009A562B" w:rsidP="009A562B">
            <w:pPr>
              <w:pStyle w:val="NoSpacing"/>
            </w:pPr>
          </w:p>
        </w:tc>
      </w:tr>
    </w:tbl>
    <w:p w14:paraId="33D0A051" w14:textId="0981470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A562B" w:rsidRPr="009A562B">
            <w:t>Career Skills Focus: Postsecondary Education Preparation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A562B" w:rsidRPr="00E515C8" w14:paraId="29310968" w14:textId="77777777" w:rsidTr="00B25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A562B" w:rsidRPr="00C41189" w:rsidRDefault="009A562B" w:rsidP="009A562B">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7C487FE0" w:rsidR="009A562B" w:rsidRPr="00E515C8"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compare three different colleges or technical programs to further your education in a pathway.</w:t>
            </w:r>
          </w:p>
        </w:tc>
        <w:tc>
          <w:tcPr>
            <w:tcW w:w="878" w:type="dxa"/>
            <w:tcBorders>
              <w:bottom w:val="single" w:sz="8" w:space="0" w:color="auto"/>
            </w:tcBorders>
            <w:vAlign w:val="bottom"/>
          </w:tcPr>
          <w:p w14:paraId="34F80052" w14:textId="77777777" w:rsidR="009A562B" w:rsidRPr="00E515C8"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r w:rsidR="009A562B" w:rsidRPr="00E515C8" w14:paraId="5381B8FD" w14:textId="77777777" w:rsidTr="005B68B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A562B" w:rsidRPr="00C41189" w:rsidRDefault="009A562B" w:rsidP="009A562B">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5F7EB65" w:rsidR="009A562B" w:rsidRPr="00E515C8" w:rsidRDefault="009A562B" w:rsidP="009A56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Brainstorm strategies to ensure success in your future education. </w:t>
            </w:r>
          </w:p>
        </w:tc>
        <w:tc>
          <w:tcPr>
            <w:tcW w:w="878" w:type="dxa"/>
            <w:tcBorders>
              <w:top w:val="single" w:sz="8" w:space="0" w:color="auto"/>
              <w:bottom w:val="single" w:sz="8" w:space="0" w:color="auto"/>
            </w:tcBorders>
            <w:vAlign w:val="bottom"/>
          </w:tcPr>
          <w:p w14:paraId="6F560EC6" w14:textId="77777777" w:rsidR="009A562B" w:rsidRPr="00E515C8" w:rsidRDefault="009A562B" w:rsidP="009A562B">
            <w:pPr>
              <w:pStyle w:val="Tabletext"/>
              <w:cnfStyle w:val="000000000000" w:firstRow="0" w:lastRow="0" w:firstColumn="0" w:lastColumn="0" w:oddVBand="0" w:evenVBand="0" w:oddHBand="0" w:evenHBand="0" w:firstRowFirstColumn="0" w:firstRowLastColumn="0" w:lastRowFirstColumn="0" w:lastRowLastColumn="0"/>
            </w:pPr>
          </w:p>
        </w:tc>
      </w:tr>
      <w:tr w:rsidR="009A562B" w:rsidRPr="00E515C8" w14:paraId="624527A4" w14:textId="77777777" w:rsidTr="005B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A562B" w:rsidRPr="00C41189" w:rsidRDefault="009A562B" w:rsidP="009A562B">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630E4679" w:rsidR="009A562B" w:rsidRPr="00E515C8"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for College Scholarships.</w:t>
            </w:r>
          </w:p>
        </w:tc>
        <w:tc>
          <w:tcPr>
            <w:tcW w:w="878" w:type="dxa"/>
            <w:tcBorders>
              <w:top w:val="single" w:sz="8" w:space="0" w:color="auto"/>
              <w:bottom w:val="single" w:sz="8" w:space="0" w:color="auto"/>
            </w:tcBorders>
            <w:vAlign w:val="bottom"/>
          </w:tcPr>
          <w:p w14:paraId="4D4EC76B" w14:textId="77777777" w:rsidR="009A562B" w:rsidRPr="00E515C8"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r w:rsidR="009A562B" w:rsidRPr="00E515C8" w14:paraId="390EB565" w14:textId="77777777" w:rsidTr="005B68B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9A562B" w:rsidRPr="00C41189" w:rsidRDefault="009A562B" w:rsidP="009A562B">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5B2866B" w:rsidR="009A562B" w:rsidRPr="00E515C8" w:rsidRDefault="009A562B" w:rsidP="009A56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Complete a budget for planning for post high school. </w:t>
            </w:r>
          </w:p>
        </w:tc>
        <w:tc>
          <w:tcPr>
            <w:tcW w:w="878" w:type="dxa"/>
            <w:tcBorders>
              <w:top w:val="single" w:sz="8" w:space="0" w:color="auto"/>
              <w:bottom w:val="single" w:sz="8" w:space="0" w:color="auto"/>
            </w:tcBorders>
            <w:vAlign w:val="bottom"/>
          </w:tcPr>
          <w:p w14:paraId="7719EFBA" w14:textId="77777777" w:rsidR="009A562B" w:rsidRPr="00E515C8" w:rsidRDefault="009A562B" w:rsidP="009A562B">
            <w:pPr>
              <w:pStyle w:val="Tabletext"/>
              <w:cnfStyle w:val="000000000000" w:firstRow="0" w:lastRow="0" w:firstColumn="0" w:lastColumn="0" w:oddVBand="0" w:evenVBand="0" w:oddHBand="0" w:evenHBand="0" w:firstRowFirstColumn="0" w:firstRowLastColumn="0" w:lastRowFirstColumn="0" w:lastRowLastColumn="0"/>
            </w:pPr>
          </w:p>
        </w:tc>
      </w:tr>
      <w:tr w:rsidR="009A562B" w:rsidRPr="004E0952" w14:paraId="5997FEAA" w14:textId="77777777" w:rsidTr="005B68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9A562B" w:rsidRPr="00C41189" w:rsidRDefault="009A562B" w:rsidP="009A562B">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1CDB9762" w:rsidR="009A562B" w:rsidRPr="00E515C8"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the FASFSA Financial Aid Form.</w:t>
            </w:r>
          </w:p>
        </w:tc>
        <w:tc>
          <w:tcPr>
            <w:tcW w:w="878" w:type="dxa"/>
            <w:tcBorders>
              <w:top w:val="single" w:sz="8" w:space="0" w:color="auto"/>
              <w:bottom w:val="single" w:sz="8" w:space="0" w:color="auto"/>
            </w:tcBorders>
            <w:vAlign w:val="bottom"/>
          </w:tcPr>
          <w:p w14:paraId="604F3458" w14:textId="77777777" w:rsidR="009A562B" w:rsidRPr="00E515C8"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8D84A6B"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9A562B" w:rsidRPr="009A562B">
            <w:t>Career Skills Focus: Employability Skills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9A562B" w:rsidRPr="00292DE4" w14:paraId="7BE48A2D" w14:textId="77777777" w:rsidTr="0003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9A562B" w:rsidRPr="00C41189" w:rsidRDefault="009A562B" w:rsidP="009A562B">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C3A871F" w:rsidR="009A562B" w:rsidRPr="00292DE4"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and revise a resume.</w:t>
            </w:r>
          </w:p>
        </w:tc>
        <w:tc>
          <w:tcPr>
            <w:tcW w:w="878" w:type="dxa"/>
            <w:tcBorders>
              <w:bottom w:val="single" w:sz="8" w:space="0" w:color="auto"/>
            </w:tcBorders>
            <w:vAlign w:val="bottom"/>
          </w:tcPr>
          <w:p w14:paraId="024DC0A7" w14:textId="77777777" w:rsidR="009A562B" w:rsidRPr="00292DE4" w:rsidRDefault="009A562B" w:rsidP="009A562B">
            <w:pPr>
              <w:pStyle w:val="NoSpacing"/>
              <w:cnfStyle w:val="000000100000" w:firstRow="0" w:lastRow="0" w:firstColumn="0" w:lastColumn="0" w:oddVBand="0" w:evenVBand="0" w:oddHBand="1" w:evenHBand="0" w:firstRowFirstColumn="0" w:firstRowLastColumn="0" w:lastRowFirstColumn="0" w:lastRowLastColumn="0"/>
            </w:pPr>
          </w:p>
        </w:tc>
      </w:tr>
      <w:tr w:rsidR="009A562B" w:rsidRPr="00292DE4" w14:paraId="394C5932" w14:textId="77777777" w:rsidTr="0003130A">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9A562B" w:rsidRPr="00C41189" w:rsidRDefault="009A562B" w:rsidP="009A562B">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C5E830E" w:rsidR="009A562B" w:rsidRPr="00292DE4"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Write and revise a cover letter.</w:t>
            </w:r>
          </w:p>
        </w:tc>
        <w:tc>
          <w:tcPr>
            <w:tcW w:w="878" w:type="dxa"/>
            <w:tcBorders>
              <w:top w:val="single" w:sz="8" w:space="0" w:color="auto"/>
              <w:bottom w:val="single" w:sz="8" w:space="0" w:color="auto"/>
            </w:tcBorders>
            <w:vAlign w:val="bottom"/>
          </w:tcPr>
          <w:p w14:paraId="6ECFE9E1" w14:textId="77777777" w:rsidR="009A562B" w:rsidRPr="00292DE4" w:rsidRDefault="009A562B" w:rsidP="009A562B">
            <w:pPr>
              <w:pStyle w:val="NoSpacing"/>
              <w:cnfStyle w:val="000000000000" w:firstRow="0" w:lastRow="0" w:firstColumn="0" w:lastColumn="0" w:oddVBand="0" w:evenVBand="0" w:oddHBand="0" w:evenHBand="0" w:firstRowFirstColumn="0" w:firstRowLastColumn="0" w:lastRowFirstColumn="0" w:lastRowLastColumn="0"/>
            </w:pPr>
          </w:p>
        </w:tc>
      </w:tr>
      <w:tr w:rsidR="009A562B" w:rsidRPr="00292DE4" w14:paraId="07936635" w14:textId="77777777" w:rsidTr="0003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9A562B" w:rsidRPr="00C41189" w:rsidRDefault="009A562B" w:rsidP="009A562B">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30D6A546" w:rsidR="009A562B" w:rsidRPr="00292DE4"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a job application.</w:t>
            </w:r>
          </w:p>
        </w:tc>
        <w:tc>
          <w:tcPr>
            <w:tcW w:w="878" w:type="dxa"/>
            <w:tcBorders>
              <w:top w:val="single" w:sz="8" w:space="0" w:color="auto"/>
              <w:bottom w:val="single" w:sz="8" w:space="0" w:color="auto"/>
            </w:tcBorders>
            <w:vAlign w:val="bottom"/>
          </w:tcPr>
          <w:p w14:paraId="4D49140F" w14:textId="77777777" w:rsidR="009A562B" w:rsidRPr="00292DE4" w:rsidRDefault="009A562B" w:rsidP="009A562B">
            <w:pPr>
              <w:pStyle w:val="NoSpacing"/>
              <w:cnfStyle w:val="000000100000" w:firstRow="0" w:lastRow="0" w:firstColumn="0" w:lastColumn="0" w:oddVBand="0" w:evenVBand="0" w:oddHBand="1" w:evenHBand="0" w:firstRowFirstColumn="0" w:firstRowLastColumn="0" w:lastRowFirstColumn="0" w:lastRowLastColumn="0"/>
            </w:pPr>
          </w:p>
        </w:tc>
      </w:tr>
      <w:tr w:rsidR="009A562B" w:rsidRPr="00292DE4" w14:paraId="6D305B05" w14:textId="77777777" w:rsidTr="0003130A">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9A562B" w:rsidRPr="00C41189" w:rsidRDefault="009A562B" w:rsidP="009A562B">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358F4B91" w:rsidR="009A562B" w:rsidRPr="00292DE4"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Participate in a Job interview with a local agricultural employer.</w:t>
            </w:r>
          </w:p>
        </w:tc>
        <w:tc>
          <w:tcPr>
            <w:tcW w:w="878" w:type="dxa"/>
            <w:tcBorders>
              <w:top w:val="single" w:sz="8" w:space="0" w:color="auto"/>
              <w:bottom w:val="single" w:sz="8" w:space="0" w:color="auto"/>
            </w:tcBorders>
            <w:vAlign w:val="bottom"/>
          </w:tcPr>
          <w:p w14:paraId="0167262E" w14:textId="77777777" w:rsidR="009A562B" w:rsidRPr="00292DE4" w:rsidRDefault="009A562B" w:rsidP="009A562B">
            <w:pPr>
              <w:pStyle w:val="NoSpacing"/>
              <w:cnfStyle w:val="000000000000" w:firstRow="0" w:lastRow="0" w:firstColumn="0" w:lastColumn="0" w:oddVBand="0" w:evenVBand="0" w:oddHBand="0" w:evenHBand="0" w:firstRowFirstColumn="0" w:firstRowLastColumn="0" w:lastRowFirstColumn="0" w:lastRowLastColumn="0"/>
            </w:pPr>
          </w:p>
        </w:tc>
      </w:tr>
      <w:tr w:rsidR="009A562B" w:rsidRPr="00292DE4" w14:paraId="04FCAED5" w14:textId="77777777" w:rsidTr="0003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9A562B" w:rsidRPr="00C41189" w:rsidRDefault="009A562B" w:rsidP="009A562B">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5552CB0C" w:rsidR="009A562B" w:rsidRPr="00292DE4"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Write a follow up letter.</w:t>
            </w:r>
          </w:p>
        </w:tc>
        <w:tc>
          <w:tcPr>
            <w:tcW w:w="878" w:type="dxa"/>
            <w:tcBorders>
              <w:top w:val="single" w:sz="8" w:space="0" w:color="auto"/>
              <w:bottom w:val="single" w:sz="8" w:space="0" w:color="auto"/>
            </w:tcBorders>
            <w:vAlign w:val="bottom"/>
          </w:tcPr>
          <w:p w14:paraId="57D7985B" w14:textId="77777777" w:rsidR="009A562B" w:rsidRPr="00292DE4" w:rsidRDefault="009A562B" w:rsidP="009A562B">
            <w:pPr>
              <w:pStyle w:val="NoSpacing"/>
              <w:cnfStyle w:val="000000100000" w:firstRow="0" w:lastRow="0" w:firstColumn="0" w:lastColumn="0" w:oddVBand="0" w:evenVBand="0" w:oddHBand="1" w:evenHBand="0" w:firstRowFirstColumn="0" w:firstRowLastColumn="0" w:lastRowFirstColumn="0" w:lastRowLastColumn="0"/>
            </w:pPr>
          </w:p>
        </w:tc>
      </w:tr>
      <w:tr w:rsidR="009A562B" w:rsidRPr="00292DE4" w14:paraId="165AA4B3" w14:textId="77777777" w:rsidTr="0003130A">
        <w:tc>
          <w:tcPr>
            <w:cnfStyle w:val="001000000000" w:firstRow="0" w:lastRow="0" w:firstColumn="1" w:lastColumn="0" w:oddVBand="0" w:evenVBand="0" w:oddHBand="0" w:evenHBand="0" w:firstRowFirstColumn="0" w:firstRowLastColumn="0" w:lastRowFirstColumn="0" w:lastRowLastColumn="0"/>
            <w:tcW w:w="806" w:type="dxa"/>
          </w:tcPr>
          <w:p w14:paraId="56798D33" w14:textId="7C9AD8E2" w:rsidR="009A562B" w:rsidRPr="009A562B" w:rsidRDefault="009A562B" w:rsidP="009A562B">
            <w:pPr>
              <w:pStyle w:val="TableLeftcolumn"/>
              <w:rPr>
                <w:b w:val="0"/>
                <w:bCs w:val="0"/>
              </w:rPr>
            </w:pPr>
            <w:r w:rsidRPr="009A562B">
              <w:rPr>
                <w:b w:val="0"/>
                <w:bCs w:val="0"/>
              </w:rPr>
              <w:t>6.6</w:t>
            </w:r>
          </w:p>
        </w:tc>
        <w:tc>
          <w:tcPr>
            <w:tcW w:w="8194" w:type="dxa"/>
            <w:tcBorders>
              <w:top w:val="nil"/>
              <w:left w:val="nil"/>
              <w:bottom w:val="nil"/>
              <w:right w:val="nil"/>
            </w:tcBorders>
            <w:shd w:val="clear" w:color="auto" w:fill="auto"/>
            <w:vAlign w:val="bottom"/>
          </w:tcPr>
          <w:p w14:paraId="102AB80B" w14:textId="64446F3D" w:rsidR="009A562B" w:rsidRPr="00292DE4"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proper telephone etiquette.</w:t>
            </w:r>
          </w:p>
        </w:tc>
        <w:tc>
          <w:tcPr>
            <w:tcW w:w="878" w:type="dxa"/>
            <w:tcBorders>
              <w:top w:val="single" w:sz="8" w:space="0" w:color="auto"/>
              <w:bottom w:val="single" w:sz="8" w:space="0" w:color="auto"/>
            </w:tcBorders>
            <w:vAlign w:val="bottom"/>
          </w:tcPr>
          <w:p w14:paraId="51E341A8" w14:textId="77777777" w:rsidR="009A562B" w:rsidRPr="00292DE4" w:rsidRDefault="009A562B" w:rsidP="009A562B">
            <w:pPr>
              <w:pStyle w:val="NoSpacing"/>
              <w:cnfStyle w:val="000000000000" w:firstRow="0" w:lastRow="0" w:firstColumn="0" w:lastColumn="0" w:oddVBand="0" w:evenVBand="0" w:oddHBand="0" w:evenHBand="0" w:firstRowFirstColumn="0" w:firstRowLastColumn="0" w:lastRowFirstColumn="0" w:lastRowLastColumn="0"/>
            </w:pPr>
          </w:p>
        </w:tc>
      </w:tr>
      <w:tr w:rsidR="009A562B" w:rsidRPr="00292DE4" w14:paraId="0820BDBA" w14:textId="77777777" w:rsidTr="000313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48C11D0" w14:textId="79FA24A8" w:rsidR="009A562B" w:rsidRPr="009A562B" w:rsidRDefault="009A562B" w:rsidP="009A562B">
            <w:pPr>
              <w:pStyle w:val="TableLeftcolumn"/>
              <w:rPr>
                <w:b w:val="0"/>
                <w:bCs w:val="0"/>
              </w:rPr>
            </w:pPr>
            <w:r w:rsidRPr="009A562B">
              <w:rPr>
                <w:b w:val="0"/>
                <w:bCs w:val="0"/>
              </w:rPr>
              <w:t>6.7</w:t>
            </w:r>
          </w:p>
        </w:tc>
        <w:tc>
          <w:tcPr>
            <w:tcW w:w="8194" w:type="dxa"/>
            <w:tcBorders>
              <w:top w:val="nil"/>
              <w:left w:val="nil"/>
              <w:bottom w:val="nil"/>
              <w:right w:val="nil"/>
            </w:tcBorders>
            <w:shd w:val="clear" w:color="auto" w:fill="auto"/>
            <w:vAlign w:val="bottom"/>
          </w:tcPr>
          <w:p w14:paraId="3C944E6D" w14:textId="306C55DF" w:rsidR="009A562B" w:rsidRPr="00292DE4"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Accept and provide criticism in an appropriate manner.</w:t>
            </w:r>
          </w:p>
        </w:tc>
        <w:tc>
          <w:tcPr>
            <w:tcW w:w="878" w:type="dxa"/>
            <w:tcBorders>
              <w:top w:val="single" w:sz="8" w:space="0" w:color="auto"/>
              <w:bottom w:val="single" w:sz="8" w:space="0" w:color="auto"/>
            </w:tcBorders>
            <w:vAlign w:val="bottom"/>
          </w:tcPr>
          <w:p w14:paraId="20917ACD" w14:textId="77777777" w:rsidR="009A562B" w:rsidRPr="00292DE4" w:rsidRDefault="009A562B" w:rsidP="009A562B">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554EB43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9A562B" w:rsidRPr="009A562B">
            <w:t>Career Skills Focus: Goal Setting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562B" w:rsidRPr="00292DE4" w14:paraId="5D6B4AC9" w14:textId="77777777" w:rsidTr="00177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9A562B" w:rsidRPr="00C41189" w:rsidRDefault="009A562B" w:rsidP="009A562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7D1D398E" w:rsidR="009A562B" w:rsidRPr="00292DE4"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vision statements, long term and short term goal settings and strategic action steps.</w:t>
            </w:r>
          </w:p>
        </w:tc>
        <w:tc>
          <w:tcPr>
            <w:tcW w:w="878" w:type="dxa"/>
            <w:tcBorders>
              <w:left w:val="nil"/>
              <w:bottom w:val="single" w:sz="8" w:space="0" w:color="auto"/>
              <w:right w:val="nil"/>
            </w:tcBorders>
            <w:vAlign w:val="bottom"/>
          </w:tcPr>
          <w:p w14:paraId="61282DA0" w14:textId="77777777" w:rsidR="009A562B" w:rsidRPr="00292DE4"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r w:rsidR="009A562B" w:rsidRPr="00292DE4" w14:paraId="145D1A16" w14:textId="77777777" w:rsidTr="00177A5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9A562B" w:rsidRPr="00C41189" w:rsidRDefault="009A562B" w:rsidP="009A562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535FD89" w:rsidR="009A562B" w:rsidRPr="00292DE4" w:rsidRDefault="009A562B" w:rsidP="009A56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their own personal vision statements.</w:t>
            </w:r>
          </w:p>
        </w:tc>
        <w:tc>
          <w:tcPr>
            <w:tcW w:w="878" w:type="dxa"/>
            <w:tcBorders>
              <w:top w:val="single" w:sz="8" w:space="0" w:color="auto"/>
              <w:left w:val="nil"/>
              <w:bottom w:val="single" w:sz="8" w:space="0" w:color="auto"/>
              <w:right w:val="nil"/>
            </w:tcBorders>
            <w:vAlign w:val="bottom"/>
          </w:tcPr>
          <w:p w14:paraId="289FC534" w14:textId="77777777" w:rsidR="009A562B" w:rsidRPr="00292DE4" w:rsidRDefault="009A562B" w:rsidP="009A562B">
            <w:pPr>
              <w:pStyle w:val="Tabletext"/>
              <w:cnfStyle w:val="000000000000" w:firstRow="0" w:lastRow="0" w:firstColumn="0" w:lastColumn="0" w:oddVBand="0" w:evenVBand="0" w:oddHBand="0" w:evenHBand="0" w:firstRowFirstColumn="0" w:firstRowLastColumn="0" w:lastRowFirstColumn="0" w:lastRowLastColumn="0"/>
            </w:pPr>
          </w:p>
        </w:tc>
      </w:tr>
      <w:tr w:rsidR="009A562B" w:rsidRPr="00292DE4" w14:paraId="5014FA48" w14:textId="77777777" w:rsidTr="00177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9A562B" w:rsidRPr="00C41189" w:rsidRDefault="009A562B" w:rsidP="009A562B">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634C61D6" w:rsidR="009A562B" w:rsidRPr="00292DE4"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write and evaluate goal statements.</w:t>
            </w:r>
          </w:p>
        </w:tc>
        <w:tc>
          <w:tcPr>
            <w:tcW w:w="878" w:type="dxa"/>
            <w:tcBorders>
              <w:top w:val="single" w:sz="8" w:space="0" w:color="auto"/>
              <w:left w:val="nil"/>
              <w:bottom w:val="single" w:sz="8" w:space="0" w:color="auto"/>
              <w:right w:val="nil"/>
            </w:tcBorders>
            <w:vAlign w:val="bottom"/>
          </w:tcPr>
          <w:p w14:paraId="5A1AC56E" w14:textId="77777777" w:rsidR="009A562B" w:rsidRPr="00292DE4"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r w:rsidR="009A562B" w:rsidRPr="00292DE4" w14:paraId="1DBBF301" w14:textId="77777777" w:rsidTr="00177A5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9A562B" w:rsidRPr="00C41189" w:rsidRDefault="009A562B" w:rsidP="009A562B">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04522C42" w:rsidR="009A562B" w:rsidRPr="00292DE4" w:rsidRDefault="009A562B" w:rsidP="009A56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Write and analyze strategic action steps.</w:t>
            </w:r>
          </w:p>
        </w:tc>
        <w:tc>
          <w:tcPr>
            <w:tcW w:w="878" w:type="dxa"/>
            <w:tcBorders>
              <w:top w:val="single" w:sz="8" w:space="0" w:color="auto"/>
              <w:left w:val="nil"/>
              <w:bottom w:val="single" w:sz="8" w:space="0" w:color="auto"/>
              <w:right w:val="nil"/>
            </w:tcBorders>
            <w:vAlign w:val="bottom"/>
          </w:tcPr>
          <w:p w14:paraId="6B5E5A52" w14:textId="77777777" w:rsidR="009A562B" w:rsidRPr="00292DE4" w:rsidRDefault="009A562B" w:rsidP="009A562B">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7F18EF2B"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9A562B" w:rsidRPr="009A562B">
            <w:t>Career Skills Focus: Decision Making/Problem Solving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562B" w:rsidRPr="004E0952" w14:paraId="3BBCA8A8" w14:textId="77777777" w:rsidTr="00F87B2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9A562B" w:rsidRPr="001C6C73" w:rsidRDefault="009A562B" w:rsidP="009A562B">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63457545" w:rsidR="009A562B" w:rsidRPr="00C41189"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importance of problem solving decision making. </w:t>
            </w:r>
          </w:p>
        </w:tc>
        <w:tc>
          <w:tcPr>
            <w:tcW w:w="878" w:type="dxa"/>
            <w:tcBorders>
              <w:bottom w:val="single" w:sz="8" w:space="0" w:color="auto"/>
            </w:tcBorders>
          </w:tcPr>
          <w:p w14:paraId="16510C5C" w14:textId="2276B5FA" w:rsidR="009A562B" w:rsidRPr="004E0952" w:rsidRDefault="009A562B" w:rsidP="009A562B">
            <w:pPr>
              <w:pStyle w:val="NoSpacing"/>
              <w:cnfStyle w:val="000000100000" w:firstRow="0" w:lastRow="0" w:firstColumn="0" w:lastColumn="0" w:oddVBand="0" w:evenVBand="0" w:oddHBand="1" w:evenHBand="0" w:firstRowFirstColumn="0" w:firstRowLastColumn="0" w:lastRowFirstColumn="0" w:lastRowLastColumn="0"/>
            </w:pPr>
          </w:p>
        </w:tc>
      </w:tr>
      <w:tr w:rsidR="009A562B" w:rsidRPr="004E0952" w14:paraId="7CD9E6B3" w14:textId="77777777" w:rsidTr="00F87B2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9A562B" w:rsidRPr="001C6C73" w:rsidRDefault="009A562B" w:rsidP="009A562B">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7AB0D292" w:rsidR="009A562B" w:rsidRPr="004E0952"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the terms problem, problem solving, and decision making.</w:t>
            </w:r>
          </w:p>
        </w:tc>
        <w:tc>
          <w:tcPr>
            <w:tcW w:w="878" w:type="dxa"/>
            <w:tcBorders>
              <w:top w:val="single" w:sz="8" w:space="0" w:color="auto"/>
              <w:bottom w:val="single" w:sz="8" w:space="0" w:color="auto"/>
            </w:tcBorders>
          </w:tcPr>
          <w:p w14:paraId="5487206F" w14:textId="7416E9B5" w:rsidR="009A562B" w:rsidRPr="004E0952" w:rsidRDefault="009A562B" w:rsidP="009A562B">
            <w:pPr>
              <w:pStyle w:val="NoSpacing"/>
              <w:cnfStyle w:val="000000000000" w:firstRow="0" w:lastRow="0" w:firstColumn="0" w:lastColumn="0" w:oddVBand="0" w:evenVBand="0" w:oddHBand="0" w:evenHBand="0" w:firstRowFirstColumn="0" w:firstRowLastColumn="0" w:lastRowFirstColumn="0" w:lastRowLastColumn="0"/>
            </w:pPr>
          </w:p>
        </w:tc>
      </w:tr>
      <w:tr w:rsidR="009A562B" w:rsidRPr="004E0952" w14:paraId="5ED2D150" w14:textId="77777777" w:rsidTr="00F87B2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9A562B" w:rsidRPr="001C6C73" w:rsidRDefault="009A562B" w:rsidP="009A562B">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6C8B2A91" w:rsidR="009A562B" w:rsidRPr="004E0952" w:rsidRDefault="009A562B" w:rsidP="009A562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utilize steps of problem solving strategies.</w:t>
            </w:r>
          </w:p>
        </w:tc>
        <w:tc>
          <w:tcPr>
            <w:tcW w:w="878" w:type="dxa"/>
            <w:tcBorders>
              <w:top w:val="single" w:sz="8" w:space="0" w:color="auto"/>
              <w:bottom w:val="single" w:sz="8" w:space="0" w:color="auto"/>
            </w:tcBorders>
          </w:tcPr>
          <w:p w14:paraId="2F0E0FA7" w14:textId="48DA09E3" w:rsidR="009A562B" w:rsidRPr="004E0952" w:rsidRDefault="009A562B" w:rsidP="009A562B">
            <w:pPr>
              <w:pStyle w:val="NoSpacing"/>
              <w:cnfStyle w:val="000000100000" w:firstRow="0" w:lastRow="0" w:firstColumn="0" w:lastColumn="0" w:oddVBand="0" w:evenVBand="0" w:oddHBand="1" w:evenHBand="0" w:firstRowFirstColumn="0" w:firstRowLastColumn="0" w:lastRowFirstColumn="0" w:lastRowLastColumn="0"/>
            </w:pPr>
          </w:p>
        </w:tc>
      </w:tr>
      <w:tr w:rsidR="009A562B" w:rsidRPr="004E0952" w14:paraId="6E7FDB36" w14:textId="77777777" w:rsidTr="00F87B2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9A562B" w:rsidRPr="001C6C73" w:rsidRDefault="009A562B" w:rsidP="009A562B">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31ECDC83" w:rsidR="009A562B" w:rsidRPr="004E0952" w:rsidRDefault="009A562B" w:rsidP="009A562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Role play in problem solving situations.  </w:t>
            </w:r>
          </w:p>
        </w:tc>
        <w:tc>
          <w:tcPr>
            <w:tcW w:w="878" w:type="dxa"/>
            <w:tcBorders>
              <w:top w:val="single" w:sz="8" w:space="0" w:color="auto"/>
              <w:bottom w:val="single" w:sz="8" w:space="0" w:color="auto"/>
            </w:tcBorders>
          </w:tcPr>
          <w:p w14:paraId="5B0EC792" w14:textId="741CFF4B" w:rsidR="009A562B" w:rsidRPr="004E0952" w:rsidRDefault="009A562B" w:rsidP="009A562B">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3B22A71C"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9A562B" w:rsidRPr="009A562B">
            <w:t>Career Skills Focus: Time Management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9A562B" w:rsidRPr="004E0952" w14:paraId="4952E7BC" w14:textId="77777777" w:rsidTr="009B28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9A562B" w:rsidRPr="00C22ECE" w:rsidRDefault="009A562B" w:rsidP="009A562B">
            <w:pPr>
              <w:pStyle w:val="TableLeftcolumn"/>
            </w:pPr>
            <w:r w:rsidRPr="00C22ECE">
              <w:t>9.1</w:t>
            </w:r>
          </w:p>
        </w:tc>
        <w:tc>
          <w:tcPr>
            <w:tcW w:w="8194" w:type="dxa"/>
            <w:tcBorders>
              <w:top w:val="nil"/>
              <w:left w:val="nil"/>
              <w:bottom w:val="nil"/>
              <w:right w:val="nil"/>
            </w:tcBorders>
            <w:shd w:val="clear" w:color="auto" w:fill="auto"/>
            <w:vAlign w:val="bottom"/>
          </w:tcPr>
          <w:p w14:paraId="07A1D5F2" w14:textId="62CF08B7" w:rsidR="009A562B" w:rsidRPr="004E0952"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demonstrate time management.</w:t>
            </w:r>
          </w:p>
        </w:tc>
        <w:tc>
          <w:tcPr>
            <w:tcW w:w="878" w:type="dxa"/>
            <w:tcBorders>
              <w:bottom w:val="single" w:sz="8" w:space="0" w:color="auto"/>
            </w:tcBorders>
            <w:vAlign w:val="bottom"/>
          </w:tcPr>
          <w:p w14:paraId="6699637A" w14:textId="549B0EB3" w:rsidR="009A562B" w:rsidRPr="004E0952"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r w:rsidR="009A562B" w:rsidRPr="004E0952" w14:paraId="5B999C21" w14:textId="77777777" w:rsidTr="009B28A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9A562B" w:rsidRPr="00C22ECE" w:rsidRDefault="009A562B" w:rsidP="009A562B">
            <w:pPr>
              <w:pStyle w:val="TableLeftcolumn"/>
            </w:pPr>
            <w:r w:rsidRPr="00C22ECE">
              <w:t>9.2</w:t>
            </w:r>
          </w:p>
        </w:tc>
        <w:tc>
          <w:tcPr>
            <w:tcW w:w="8194" w:type="dxa"/>
            <w:tcBorders>
              <w:top w:val="nil"/>
              <w:left w:val="nil"/>
              <w:bottom w:val="nil"/>
              <w:right w:val="nil"/>
            </w:tcBorders>
            <w:shd w:val="clear" w:color="auto" w:fill="auto"/>
            <w:vAlign w:val="bottom"/>
          </w:tcPr>
          <w:p w14:paraId="31DB423B" w14:textId="3B8E4DB7" w:rsidR="009A562B" w:rsidRPr="004E0952" w:rsidRDefault="009A562B" w:rsidP="009A56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daily schedule.</w:t>
            </w:r>
          </w:p>
        </w:tc>
        <w:tc>
          <w:tcPr>
            <w:tcW w:w="878" w:type="dxa"/>
            <w:tcBorders>
              <w:top w:val="single" w:sz="8" w:space="0" w:color="auto"/>
              <w:bottom w:val="single" w:sz="8" w:space="0" w:color="auto"/>
            </w:tcBorders>
            <w:vAlign w:val="bottom"/>
          </w:tcPr>
          <w:p w14:paraId="43889565" w14:textId="5B8FD226" w:rsidR="009A562B" w:rsidRPr="004E0952" w:rsidRDefault="009A562B" w:rsidP="009A562B">
            <w:pPr>
              <w:pStyle w:val="Tabletext"/>
              <w:cnfStyle w:val="000000000000" w:firstRow="0" w:lastRow="0" w:firstColumn="0" w:lastColumn="0" w:oddVBand="0" w:evenVBand="0" w:oddHBand="0" w:evenHBand="0" w:firstRowFirstColumn="0" w:firstRowLastColumn="0" w:lastRowFirstColumn="0" w:lastRowLastColumn="0"/>
            </w:pPr>
          </w:p>
        </w:tc>
      </w:tr>
      <w:tr w:rsidR="009A562B" w:rsidRPr="004E0952" w14:paraId="43CC6320" w14:textId="77777777" w:rsidTr="009B28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9A562B" w:rsidRPr="00C22ECE" w:rsidRDefault="009A562B" w:rsidP="009A562B">
            <w:pPr>
              <w:pStyle w:val="TableLeftcolumn"/>
            </w:pPr>
            <w:r w:rsidRPr="00C22ECE">
              <w:t>9.3</w:t>
            </w:r>
          </w:p>
        </w:tc>
        <w:tc>
          <w:tcPr>
            <w:tcW w:w="8194" w:type="dxa"/>
            <w:tcBorders>
              <w:top w:val="nil"/>
              <w:left w:val="nil"/>
              <w:bottom w:val="nil"/>
              <w:right w:val="nil"/>
            </w:tcBorders>
            <w:shd w:val="clear" w:color="auto" w:fill="auto"/>
            <w:vAlign w:val="bottom"/>
          </w:tcPr>
          <w:p w14:paraId="4C1F969A" w14:textId="5D483B46" w:rsidR="009A562B" w:rsidRPr="004E0952"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a time demand survey.</w:t>
            </w:r>
          </w:p>
        </w:tc>
        <w:tc>
          <w:tcPr>
            <w:tcW w:w="878" w:type="dxa"/>
            <w:tcBorders>
              <w:top w:val="single" w:sz="8" w:space="0" w:color="auto"/>
              <w:bottom w:val="single" w:sz="8" w:space="0" w:color="auto"/>
            </w:tcBorders>
            <w:vAlign w:val="bottom"/>
          </w:tcPr>
          <w:p w14:paraId="72E16E7B" w14:textId="42E17EDC" w:rsidR="009A562B" w:rsidRPr="004E0952"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r w:rsidR="009A562B" w:rsidRPr="004E0952" w14:paraId="63B36397" w14:textId="77777777" w:rsidTr="009B28A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9A562B" w:rsidRPr="00C22ECE" w:rsidRDefault="009A562B" w:rsidP="009A562B">
            <w:pPr>
              <w:pStyle w:val="TableLeftcolumn"/>
            </w:pPr>
            <w:r w:rsidRPr="00C22ECE">
              <w:t>9.4</w:t>
            </w:r>
          </w:p>
        </w:tc>
        <w:tc>
          <w:tcPr>
            <w:tcW w:w="8194" w:type="dxa"/>
            <w:tcBorders>
              <w:top w:val="nil"/>
              <w:left w:val="nil"/>
              <w:bottom w:val="nil"/>
              <w:right w:val="nil"/>
            </w:tcBorders>
            <w:shd w:val="clear" w:color="auto" w:fill="auto"/>
            <w:vAlign w:val="bottom"/>
          </w:tcPr>
          <w:p w14:paraId="0B31E2F1" w14:textId="3716C572" w:rsidR="009A562B" w:rsidRPr="004E0952" w:rsidRDefault="009A562B" w:rsidP="009A562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personal priorities.</w:t>
            </w:r>
          </w:p>
        </w:tc>
        <w:tc>
          <w:tcPr>
            <w:tcW w:w="878" w:type="dxa"/>
            <w:tcBorders>
              <w:top w:val="single" w:sz="8" w:space="0" w:color="auto"/>
              <w:bottom w:val="single" w:sz="8" w:space="0" w:color="auto"/>
            </w:tcBorders>
            <w:vAlign w:val="bottom"/>
          </w:tcPr>
          <w:p w14:paraId="13DBF6DE" w14:textId="5231CBF9" w:rsidR="009A562B" w:rsidRPr="004E0952" w:rsidRDefault="009A562B" w:rsidP="009A562B">
            <w:pPr>
              <w:pStyle w:val="Tabletext"/>
              <w:cnfStyle w:val="000000000000" w:firstRow="0" w:lastRow="0" w:firstColumn="0" w:lastColumn="0" w:oddVBand="0" w:evenVBand="0" w:oddHBand="0" w:evenHBand="0" w:firstRowFirstColumn="0" w:firstRowLastColumn="0" w:lastRowFirstColumn="0" w:lastRowLastColumn="0"/>
            </w:pPr>
          </w:p>
        </w:tc>
      </w:tr>
      <w:tr w:rsidR="009A562B" w:rsidRPr="004E0952" w14:paraId="00500164" w14:textId="77777777" w:rsidTr="009B28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9A562B" w:rsidRPr="00C22ECE" w:rsidRDefault="009A562B" w:rsidP="009A562B">
            <w:pPr>
              <w:pStyle w:val="TableLeftcolumn"/>
            </w:pPr>
            <w:r w:rsidRPr="00C22ECE">
              <w:t>9.5</w:t>
            </w:r>
          </w:p>
        </w:tc>
        <w:tc>
          <w:tcPr>
            <w:tcW w:w="8194" w:type="dxa"/>
            <w:tcBorders>
              <w:top w:val="nil"/>
              <w:left w:val="nil"/>
              <w:bottom w:val="nil"/>
              <w:right w:val="nil"/>
            </w:tcBorders>
            <w:shd w:val="clear" w:color="auto" w:fill="auto"/>
            <w:vAlign w:val="bottom"/>
          </w:tcPr>
          <w:p w14:paraId="55520F12" w14:textId="7FA17828" w:rsidR="009A562B" w:rsidRPr="004E0952" w:rsidRDefault="009A562B" w:rsidP="009A562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"to do" list and identify time wasting habits.</w:t>
            </w:r>
          </w:p>
        </w:tc>
        <w:tc>
          <w:tcPr>
            <w:tcW w:w="878" w:type="dxa"/>
            <w:tcBorders>
              <w:top w:val="single" w:sz="8" w:space="0" w:color="auto"/>
              <w:bottom w:val="single" w:sz="8" w:space="0" w:color="auto"/>
            </w:tcBorders>
            <w:vAlign w:val="bottom"/>
          </w:tcPr>
          <w:p w14:paraId="4818FCAE" w14:textId="53546E37" w:rsidR="009A562B" w:rsidRPr="004E0952" w:rsidRDefault="009A562B" w:rsidP="009A562B">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34D45009"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7868E9" w:rsidRPr="007868E9">
            <w:t>Leadership Skills Focus: Conflict Resolution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868E9" w:rsidRPr="004E0952" w14:paraId="67A87E7E" w14:textId="77777777" w:rsidTr="0091229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7868E9" w:rsidRPr="001C6C73" w:rsidRDefault="007868E9" w:rsidP="007868E9">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330BF533"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the causes of conflict.</w:t>
            </w:r>
          </w:p>
        </w:tc>
        <w:tc>
          <w:tcPr>
            <w:tcW w:w="878" w:type="dxa"/>
            <w:tcBorders>
              <w:bottom w:val="single" w:sz="8" w:space="0" w:color="auto"/>
            </w:tcBorders>
            <w:vAlign w:val="bottom"/>
          </w:tcPr>
          <w:p w14:paraId="7F55E44C" w14:textId="448ACC78"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739811AC" w14:textId="77777777" w:rsidTr="008F35B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7868E9" w:rsidRPr="001C6C73" w:rsidRDefault="007868E9" w:rsidP="007868E9">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FAE247C"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how conflict can be positive.</w:t>
            </w:r>
          </w:p>
        </w:tc>
        <w:tc>
          <w:tcPr>
            <w:tcW w:w="878" w:type="dxa"/>
            <w:tcBorders>
              <w:top w:val="single" w:sz="8" w:space="0" w:color="auto"/>
              <w:bottom w:val="single" w:sz="8" w:space="0" w:color="auto"/>
            </w:tcBorders>
            <w:vAlign w:val="bottom"/>
          </w:tcPr>
          <w:p w14:paraId="7CFD619F" w14:textId="3ED680D1"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118399BD" w14:textId="77777777" w:rsidTr="001821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7868E9" w:rsidRPr="001C6C73" w:rsidRDefault="007868E9" w:rsidP="007868E9">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AD20925"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demonstrate conflict handling styles, i.e., manage/resolve.</w:t>
            </w:r>
          </w:p>
        </w:tc>
        <w:tc>
          <w:tcPr>
            <w:tcW w:w="878" w:type="dxa"/>
            <w:tcBorders>
              <w:top w:val="single" w:sz="8" w:space="0" w:color="auto"/>
              <w:bottom w:val="single" w:sz="8" w:space="0" w:color="auto"/>
            </w:tcBorders>
            <w:vAlign w:val="bottom"/>
          </w:tcPr>
          <w:p w14:paraId="72326F4A" w14:textId="08177661"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1C0D4772" w14:textId="77777777" w:rsidTr="001821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7868E9" w:rsidRPr="001C6C73" w:rsidRDefault="007868E9" w:rsidP="007868E9">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46B5BE36"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Learn about compromise  and demonstrate its use.</w:t>
            </w:r>
          </w:p>
        </w:tc>
        <w:tc>
          <w:tcPr>
            <w:tcW w:w="878" w:type="dxa"/>
            <w:tcBorders>
              <w:top w:val="single" w:sz="8" w:space="0" w:color="auto"/>
              <w:bottom w:val="single" w:sz="8" w:space="0" w:color="auto"/>
            </w:tcBorders>
            <w:vAlign w:val="bottom"/>
          </w:tcPr>
          <w:p w14:paraId="0963AB5D" w14:textId="00E28F43"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967CEA2" w14:textId="77777777" w:rsidTr="001821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7868E9" w:rsidRPr="001C6C73" w:rsidRDefault="007868E9" w:rsidP="007868E9">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454EFB6D"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personal procedures to manage and handle conflict.</w:t>
            </w:r>
          </w:p>
        </w:tc>
        <w:tc>
          <w:tcPr>
            <w:tcW w:w="878" w:type="dxa"/>
            <w:tcBorders>
              <w:top w:val="single" w:sz="8" w:space="0" w:color="auto"/>
              <w:bottom w:val="single" w:sz="8" w:space="0" w:color="auto"/>
            </w:tcBorders>
            <w:vAlign w:val="bottom"/>
          </w:tcPr>
          <w:p w14:paraId="42D1B6BC" w14:textId="63AE124F"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1F142B3A" w14:textId="77777777" w:rsidTr="001821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1D0291" w14:textId="5C3FDB1D" w:rsidR="007868E9" w:rsidRPr="007D5200" w:rsidRDefault="007868E9" w:rsidP="007868E9">
            <w:pPr>
              <w:pStyle w:val="NoSpacing"/>
            </w:pPr>
            <w:r>
              <w:t>10.6</w:t>
            </w:r>
          </w:p>
        </w:tc>
        <w:tc>
          <w:tcPr>
            <w:tcW w:w="8194" w:type="dxa"/>
            <w:tcBorders>
              <w:top w:val="nil"/>
              <w:left w:val="nil"/>
              <w:bottom w:val="nil"/>
              <w:right w:val="nil"/>
            </w:tcBorders>
            <w:shd w:val="clear" w:color="auto" w:fill="auto"/>
            <w:vAlign w:val="bottom"/>
          </w:tcPr>
          <w:p w14:paraId="36F83D95" w14:textId="02106E53"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discuss contributions of different cultures.</w:t>
            </w:r>
          </w:p>
        </w:tc>
        <w:tc>
          <w:tcPr>
            <w:tcW w:w="878" w:type="dxa"/>
            <w:tcBorders>
              <w:top w:val="single" w:sz="8" w:space="0" w:color="auto"/>
              <w:bottom w:val="single" w:sz="8" w:space="0" w:color="auto"/>
            </w:tcBorders>
            <w:vAlign w:val="bottom"/>
          </w:tcPr>
          <w:p w14:paraId="6C5F4CDA"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09774DC4" w14:textId="77777777" w:rsidTr="001821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6CA06F" w14:textId="22BF7177" w:rsidR="007868E9" w:rsidRPr="007D5200" w:rsidRDefault="007868E9" w:rsidP="007868E9">
            <w:pPr>
              <w:pStyle w:val="NoSpacing"/>
            </w:pPr>
            <w:r>
              <w:t>10.7</w:t>
            </w:r>
          </w:p>
        </w:tc>
        <w:tc>
          <w:tcPr>
            <w:tcW w:w="8194" w:type="dxa"/>
            <w:tcBorders>
              <w:top w:val="nil"/>
              <w:left w:val="nil"/>
              <w:bottom w:val="nil"/>
              <w:right w:val="nil"/>
            </w:tcBorders>
            <w:shd w:val="clear" w:color="auto" w:fill="auto"/>
            <w:vAlign w:val="bottom"/>
          </w:tcPr>
          <w:p w14:paraId="2553947C" w14:textId="4B6524F1"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cultures within a community and school.</w:t>
            </w:r>
          </w:p>
        </w:tc>
        <w:tc>
          <w:tcPr>
            <w:tcW w:w="878" w:type="dxa"/>
            <w:tcBorders>
              <w:top w:val="single" w:sz="8" w:space="0" w:color="auto"/>
              <w:bottom w:val="single" w:sz="8" w:space="0" w:color="auto"/>
            </w:tcBorders>
            <w:vAlign w:val="bottom"/>
          </w:tcPr>
          <w:p w14:paraId="12740F30" w14:textId="7777777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65BF26D6" w14:textId="77777777" w:rsidTr="001821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3ECC4E" w14:textId="018749AB" w:rsidR="007868E9" w:rsidRPr="007D5200" w:rsidRDefault="007868E9" w:rsidP="007868E9">
            <w:pPr>
              <w:pStyle w:val="NoSpacing"/>
            </w:pPr>
            <w:r>
              <w:t>10.8</w:t>
            </w:r>
          </w:p>
        </w:tc>
        <w:tc>
          <w:tcPr>
            <w:tcW w:w="8194" w:type="dxa"/>
            <w:tcBorders>
              <w:top w:val="nil"/>
              <w:left w:val="nil"/>
              <w:bottom w:val="nil"/>
              <w:right w:val="nil"/>
            </w:tcBorders>
            <w:shd w:val="clear" w:color="auto" w:fill="auto"/>
            <w:vAlign w:val="bottom"/>
          </w:tcPr>
          <w:p w14:paraId="673091DE" w14:textId="024713A3"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the implications of peoples' perceptions and prejudices upon different cultures.</w:t>
            </w:r>
          </w:p>
        </w:tc>
        <w:tc>
          <w:tcPr>
            <w:tcW w:w="878" w:type="dxa"/>
            <w:tcBorders>
              <w:top w:val="single" w:sz="8" w:space="0" w:color="auto"/>
              <w:bottom w:val="single" w:sz="8" w:space="0" w:color="auto"/>
            </w:tcBorders>
            <w:vAlign w:val="bottom"/>
          </w:tcPr>
          <w:p w14:paraId="4D58E111"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06FCB840" w14:textId="77777777" w:rsidTr="001821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D0168C9" w14:textId="4B77DBDA" w:rsidR="007868E9" w:rsidRPr="007D5200" w:rsidRDefault="007868E9" w:rsidP="007868E9">
            <w:pPr>
              <w:pStyle w:val="NoSpacing"/>
            </w:pPr>
            <w:r>
              <w:t>10.9</w:t>
            </w:r>
          </w:p>
        </w:tc>
        <w:tc>
          <w:tcPr>
            <w:tcW w:w="8194" w:type="dxa"/>
            <w:tcBorders>
              <w:top w:val="nil"/>
              <w:left w:val="nil"/>
              <w:bottom w:val="nil"/>
              <w:right w:val="nil"/>
            </w:tcBorders>
            <w:shd w:val="clear" w:color="auto" w:fill="auto"/>
            <w:vAlign w:val="bottom"/>
          </w:tcPr>
          <w:p w14:paraId="2A1DBAF1" w14:textId="7BC915C6"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similarities and differences between past and present generations.</w:t>
            </w:r>
          </w:p>
        </w:tc>
        <w:tc>
          <w:tcPr>
            <w:tcW w:w="878" w:type="dxa"/>
            <w:tcBorders>
              <w:top w:val="single" w:sz="8" w:space="0" w:color="auto"/>
              <w:bottom w:val="single" w:sz="8" w:space="0" w:color="auto"/>
            </w:tcBorders>
            <w:vAlign w:val="bottom"/>
          </w:tcPr>
          <w:p w14:paraId="519973CF" w14:textId="7777777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42CAE67C" w14:textId="77777777" w:rsidTr="001821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C525186" w14:textId="76D33D52" w:rsidR="007868E9" w:rsidRPr="007D5200" w:rsidRDefault="007868E9" w:rsidP="007868E9">
            <w:pPr>
              <w:pStyle w:val="NoSpacing"/>
            </w:pPr>
            <w:r>
              <w:t>10.10</w:t>
            </w:r>
          </w:p>
        </w:tc>
        <w:tc>
          <w:tcPr>
            <w:tcW w:w="8194" w:type="dxa"/>
            <w:tcBorders>
              <w:top w:val="nil"/>
              <w:left w:val="nil"/>
              <w:bottom w:val="nil"/>
              <w:right w:val="nil"/>
            </w:tcBorders>
            <w:shd w:val="clear" w:color="auto" w:fill="auto"/>
            <w:vAlign w:val="bottom"/>
          </w:tcPr>
          <w:p w14:paraId="7D0E8686" w14:textId="6C554AA9"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similarities and differences between genders.</w:t>
            </w:r>
          </w:p>
        </w:tc>
        <w:tc>
          <w:tcPr>
            <w:tcW w:w="878" w:type="dxa"/>
            <w:tcBorders>
              <w:top w:val="single" w:sz="8" w:space="0" w:color="auto"/>
              <w:bottom w:val="single" w:sz="8" w:space="0" w:color="auto"/>
            </w:tcBorders>
            <w:vAlign w:val="bottom"/>
          </w:tcPr>
          <w:p w14:paraId="314BC4D5"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005C12A5"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7868E9" w:rsidRPr="007868E9">
            <w:t>Leadership Skills Focus: Ethics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868E9" w:rsidRPr="004E0952" w14:paraId="57276F28" w14:textId="77777777" w:rsidTr="00B66B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7868E9" w:rsidRPr="001C6C73" w:rsidRDefault="007868E9" w:rsidP="007868E9">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18FE2B22"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describe and practice ways to impart proper ethics to others.</w:t>
            </w:r>
          </w:p>
        </w:tc>
        <w:tc>
          <w:tcPr>
            <w:tcW w:w="878" w:type="dxa"/>
            <w:tcBorders>
              <w:bottom w:val="single" w:sz="8" w:space="0" w:color="auto"/>
            </w:tcBorders>
            <w:vAlign w:val="bottom"/>
          </w:tcPr>
          <w:p w14:paraId="31D80E31" w14:textId="2E0AAA38"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2E40BB5B" w14:textId="77777777" w:rsidTr="00B66B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7868E9" w:rsidRPr="001C6C73" w:rsidRDefault="007868E9" w:rsidP="007868E9">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9C97D42"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Manage situations in which ethics are in conflict.</w:t>
            </w:r>
          </w:p>
        </w:tc>
        <w:tc>
          <w:tcPr>
            <w:tcW w:w="878" w:type="dxa"/>
            <w:tcBorders>
              <w:top w:val="single" w:sz="8" w:space="0" w:color="auto"/>
              <w:bottom w:val="single" w:sz="8" w:space="0" w:color="auto"/>
            </w:tcBorders>
            <w:vAlign w:val="bottom"/>
          </w:tcPr>
          <w:p w14:paraId="545E4EE4" w14:textId="198BA6BC"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1F506C73" w14:textId="77777777" w:rsidTr="00B66B2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7868E9" w:rsidRPr="001C6C73" w:rsidRDefault="007868E9" w:rsidP="007868E9">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71D738DF"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evaluate and clarify personal codes of ethics.</w:t>
            </w:r>
          </w:p>
        </w:tc>
        <w:tc>
          <w:tcPr>
            <w:tcW w:w="878" w:type="dxa"/>
            <w:tcBorders>
              <w:top w:val="single" w:sz="8" w:space="0" w:color="auto"/>
              <w:bottom w:val="single" w:sz="8" w:space="0" w:color="auto"/>
            </w:tcBorders>
            <w:vAlign w:val="bottom"/>
          </w:tcPr>
          <w:p w14:paraId="15393D83" w14:textId="3CA12729"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5274BF4C" w14:textId="77777777" w:rsidTr="00B66B2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7868E9" w:rsidRPr="001C6C73" w:rsidRDefault="007868E9" w:rsidP="007868E9">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68ADB26E"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Take actions based on their personal codes of ethics.</w:t>
            </w:r>
          </w:p>
        </w:tc>
        <w:tc>
          <w:tcPr>
            <w:tcW w:w="878" w:type="dxa"/>
            <w:tcBorders>
              <w:top w:val="single" w:sz="8" w:space="0" w:color="auto"/>
              <w:bottom w:val="single" w:sz="8" w:space="0" w:color="auto"/>
            </w:tcBorders>
            <w:vAlign w:val="bottom"/>
          </w:tcPr>
          <w:p w14:paraId="6730ECF1" w14:textId="12415343"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3573E13D"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7868E9" w:rsidRPr="007868E9">
            <w:t>Leadership Skills Focus: Leading Teams &amp; Groups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868E9" w:rsidRPr="004E0952" w14:paraId="5DDF78B5" w14:textId="77777777" w:rsidTr="00DF255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7868E9" w:rsidRPr="001C6C73" w:rsidRDefault="007868E9" w:rsidP="007868E9">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6D724771"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leading teams.</w:t>
            </w:r>
          </w:p>
        </w:tc>
        <w:tc>
          <w:tcPr>
            <w:tcW w:w="878" w:type="dxa"/>
            <w:tcBorders>
              <w:bottom w:val="single" w:sz="8" w:space="0" w:color="auto"/>
            </w:tcBorders>
            <w:vAlign w:val="bottom"/>
          </w:tcPr>
          <w:p w14:paraId="4E82AE5F" w14:textId="30A1B4B8"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3D475209" w14:textId="77777777" w:rsidTr="00DF255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7868E9" w:rsidRPr="001C6C73" w:rsidRDefault="007868E9" w:rsidP="007868E9">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542BBCCD"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how to organize groups.</w:t>
            </w:r>
          </w:p>
        </w:tc>
        <w:tc>
          <w:tcPr>
            <w:tcW w:w="878" w:type="dxa"/>
            <w:tcBorders>
              <w:top w:val="single" w:sz="8" w:space="0" w:color="auto"/>
              <w:bottom w:val="single" w:sz="8" w:space="0" w:color="auto"/>
            </w:tcBorders>
            <w:vAlign w:val="bottom"/>
          </w:tcPr>
          <w:p w14:paraId="0CF958A3" w14:textId="15A33871"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4065AAA" w14:textId="77777777" w:rsidTr="00DF255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7868E9" w:rsidRPr="001C6C73" w:rsidRDefault="007868E9" w:rsidP="007868E9">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2CF6DCF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five stages of group development.</w:t>
            </w:r>
          </w:p>
        </w:tc>
        <w:tc>
          <w:tcPr>
            <w:tcW w:w="878" w:type="dxa"/>
            <w:tcBorders>
              <w:top w:val="single" w:sz="8" w:space="0" w:color="auto"/>
              <w:bottom w:val="single" w:sz="8" w:space="0" w:color="auto"/>
            </w:tcBorders>
            <w:vAlign w:val="bottom"/>
          </w:tcPr>
          <w:p w14:paraId="10FA364B" w14:textId="134B073A"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089F1DAA" w14:textId="77777777" w:rsidTr="00DF255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7868E9" w:rsidRPr="001C6C73" w:rsidRDefault="007868E9" w:rsidP="007868E9">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1587B711"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various types and forms of group discussion.</w:t>
            </w:r>
          </w:p>
        </w:tc>
        <w:tc>
          <w:tcPr>
            <w:tcW w:w="878" w:type="dxa"/>
            <w:tcBorders>
              <w:top w:val="single" w:sz="8" w:space="0" w:color="auto"/>
              <w:bottom w:val="single" w:sz="8" w:space="0" w:color="auto"/>
            </w:tcBorders>
            <w:vAlign w:val="bottom"/>
          </w:tcPr>
          <w:p w14:paraId="05E7623E" w14:textId="6E9E02DD"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5DD9ED05" w14:textId="77777777" w:rsidTr="00DF255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7868E9" w:rsidRPr="001C6C73" w:rsidRDefault="007868E9" w:rsidP="007868E9">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1286B7A8"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how to lead a group discussion. </w:t>
            </w:r>
          </w:p>
        </w:tc>
        <w:tc>
          <w:tcPr>
            <w:tcW w:w="878" w:type="dxa"/>
            <w:tcBorders>
              <w:top w:val="single" w:sz="8" w:space="0" w:color="auto"/>
              <w:bottom w:val="single" w:sz="8" w:space="0" w:color="auto"/>
            </w:tcBorders>
            <w:vAlign w:val="bottom"/>
          </w:tcPr>
          <w:p w14:paraId="49FBE254" w14:textId="623D9B0E"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317A03FD" w14:textId="77777777" w:rsidTr="00DF255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E2A2912" w14:textId="0D8EE454" w:rsidR="007868E9" w:rsidRPr="00206DC6" w:rsidRDefault="007868E9" w:rsidP="007868E9">
            <w:pPr>
              <w:pStyle w:val="NoSpacing"/>
            </w:pPr>
            <w:r>
              <w:t>12.6</w:t>
            </w:r>
          </w:p>
        </w:tc>
        <w:tc>
          <w:tcPr>
            <w:tcW w:w="8194" w:type="dxa"/>
            <w:tcBorders>
              <w:top w:val="nil"/>
              <w:left w:val="nil"/>
              <w:bottom w:val="nil"/>
              <w:right w:val="nil"/>
            </w:tcBorders>
            <w:shd w:val="clear" w:color="auto" w:fill="auto"/>
            <w:vAlign w:val="bottom"/>
          </w:tcPr>
          <w:p w14:paraId="22766F5B" w14:textId="55406F83"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importance of delegation.</w:t>
            </w:r>
          </w:p>
        </w:tc>
        <w:tc>
          <w:tcPr>
            <w:tcW w:w="878" w:type="dxa"/>
            <w:tcBorders>
              <w:top w:val="single" w:sz="8" w:space="0" w:color="auto"/>
              <w:bottom w:val="single" w:sz="8" w:space="0" w:color="auto"/>
            </w:tcBorders>
            <w:vAlign w:val="bottom"/>
          </w:tcPr>
          <w:p w14:paraId="349ACB67"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0E049814" w14:textId="77777777" w:rsidTr="00DF255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B7A68B" w14:textId="3A2BCC3D" w:rsidR="007868E9" w:rsidRPr="00206DC6" w:rsidRDefault="007868E9" w:rsidP="007868E9">
            <w:pPr>
              <w:pStyle w:val="NoSpacing"/>
            </w:pPr>
            <w:r>
              <w:t>12.7</w:t>
            </w:r>
          </w:p>
        </w:tc>
        <w:tc>
          <w:tcPr>
            <w:tcW w:w="8194" w:type="dxa"/>
            <w:tcBorders>
              <w:top w:val="nil"/>
              <w:left w:val="nil"/>
              <w:bottom w:val="nil"/>
              <w:right w:val="nil"/>
            </w:tcBorders>
            <w:shd w:val="clear" w:color="auto" w:fill="auto"/>
            <w:vAlign w:val="bottom"/>
          </w:tcPr>
          <w:p w14:paraId="097D2C71" w14:textId="2402D95F"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dynamics of consensus building.</w:t>
            </w:r>
          </w:p>
        </w:tc>
        <w:tc>
          <w:tcPr>
            <w:tcW w:w="878" w:type="dxa"/>
            <w:tcBorders>
              <w:top w:val="single" w:sz="8" w:space="0" w:color="auto"/>
              <w:bottom w:val="single" w:sz="8" w:space="0" w:color="auto"/>
            </w:tcBorders>
            <w:vAlign w:val="bottom"/>
          </w:tcPr>
          <w:p w14:paraId="221EADF7" w14:textId="7777777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49BE49AE" w14:textId="77777777" w:rsidTr="00DF255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92BB2B6" w14:textId="0BB0770F" w:rsidR="007868E9" w:rsidRPr="00206DC6" w:rsidRDefault="007868E9" w:rsidP="007868E9">
            <w:pPr>
              <w:pStyle w:val="NoSpacing"/>
            </w:pPr>
            <w:r>
              <w:t>12.8</w:t>
            </w:r>
          </w:p>
        </w:tc>
        <w:tc>
          <w:tcPr>
            <w:tcW w:w="8194" w:type="dxa"/>
            <w:tcBorders>
              <w:top w:val="nil"/>
              <w:left w:val="nil"/>
              <w:bottom w:val="nil"/>
              <w:right w:val="nil"/>
            </w:tcBorders>
            <w:shd w:val="clear" w:color="auto" w:fill="auto"/>
            <w:vAlign w:val="bottom"/>
          </w:tcPr>
          <w:p w14:paraId="5C73D33F" w14:textId="1C59D0C1"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various techniques in enhancing group activities.</w:t>
            </w:r>
          </w:p>
        </w:tc>
        <w:tc>
          <w:tcPr>
            <w:tcW w:w="878" w:type="dxa"/>
            <w:tcBorders>
              <w:top w:val="single" w:sz="8" w:space="0" w:color="auto"/>
              <w:bottom w:val="single" w:sz="8" w:space="0" w:color="auto"/>
            </w:tcBorders>
            <w:vAlign w:val="bottom"/>
          </w:tcPr>
          <w:p w14:paraId="627BFDA3"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30E7E8CA"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7868E9" w:rsidRPr="007868E9">
            <w:t>Communications Methods Focus: Effective Communication</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7868E9" w:rsidRPr="004E0952" w14:paraId="02494B38" w14:textId="77777777" w:rsidTr="00266D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7868E9" w:rsidRPr="001C6C73" w:rsidRDefault="007868E9" w:rsidP="007868E9">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5180B216"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different forms of communication.</w:t>
            </w:r>
          </w:p>
        </w:tc>
        <w:tc>
          <w:tcPr>
            <w:tcW w:w="878" w:type="dxa"/>
            <w:tcBorders>
              <w:bottom w:val="single" w:sz="8" w:space="0" w:color="auto"/>
            </w:tcBorders>
            <w:vAlign w:val="bottom"/>
          </w:tcPr>
          <w:p w14:paraId="3F0F4BC6" w14:textId="6454BF33"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6762113A" w14:textId="77777777" w:rsidTr="00266D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7868E9" w:rsidRPr="001C6C73" w:rsidRDefault="007868E9" w:rsidP="007868E9">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513CD5D3"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practice listening skills.</w:t>
            </w:r>
          </w:p>
        </w:tc>
        <w:tc>
          <w:tcPr>
            <w:tcW w:w="878" w:type="dxa"/>
            <w:tcBorders>
              <w:top w:val="single" w:sz="8" w:space="0" w:color="auto"/>
              <w:bottom w:val="single" w:sz="8" w:space="0" w:color="auto"/>
            </w:tcBorders>
            <w:vAlign w:val="bottom"/>
          </w:tcPr>
          <w:p w14:paraId="55DCB257" w14:textId="077F142C"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304BE0AE" w14:textId="77777777" w:rsidTr="00266D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7868E9" w:rsidRPr="001C6C73" w:rsidRDefault="007868E9" w:rsidP="007868E9">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25E3E5B5"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discuss non-verbal communication.</w:t>
            </w:r>
          </w:p>
        </w:tc>
        <w:tc>
          <w:tcPr>
            <w:tcW w:w="878" w:type="dxa"/>
            <w:tcBorders>
              <w:top w:val="single" w:sz="8" w:space="0" w:color="auto"/>
              <w:bottom w:val="single" w:sz="8" w:space="0" w:color="auto"/>
            </w:tcBorders>
            <w:vAlign w:val="bottom"/>
          </w:tcPr>
          <w:p w14:paraId="4725EE73" w14:textId="77954120"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02A0385F" w14:textId="77777777" w:rsidTr="00266D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7868E9" w:rsidRPr="001C6C73" w:rsidRDefault="007868E9" w:rsidP="007868E9">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32F0135E"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verbal communication skills.</w:t>
            </w:r>
          </w:p>
        </w:tc>
        <w:tc>
          <w:tcPr>
            <w:tcW w:w="878" w:type="dxa"/>
            <w:tcBorders>
              <w:top w:val="single" w:sz="8" w:space="0" w:color="auto"/>
              <w:bottom w:val="single" w:sz="8" w:space="0" w:color="auto"/>
            </w:tcBorders>
            <w:vAlign w:val="bottom"/>
          </w:tcPr>
          <w:p w14:paraId="64948DD3" w14:textId="7CE7C602"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64A395B" w14:textId="77777777" w:rsidTr="00266D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7868E9" w:rsidRPr="001C6C73" w:rsidRDefault="007868E9" w:rsidP="007868E9">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11D66667" w14:textId="3F23C2FB"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 the use of all forms of communication.</w:t>
            </w:r>
          </w:p>
        </w:tc>
        <w:tc>
          <w:tcPr>
            <w:tcW w:w="878" w:type="dxa"/>
            <w:tcBorders>
              <w:top w:val="single" w:sz="8" w:space="0" w:color="auto"/>
              <w:bottom w:val="single" w:sz="8" w:space="0" w:color="auto"/>
            </w:tcBorders>
            <w:vAlign w:val="bottom"/>
          </w:tcPr>
          <w:p w14:paraId="6923316B" w14:textId="62D7BC54"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6D347616" w14:textId="77777777" w:rsidTr="00266DB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A4012E" w14:textId="53484A04" w:rsidR="007868E9" w:rsidRPr="00060B26" w:rsidRDefault="007868E9" w:rsidP="007868E9">
            <w:pPr>
              <w:pStyle w:val="NoSpacing"/>
            </w:pPr>
            <w:r>
              <w:t>13.6</w:t>
            </w:r>
          </w:p>
        </w:tc>
        <w:tc>
          <w:tcPr>
            <w:tcW w:w="8194" w:type="dxa"/>
            <w:tcBorders>
              <w:top w:val="nil"/>
              <w:left w:val="nil"/>
              <w:bottom w:val="nil"/>
              <w:right w:val="nil"/>
            </w:tcBorders>
            <w:shd w:val="clear" w:color="auto" w:fill="auto"/>
            <w:vAlign w:val="bottom"/>
          </w:tcPr>
          <w:p w14:paraId="10CE278B" w14:textId="59FBFC1C"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Compose a letter using proper business letter formatting.</w:t>
            </w:r>
          </w:p>
        </w:tc>
        <w:tc>
          <w:tcPr>
            <w:tcW w:w="878" w:type="dxa"/>
            <w:tcBorders>
              <w:top w:val="single" w:sz="8" w:space="0" w:color="auto"/>
              <w:bottom w:val="single" w:sz="8" w:space="0" w:color="auto"/>
            </w:tcBorders>
            <w:vAlign w:val="bottom"/>
          </w:tcPr>
          <w:p w14:paraId="4FCFAD34"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A4C4C96" w14:textId="77777777" w:rsidTr="00266D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F8F61BA" w14:textId="7810793C" w:rsidR="007868E9" w:rsidRPr="00060B26" w:rsidRDefault="007868E9" w:rsidP="007868E9">
            <w:pPr>
              <w:pStyle w:val="NoSpacing"/>
            </w:pPr>
            <w:r>
              <w:t>13.7</w:t>
            </w:r>
          </w:p>
        </w:tc>
        <w:tc>
          <w:tcPr>
            <w:tcW w:w="8194" w:type="dxa"/>
            <w:tcBorders>
              <w:top w:val="nil"/>
              <w:left w:val="nil"/>
              <w:bottom w:val="nil"/>
              <w:right w:val="nil"/>
            </w:tcBorders>
            <w:shd w:val="clear" w:color="auto" w:fill="auto"/>
            <w:vAlign w:val="bottom"/>
          </w:tcPr>
          <w:p w14:paraId="1AA506AC" w14:textId="3303B1B6"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Paraphrase a phone message to convey the reason for the call.</w:t>
            </w:r>
          </w:p>
        </w:tc>
        <w:tc>
          <w:tcPr>
            <w:tcW w:w="878" w:type="dxa"/>
            <w:tcBorders>
              <w:top w:val="single" w:sz="8" w:space="0" w:color="auto"/>
              <w:bottom w:val="single" w:sz="8" w:space="0" w:color="auto"/>
            </w:tcBorders>
            <w:vAlign w:val="bottom"/>
          </w:tcPr>
          <w:p w14:paraId="47FDAFC1" w14:textId="7777777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00078445"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7868E9" w:rsidRPr="007868E9">
            <w:t>Communications Methods Focus: Journalism &amp; Communications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7868E9" w:rsidRPr="004E0952" w14:paraId="165A609B" w14:textId="77777777" w:rsidTr="004C3EC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7868E9" w:rsidRPr="001C6C73" w:rsidRDefault="007868E9" w:rsidP="007868E9">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6B4A0334" w:rsidR="007868E9" w:rsidRPr="004E0952"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the impact and historical influence of written media on agriculture.</w:t>
            </w:r>
          </w:p>
        </w:tc>
        <w:tc>
          <w:tcPr>
            <w:tcW w:w="878" w:type="dxa"/>
            <w:tcBorders>
              <w:bottom w:val="single" w:sz="8" w:space="0" w:color="auto"/>
            </w:tcBorders>
            <w:vAlign w:val="bottom"/>
          </w:tcPr>
          <w:p w14:paraId="6B360897" w14:textId="5FDC24F7" w:rsidR="007868E9" w:rsidRPr="00866115" w:rsidRDefault="007868E9" w:rsidP="007868E9">
            <w:pPr>
              <w:pStyle w:val="Tabletext"/>
              <w:cnfStyle w:val="000000100000" w:firstRow="0" w:lastRow="0" w:firstColumn="0" w:lastColumn="0" w:oddVBand="0" w:evenVBand="0" w:oddHBand="1" w:evenHBand="0" w:firstRowFirstColumn="0" w:firstRowLastColumn="0" w:lastRowFirstColumn="0" w:lastRowLastColumn="0"/>
            </w:pPr>
          </w:p>
        </w:tc>
      </w:tr>
      <w:tr w:rsidR="007868E9" w:rsidRPr="004E0952" w14:paraId="622C5B6E" w14:textId="77777777" w:rsidTr="004C3EC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7868E9" w:rsidRPr="001C6C73" w:rsidRDefault="007868E9" w:rsidP="007868E9">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1169C21A" w:rsidR="007868E9" w:rsidRPr="004E0952"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 press release for a local newspaper on a local FFA event.</w:t>
            </w:r>
          </w:p>
        </w:tc>
        <w:tc>
          <w:tcPr>
            <w:tcW w:w="878" w:type="dxa"/>
            <w:tcBorders>
              <w:top w:val="single" w:sz="8" w:space="0" w:color="auto"/>
              <w:bottom w:val="single" w:sz="8" w:space="0" w:color="auto"/>
            </w:tcBorders>
            <w:vAlign w:val="bottom"/>
          </w:tcPr>
          <w:p w14:paraId="28659F75" w14:textId="3757341E" w:rsidR="007868E9" w:rsidRPr="00866115" w:rsidRDefault="007868E9" w:rsidP="007868E9">
            <w:pPr>
              <w:pStyle w:val="Tabletext"/>
              <w:cnfStyle w:val="000000000000" w:firstRow="0" w:lastRow="0" w:firstColumn="0" w:lastColumn="0" w:oddVBand="0" w:evenVBand="0" w:oddHBand="0" w:evenHBand="0" w:firstRowFirstColumn="0" w:firstRowLastColumn="0" w:lastRowFirstColumn="0" w:lastRowLastColumn="0"/>
            </w:pPr>
          </w:p>
        </w:tc>
      </w:tr>
      <w:tr w:rsidR="007868E9" w:rsidRPr="004E0952" w14:paraId="2DE97748" w14:textId="77777777" w:rsidTr="004C3EC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7868E9" w:rsidRPr="001C6C73" w:rsidRDefault="007868E9" w:rsidP="007868E9">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21481B9D" w:rsidR="007868E9" w:rsidRPr="004E0952"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an agricultural blog using credited sources for information.</w:t>
            </w:r>
          </w:p>
        </w:tc>
        <w:tc>
          <w:tcPr>
            <w:tcW w:w="878" w:type="dxa"/>
            <w:tcBorders>
              <w:top w:val="single" w:sz="8" w:space="0" w:color="auto"/>
              <w:bottom w:val="single" w:sz="8" w:space="0" w:color="auto"/>
            </w:tcBorders>
            <w:vAlign w:val="bottom"/>
          </w:tcPr>
          <w:p w14:paraId="6F360E3B" w14:textId="0DEC29EE" w:rsidR="007868E9" w:rsidRPr="00866115" w:rsidRDefault="007868E9" w:rsidP="007868E9">
            <w:pPr>
              <w:pStyle w:val="Tabletext"/>
              <w:cnfStyle w:val="000000100000" w:firstRow="0" w:lastRow="0" w:firstColumn="0" w:lastColumn="0" w:oddVBand="0" w:evenVBand="0" w:oddHBand="1" w:evenHBand="0" w:firstRowFirstColumn="0" w:firstRowLastColumn="0" w:lastRowFirstColumn="0" w:lastRowLastColumn="0"/>
            </w:pPr>
          </w:p>
        </w:tc>
      </w:tr>
      <w:tr w:rsidR="007868E9" w:rsidRPr="004E0952" w14:paraId="1D2B8CB8" w14:textId="77777777" w:rsidTr="004C3EC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7868E9" w:rsidRPr="001C6C73" w:rsidRDefault="007868E9" w:rsidP="007868E9">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26053B3E" w14:textId="66582A67" w:rsidR="007868E9" w:rsidRPr="004E0952"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appropriate software to design magazine layout or newsletter for the FFA Chapter.</w:t>
            </w:r>
          </w:p>
        </w:tc>
        <w:tc>
          <w:tcPr>
            <w:tcW w:w="878" w:type="dxa"/>
            <w:tcBorders>
              <w:top w:val="single" w:sz="8" w:space="0" w:color="auto"/>
              <w:bottom w:val="single" w:sz="8" w:space="0" w:color="auto"/>
            </w:tcBorders>
            <w:vAlign w:val="bottom"/>
          </w:tcPr>
          <w:p w14:paraId="31BE892C" w14:textId="3578AF99" w:rsidR="007868E9" w:rsidRPr="00866115" w:rsidRDefault="007868E9" w:rsidP="007868E9">
            <w:pPr>
              <w:pStyle w:val="Tabletext"/>
              <w:cnfStyle w:val="000000000000" w:firstRow="0" w:lastRow="0" w:firstColumn="0" w:lastColumn="0" w:oddVBand="0" w:evenVBand="0" w:oddHBand="0" w:evenHBand="0" w:firstRowFirstColumn="0" w:firstRowLastColumn="0" w:lastRowFirstColumn="0" w:lastRowLastColumn="0"/>
            </w:pPr>
          </w:p>
        </w:tc>
      </w:tr>
      <w:tr w:rsidR="007868E9" w:rsidRPr="004E0952" w14:paraId="09C87560" w14:textId="77777777" w:rsidTr="004C3EC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7868E9" w:rsidRPr="001C6C73" w:rsidRDefault="007868E9" w:rsidP="007868E9">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77D8F0DC" w14:textId="5F5F9F7C" w:rsidR="007868E9" w:rsidRPr="004E0952"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 video script and video for the promotion of the FFA chapter or agriculture.</w:t>
            </w:r>
          </w:p>
        </w:tc>
        <w:tc>
          <w:tcPr>
            <w:tcW w:w="878" w:type="dxa"/>
            <w:tcBorders>
              <w:top w:val="single" w:sz="8" w:space="0" w:color="auto"/>
              <w:bottom w:val="single" w:sz="8" w:space="0" w:color="auto"/>
            </w:tcBorders>
            <w:vAlign w:val="bottom"/>
          </w:tcPr>
          <w:p w14:paraId="589D1850" w14:textId="224CC4C3" w:rsidR="007868E9" w:rsidRPr="00866115" w:rsidRDefault="007868E9" w:rsidP="007868E9">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414F0C7C"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7868E9" w:rsidRPr="007868E9">
            <w:t>Communications Methods Focus: Prepared &amp; Extemporaneous Speaking</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7868E9" w:rsidRPr="004E0952" w14:paraId="17989D01" w14:textId="77777777" w:rsidTr="00AE35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7868E9" w:rsidRPr="001C6C73" w:rsidRDefault="007868E9" w:rsidP="007868E9">
            <w:pPr>
              <w:pStyle w:val="NoSpacing"/>
              <w:rPr>
                <w:rFonts w:cs="Open Sans"/>
              </w:rPr>
            </w:pPr>
            <w:r w:rsidRPr="00A272DD">
              <w:t>15.1</w:t>
            </w:r>
          </w:p>
        </w:tc>
        <w:tc>
          <w:tcPr>
            <w:tcW w:w="8194" w:type="dxa"/>
            <w:tcBorders>
              <w:top w:val="nil"/>
              <w:left w:val="nil"/>
              <w:bottom w:val="nil"/>
              <w:right w:val="nil"/>
            </w:tcBorders>
            <w:shd w:val="clear" w:color="auto" w:fill="auto"/>
            <w:vAlign w:val="bottom"/>
          </w:tcPr>
          <w:p w14:paraId="34C7A700" w14:textId="70986D51" w:rsidR="007868E9" w:rsidRPr="00297A93"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characteristics of a good speech. </w:t>
            </w:r>
          </w:p>
        </w:tc>
        <w:tc>
          <w:tcPr>
            <w:tcW w:w="878" w:type="dxa"/>
            <w:tcBorders>
              <w:bottom w:val="single" w:sz="8" w:space="0" w:color="auto"/>
            </w:tcBorders>
            <w:vAlign w:val="bottom"/>
          </w:tcPr>
          <w:p w14:paraId="6A5E7E78" w14:textId="63F34480"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5B444ABB" w14:textId="77777777" w:rsidTr="00AE35D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7868E9" w:rsidRPr="001C6C73" w:rsidRDefault="007868E9" w:rsidP="007868E9">
            <w:pPr>
              <w:pStyle w:val="NoSpacing"/>
              <w:rPr>
                <w:rFonts w:cs="Open Sans"/>
              </w:rPr>
            </w:pPr>
            <w:r w:rsidRPr="00A272DD">
              <w:t>15.2</w:t>
            </w:r>
          </w:p>
        </w:tc>
        <w:tc>
          <w:tcPr>
            <w:tcW w:w="8194" w:type="dxa"/>
            <w:tcBorders>
              <w:top w:val="nil"/>
              <w:left w:val="nil"/>
              <w:bottom w:val="nil"/>
              <w:right w:val="nil"/>
            </w:tcBorders>
            <w:shd w:val="clear" w:color="auto" w:fill="auto"/>
            <w:vAlign w:val="bottom"/>
          </w:tcPr>
          <w:p w14:paraId="2CFDE173" w14:textId="22A6A21B" w:rsidR="007868E9" w:rsidRPr="00297A93"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Research and prepare an outline of a speech over an agricultural topic. </w:t>
            </w:r>
          </w:p>
        </w:tc>
        <w:tc>
          <w:tcPr>
            <w:tcW w:w="878" w:type="dxa"/>
            <w:tcBorders>
              <w:top w:val="single" w:sz="8" w:space="0" w:color="auto"/>
              <w:bottom w:val="single" w:sz="8" w:space="0" w:color="auto"/>
            </w:tcBorders>
            <w:vAlign w:val="bottom"/>
          </w:tcPr>
          <w:p w14:paraId="22BED4B7" w14:textId="10A6D528"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47C127BC" w14:textId="77777777" w:rsidTr="00AE35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7868E9" w:rsidRPr="001C6C73" w:rsidRDefault="007868E9" w:rsidP="007868E9">
            <w:pPr>
              <w:pStyle w:val="NoSpacing"/>
              <w:rPr>
                <w:rFonts w:cs="Open Sans"/>
              </w:rPr>
            </w:pPr>
            <w:r w:rsidRPr="00A272DD">
              <w:t>15.3</w:t>
            </w:r>
          </w:p>
        </w:tc>
        <w:tc>
          <w:tcPr>
            <w:tcW w:w="8194" w:type="dxa"/>
            <w:tcBorders>
              <w:top w:val="nil"/>
              <w:left w:val="nil"/>
              <w:bottom w:val="nil"/>
              <w:right w:val="nil"/>
            </w:tcBorders>
            <w:shd w:val="clear" w:color="auto" w:fill="auto"/>
            <w:vAlign w:val="bottom"/>
          </w:tcPr>
          <w:p w14:paraId="579669F9" w14:textId="6DA5AC04" w:rsidR="007868E9" w:rsidRPr="00297A93"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Write and present a speech on an agriculture topic. </w:t>
            </w:r>
          </w:p>
        </w:tc>
        <w:tc>
          <w:tcPr>
            <w:tcW w:w="878" w:type="dxa"/>
            <w:tcBorders>
              <w:top w:val="single" w:sz="8" w:space="0" w:color="auto"/>
              <w:bottom w:val="single" w:sz="8" w:space="0" w:color="auto"/>
            </w:tcBorders>
            <w:vAlign w:val="bottom"/>
          </w:tcPr>
          <w:p w14:paraId="406C6639" w14:textId="677D5F06"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2E86DC02" w14:textId="77777777" w:rsidTr="00AE35D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7868E9" w:rsidRPr="00A272DD" w:rsidRDefault="007868E9" w:rsidP="007868E9">
            <w:pPr>
              <w:pStyle w:val="NoSpacing"/>
            </w:pPr>
            <w:r>
              <w:t>15.4</w:t>
            </w:r>
          </w:p>
        </w:tc>
        <w:tc>
          <w:tcPr>
            <w:tcW w:w="8194" w:type="dxa"/>
            <w:tcBorders>
              <w:top w:val="nil"/>
              <w:left w:val="nil"/>
              <w:bottom w:val="nil"/>
              <w:right w:val="nil"/>
            </w:tcBorders>
            <w:shd w:val="clear" w:color="auto" w:fill="auto"/>
            <w:vAlign w:val="bottom"/>
          </w:tcPr>
          <w:p w14:paraId="0E59378E" w14:textId="07C4F6DD" w:rsidR="007868E9" w:rsidRPr="00297A93"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advantages and disadvantages to extemporaneous speaking.</w:t>
            </w:r>
          </w:p>
        </w:tc>
        <w:tc>
          <w:tcPr>
            <w:tcW w:w="878" w:type="dxa"/>
            <w:tcBorders>
              <w:top w:val="single" w:sz="8" w:space="0" w:color="auto"/>
              <w:bottom w:val="single" w:sz="8" w:space="0" w:color="auto"/>
            </w:tcBorders>
            <w:vAlign w:val="bottom"/>
          </w:tcPr>
          <w:p w14:paraId="0FB504D3"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3983DAA9" w14:textId="77777777" w:rsidTr="00AE35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7868E9" w:rsidRPr="00A272DD" w:rsidRDefault="007868E9" w:rsidP="007868E9">
            <w:pPr>
              <w:pStyle w:val="NoSpacing"/>
            </w:pPr>
            <w:r>
              <w:t>15.5</w:t>
            </w:r>
          </w:p>
        </w:tc>
        <w:tc>
          <w:tcPr>
            <w:tcW w:w="8194" w:type="dxa"/>
            <w:tcBorders>
              <w:top w:val="nil"/>
              <w:left w:val="nil"/>
              <w:bottom w:val="nil"/>
              <w:right w:val="nil"/>
            </w:tcBorders>
            <w:shd w:val="clear" w:color="auto" w:fill="auto"/>
            <w:vAlign w:val="bottom"/>
          </w:tcPr>
          <w:p w14:paraId="09B3EE3D" w14:textId="2A3F34DC" w:rsidR="007868E9" w:rsidRPr="00297A93"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Develop strategies for researching an agricultural extemporaneous speech. </w:t>
            </w:r>
          </w:p>
        </w:tc>
        <w:tc>
          <w:tcPr>
            <w:tcW w:w="878" w:type="dxa"/>
            <w:tcBorders>
              <w:top w:val="single" w:sz="8" w:space="0" w:color="auto"/>
              <w:bottom w:val="single" w:sz="8" w:space="0" w:color="auto"/>
            </w:tcBorders>
            <w:vAlign w:val="bottom"/>
          </w:tcPr>
          <w:p w14:paraId="56C75E92" w14:textId="7777777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0CE9306E" w14:textId="77777777" w:rsidTr="00AE35D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5429315" w14:textId="373A0AA2" w:rsidR="007868E9" w:rsidRDefault="007868E9" w:rsidP="007868E9">
            <w:pPr>
              <w:pStyle w:val="NoSpacing"/>
            </w:pPr>
            <w:r>
              <w:t>15.6</w:t>
            </w:r>
          </w:p>
        </w:tc>
        <w:tc>
          <w:tcPr>
            <w:tcW w:w="8194" w:type="dxa"/>
            <w:tcBorders>
              <w:top w:val="nil"/>
              <w:left w:val="nil"/>
              <w:bottom w:val="nil"/>
              <w:right w:val="nil"/>
            </w:tcBorders>
            <w:shd w:val="clear" w:color="auto" w:fill="auto"/>
            <w:vAlign w:val="bottom"/>
          </w:tcPr>
          <w:p w14:paraId="061153BD" w14:textId="55DB94B7" w:rsidR="007868E9" w:rsidRPr="00297A93"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strategies for time management in preparing an agricultural extemp speech.</w:t>
            </w:r>
          </w:p>
        </w:tc>
        <w:tc>
          <w:tcPr>
            <w:tcW w:w="878" w:type="dxa"/>
            <w:tcBorders>
              <w:top w:val="single" w:sz="8" w:space="0" w:color="auto"/>
              <w:bottom w:val="single" w:sz="8" w:space="0" w:color="auto"/>
            </w:tcBorders>
            <w:vAlign w:val="bottom"/>
          </w:tcPr>
          <w:p w14:paraId="61C63B98"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DF6EE6A" w14:textId="77777777" w:rsidTr="00AE35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0DBE35A" w14:textId="57A141AA" w:rsidR="007868E9" w:rsidRDefault="007868E9" w:rsidP="007868E9">
            <w:pPr>
              <w:pStyle w:val="NoSpacing"/>
            </w:pPr>
            <w:r>
              <w:t>15.7</w:t>
            </w:r>
          </w:p>
        </w:tc>
        <w:tc>
          <w:tcPr>
            <w:tcW w:w="8194" w:type="dxa"/>
            <w:tcBorders>
              <w:top w:val="nil"/>
              <w:left w:val="nil"/>
              <w:bottom w:val="nil"/>
              <w:right w:val="nil"/>
            </w:tcBorders>
            <w:shd w:val="clear" w:color="auto" w:fill="auto"/>
            <w:vAlign w:val="bottom"/>
          </w:tcPr>
          <w:p w14:paraId="5EADBE79" w14:textId="63E5248B" w:rsidR="007868E9" w:rsidRPr="00297A93"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the use of note cards in an extemp speech. </w:t>
            </w:r>
          </w:p>
        </w:tc>
        <w:tc>
          <w:tcPr>
            <w:tcW w:w="878" w:type="dxa"/>
            <w:tcBorders>
              <w:top w:val="single" w:sz="8" w:space="0" w:color="auto"/>
              <w:bottom w:val="single" w:sz="8" w:space="0" w:color="auto"/>
            </w:tcBorders>
            <w:vAlign w:val="bottom"/>
          </w:tcPr>
          <w:p w14:paraId="4A710C70" w14:textId="7777777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3F136053" w14:textId="77777777" w:rsidTr="00AE35D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F3F59E" w14:textId="49B1CBB2" w:rsidR="007868E9" w:rsidRDefault="007868E9" w:rsidP="007868E9">
            <w:pPr>
              <w:pStyle w:val="NoSpacing"/>
            </w:pPr>
            <w:r>
              <w:t>15.8</w:t>
            </w:r>
          </w:p>
        </w:tc>
        <w:tc>
          <w:tcPr>
            <w:tcW w:w="8194" w:type="dxa"/>
            <w:tcBorders>
              <w:top w:val="nil"/>
              <w:left w:val="nil"/>
              <w:bottom w:val="nil"/>
              <w:right w:val="nil"/>
            </w:tcBorders>
            <w:shd w:val="clear" w:color="auto" w:fill="auto"/>
            <w:vAlign w:val="bottom"/>
          </w:tcPr>
          <w:p w14:paraId="0A229B0C" w14:textId="68B7D032" w:rsidR="007868E9" w:rsidRPr="00297A93"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Deliver an agricultural extemp speech to the class. </w:t>
            </w:r>
          </w:p>
        </w:tc>
        <w:tc>
          <w:tcPr>
            <w:tcW w:w="878" w:type="dxa"/>
            <w:tcBorders>
              <w:top w:val="single" w:sz="8" w:space="0" w:color="auto"/>
              <w:bottom w:val="single" w:sz="8" w:space="0" w:color="auto"/>
            </w:tcBorders>
            <w:vAlign w:val="bottom"/>
          </w:tcPr>
          <w:p w14:paraId="6CA2DD5E" w14:textId="77777777"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7BF8DC9" w14:textId="77777777" w:rsidTr="00AE35D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8ED4CF9" w14:textId="21D7BDE3" w:rsidR="007868E9" w:rsidRDefault="007868E9" w:rsidP="007868E9">
            <w:pPr>
              <w:pStyle w:val="NoSpacing"/>
            </w:pPr>
            <w:r>
              <w:t>15.9</w:t>
            </w:r>
          </w:p>
        </w:tc>
        <w:tc>
          <w:tcPr>
            <w:tcW w:w="8194" w:type="dxa"/>
            <w:tcBorders>
              <w:top w:val="nil"/>
              <w:left w:val="nil"/>
              <w:bottom w:val="nil"/>
              <w:right w:val="nil"/>
            </w:tcBorders>
            <w:shd w:val="clear" w:color="auto" w:fill="auto"/>
            <w:vAlign w:val="bottom"/>
          </w:tcPr>
          <w:p w14:paraId="52AEB91C" w14:textId="6EBAF6FC" w:rsidR="007868E9" w:rsidRPr="00297A93"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Answer questions about your speech after delivery.</w:t>
            </w:r>
          </w:p>
        </w:tc>
        <w:tc>
          <w:tcPr>
            <w:tcW w:w="878" w:type="dxa"/>
            <w:tcBorders>
              <w:top w:val="single" w:sz="8" w:space="0" w:color="auto"/>
              <w:bottom w:val="single" w:sz="8" w:space="0" w:color="auto"/>
            </w:tcBorders>
            <w:vAlign w:val="bottom"/>
          </w:tcPr>
          <w:p w14:paraId="14003A0C" w14:textId="77777777"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2AFFE8CB"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7868E9" w:rsidRPr="007868E9">
            <w:rPr>
              <w:sz w:val="22"/>
              <w:szCs w:val="22"/>
            </w:rPr>
            <w:t>Communications Methods Focus: Parliamentary Procedure</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7868E9" w:rsidRPr="004E0952" w14:paraId="69F45277" w14:textId="77777777" w:rsidTr="007532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7868E9" w:rsidRPr="001C6C73" w:rsidRDefault="007868E9" w:rsidP="007868E9">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0CC6FC55" w14:textId="0EEEC2CC"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purposes of par-law.</w:t>
            </w:r>
          </w:p>
        </w:tc>
        <w:tc>
          <w:tcPr>
            <w:tcW w:w="878" w:type="dxa"/>
            <w:tcBorders>
              <w:bottom w:val="single" w:sz="8" w:space="0" w:color="auto"/>
            </w:tcBorders>
            <w:vAlign w:val="bottom"/>
          </w:tcPr>
          <w:p w14:paraId="48CAEE91" w14:textId="1475A451"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2891900A" w14:textId="77777777" w:rsidTr="007532B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7868E9" w:rsidRPr="001C6C73" w:rsidRDefault="007868E9" w:rsidP="007868E9">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43B2AC05" w14:textId="78B3B4A4"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chairpersons role in conducting the meeting.</w:t>
            </w:r>
          </w:p>
        </w:tc>
        <w:tc>
          <w:tcPr>
            <w:tcW w:w="878" w:type="dxa"/>
            <w:tcBorders>
              <w:top w:val="single" w:sz="8" w:space="0" w:color="auto"/>
              <w:bottom w:val="single" w:sz="8" w:space="0" w:color="auto"/>
            </w:tcBorders>
            <w:vAlign w:val="bottom"/>
          </w:tcPr>
          <w:p w14:paraId="387E16DB" w14:textId="6DD9EB22"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2971AC9C" w14:textId="77777777" w:rsidTr="007532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7868E9" w:rsidRPr="001C6C73" w:rsidRDefault="007868E9" w:rsidP="007868E9">
            <w:pPr>
              <w:pStyle w:val="NoSpacing"/>
              <w:rPr>
                <w:rFonts w:cs="Open Sans"/>
              </w:rPr>
            </w:pPr>
            <w:r w:rsidRPr="009B5437">
              <w:t>16.3</w:t>
            </w:r>
          </w:p>
        </w:tc>
        <w:tc>
          <w:tcPr>
            <w:tcW w:w="8194" w:type="dxa"/>
            <w:tcBorders>
              <w:top w:val="nil"/>
              <w:left w:val="nil"/>
              <w:bottom w:val="nil"/>
              <w:right w:val="nil"/>
            </w:tcBorders>
            <w:shd w:val="clear" w:color="auto" w:fill="auto"/>
            <w:vAlign w:val="bottom"/>
          </w:tcPr>
          <w:p w14:paraId="51F19AF5" w14:textId="2126020C"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ranking order of motions.</w:t>
            </w:r>
          </w:p>
        </w:tc>
        <w:tc>
          <w:tcPr>
            <w:tcW w:w="878" w:type="dxa"/>
            <w:tcBorders>
              <w:top w:val="single" w:sz="8" w:space="0" w:color="auto"/>
              <w:bottom w:val="single" w:sz="8" w:space="0" w:color="auto"/>
            </w:tcBorders>
            <w:vAlign w:val="bottom"/>
          </w:tcPr>
          <w:p w14:paraId="3CD27FD9" w14:textId="1C948A34"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4B05387D" w14:textId="77777777" w:rsidTr="007532B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7868E9" w:rsidRPr="001C6C73" w:rsidRDefault="007868E9" w:rsidP="007868E9">
            <w:pPr>
              <w:pStyle w:val="NoSpacing"/>
              <w:rPr>
                <w:rFonts w:cs="Open Sans"/>
              </w:rPr>
            </w:pPr>
            <w:r w:rsidRPr="009B5437">
              <w:t>16.4</w:t>
            </w:r>
          </w:p>
        </w:tc>
        <w:tc>
          <w:tcPr>
            <w:tcW w:w="8194" w:type="dxa"/>
            <w:tcBorders>
              <w:top w:val="nil"/>
              <w:left w:val="nil"/>
              <w:bottom w:val="nil"/>
              <w:right w:val="nil"/>
            </w:tcBorders>
            <w:shd w:val="clear" w:color="auto" w:fill="auto"/>
            <w:vAlign w:val="bottom"/>
          </w:tcPr>
          <w:p w14:paraId="70D6713C" w14:textId="4A29539C"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functions of motions on the FFA list.</w:t>
            </w:r>
          </w:p>
        </w:tc>
        <w:tc>
          <w:tcPr>
            <w:tcW w:w="878" w:type="dxa"/>
            <w:tcBorders>
              <w:top w:val="single" w:sz="8" w:space="0" w:color="auto"/>
              <w:bottom w:val="single" w:sz="8" w:space="0" w:color="auto"/>
            </w:tcBorders>
            <w:vAlign w:val="bottom"/>
          </w:tcPr>
          <w:p w14:paraId="6DC30514" w14:textId="6D23063F" w:rsidR="007868E9"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191032C1" w14:textId="77777777" w:rsidTr="007532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7868E9" w:rsidRPr="001C6C73" w:rsidRDefault="007868E9" w:rsidP="007868E9">
            <w:pPr>
              <w:pStyle w:val="NoSpacing"/>
              <w:rPr>
                <w:rFonts w:cs="Open Sans"/>
              </w:rPr>
            </w:pPr>
            <w:r w:rsidRPr="009B5437">
              <w:t>16.5</w:t>
            </w:r>
          </w:p>
        </w:tc>
        <w:tc>
          <w:tcPr>
            <w:tcW w:w="8194" w:type="dxa"/>
            <w:tcBorders>
              <w:top w:val="nil"/>
              <w:left w:val="nil"/>
              <w:bottom w:val="nil"/>
              <w:right w:val="nil"/>
            </w:tcBorders>
            <w:shd w:val="clear" w:color="auto" w:fill="auto"/>
            <w:vAlign w:val="bottom"/>
          </w:tcPr>
          <w:p w14:paraId="669B1433" w14:textId="2E796BED"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privileged, main, subsidiary, incidental &amp; unclassified motions.</w:t>
            </w:r>
          </w:p>
        </w:tc>
        <w:tc>
          <w:tcPr>
            <w:tcW w:w="878" w:type="dxa"/>
            <w:tcBorders>
              <w:top w:val="single" w:sz="8" w:space="0" w:color="auto"/>
              <w:bottom w:val="single" w:sz="8" w:space="0" w:color="auto"/>
            </w:tcBorders>
            <w:vAlign w:val="bottom"/>
          </w:tcPr>
          <w:p w14:paraId="6662D0D3" w14:textId="45937D33" w:rsidR="007868E9"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328B8761" w14:textId="77777777" w:rsidTr="007532B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EEEAA97" w14:textId="1602896D" w:rsidR="007868E9" w:rsidRPr="009B5437" w:rsidRDefault="007868E9" w:rsidP="007868E9">
            <w:pPr>
              <w:pStyle w:val="NoSpacing"/>
            </w:pPr>
            <w:r>
              <w:t>16.6</w:t>
            </w:r>
          </w:p>
        </w:tc>
        <w:tc>
          <w:tcPr>
            <w:tcW w:w="8194" w:type="dxa"/>
            <w:tcBorders>
              <w:top w:val="nil"/>
              <w:left w:val="nil"/>
              <w:bottom w:val="nil"/>
              <w:right w:val="nil"/>
            </w:tcBorders>
            <w:shd w:val="clear" w:color="auto" w:fill="auto"/>
            <w:vAlign w:val="bottom"/>
          </w:tcPr>
          <w:p w14:paraId="651336B3" w14:textId="032E3E4A"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use of parliamentary motions.</w:t>
            </w:r>
          </w:p>
        </w:tc>
        <w:tc>
          <w:tcPr>
            <w:tcW w:w="878" w:type="dxa"/>
            <w:tcBorders>
              <w:top w:val="single" w:sz="8" w:space="0" w:color="auto"/>
              <w:bottom w:val="single" w:sz="8" w:space="0" w:color="auto"/>
            </w:tcBorders>
            <w:vAlign w:val="bottom"/>
          </w:tcPr>
          <w:p w14:paraId="2D2654AF" w14:textId="77777777" w:rsidR="007868E9"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bl>
    <w:p w14:paraId="5F616107" w14:textId="4AFDEC6C"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dtPr>
        <w:sdtEndPr/>
        <w:sdtContent>
          <w:r w:rsidR="007868E9" w:rsidRPr="007868E9">
            <w:t>Communications Methods Focus: FFA</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7868E9" w:rsidRPr="004E0952" w14:paraId="5080A1F8" w14:textId="77777777" w:rsidTr="00781D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7868E9" w:rsidRPr="00C22ECE" w:rsidRDefault="007868E9" w:rsidP="007868E9">
            <w:pPr>
              <w:pStyle w:val="NoSpacing"/>
            </w:pPr>
            <w:r w:rsidRPr="00C22ECE">
              <w:t>17.1</w:t>
            </w:r>
          </w:p>
        </w:tc>
        <w:tc>
          <w:tcPr>
            <w:tcW w:w="8194" w:type="dxa"/>
            <w:tcBorders>
              <w:top w:val="nil"/>
              <w:left w:val="nil"/>
              <w:bottom w:val="nil"/>
              <w:right w:val="nil"/>
            </w:tcBorders>
            <w:shd w:val="clear" w:color="auto" w:fill="auto"/>
            <w:vAlign w:val="bottom"/>
          </w:tcPr>
          <w:p w14:paraId="4ACCAA0F" w14:textId="4A0CEB32" w:rsidR="007868E9" w:rsidRPr="004E0952"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Participate in related CDEs. </w:t>
            </w:r>
          </w:p>
        </w:tc>
        <w:tc>
          <w:tcPr>
            <w:tcW w:w="878" w:type="dxa"/>
            <w:tcBorders>
              <w:bottom w:val="single" w:sz="8" w:space="0" w:color="auto"/>
            </w:tcBorders>
            <w:vAlign w:val="bottom"/>
          </w:tcPr>
          <w:p w14:paraId="28A4DD63" w14:textId="02EC8FE0"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01813A75" w14:textId="77777777" w:rsidTr="00181E8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7868E9" w:rsidRPr="00C22ECE" w:rsidRDefault="007868E9" w:rsidP="007868E9">
            <w:pPr>
              <w:pStyle w:val="NoSpacing"/>
            </w:pPr>
            <w:r w:rsidRPr="00C22ECE">
              <w:t>17.2</w:t>
            </w:r>
          </w:p>
        </w:tc>
        <w:tc>
          <w:tcPr>
            <w:tcW w:w="8194" w:type="dxa"/>
            <w:tcBorders>
              <w:top w:val="nil"/>
              <w:left w:val="nil"/>
              <w:bottom w:val="nil"/>
              <w:right w:val="nil"/>
            </w:tcBorders>
            <w:shd w:val="clear" w:color="auto" w:fill="auto"/>
            <w:vAlign w:val="bottom"/>
          </w:tcPr>
          <w:p w14:paraId="321F5437" w14:textId="77634FE5" w:rsidR="007868E9" w:rsidRPr="004E0952"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and publish a chapter newsletter.</w:t>
            </w:r>
          </w:p>
        </w:tc>
        <w:tc>
          <w:tcPr>
            <w:tcW w:w="878" w:type="dxa"/>
            <w:tcBorders>
              <w:top w:val="single" w:sz="8" w:space="0" w:color="auto"/>
              <w:bottom w:val="single" w:sz="8" w:space="0" w:color="auto"/>
            </w:tcBorders>
            <w:vAlign w:val="bottom"/>
          </w:tcPr>
          <w:p w14:paraId="76EE9094" w14:textId="3B844FE5" w:rsidR="007868E9" w:rsidRPr="004E0952"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r w:rsidR="007868E9" w:rsidRPr="004E0952" w14:paraId="66586237" w14:textId="77777777" w:rsidTr="00181E8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7868E9" w:rsidRPr="00C22ECE" w:rsidRDefault="007868E9" w:rsidP="007868E9">
            <w:pPr>
              <w:pStyle w:val="NoSpacing"/>
            </w:pPr>
            <w:r w:rsidRPr="00C22ECE">
              <w:t>17.3</w:t>
            </w:r>
          </w:p>
        </w:tc>
        <w:tc>
          <w:tcPr>
            <w:tcW w:w="8194" w:type="dxa"/>
            <w:tcBorders>
              <w:top w:val="nil"/>
              <w:left w:val="nil"/>
              <w:bottom w:val="nil"/>
              <w:right w:val="nil"/>
            </w:tcBorders>
            <w:shd w:val="clear" w:color="auto" w:fill="auto"/>
            <w:vAlign w:val="bottom"/>
          </w:tcPr>
          <w:p w14:paraId="4D69712B" w14:textId="37FD0538" w:rsidR="007868E9" w:rsidRPr="004E0952" w:rsidRDefault="007868E9" w:rsidP="007868E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Plan FFA week activities.</w:t>
            </w:r>
          </w:p>
        </w:tc>
        <w:tc>
          <w:tcPr>
            <w:tcW w:w="878" w:type="dxa"/>
            <w:tcBorders>
              <w:top w:val="single" w:sz="8" w:space="0" w:color="auto"/>
              <w:bottom w:val="single" w:sz="8" w:space="0" w:color="auto"/>
            </w:tcBorders>
            <w:vAlign w:val="bottom"/>
          </w:tcPr>
          <w:p w14:paraId="61275948" w14:textId="7114A52A" w:rsidR="007868E9" w:rsidRPr="004E0952" w:rsidRDefault="007868E9" w:rsidP="007868E9">
            <w:pPr>
              <w:pStyle w:val="NoSpacing"/>
              <w:cnfStyle w:val="000000100000" w:firstRow="0" w:lastRow="0" w:firstColumn="0" w:lastColumn="0" w:oddVBand="0" w:evenVBand="0" w:oddHBand="1" w:evenHBand="0" w:firstRowFirstColumn="0" w:firstRowLastColumn="0" w:lastRowFirstColumn="0" w:lastRowLastColumn="0"/>
            </w:pPr>
          </w:p>
        </w:tc>
      </w:tr>
      <w:tr w:rsidR="007868E9" w:rsidRPr="004E0952" w14:paraId="53E2D242" w14:textId="77777777" w:rsidTr="00181E8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7868E9" w:rsidRPr="00C22ECE" w:rsidRDefault="007868E9" w:rsidP="007868E9">
            <w:pPr>
              <w:pStyle w:val="NoSpacing"/>
            </w:pPr>
            <w:r w:rsidRPr="00C22ECE">
              <w:t>17.4</w:t>
            </w:r>
          </w:p>
        </w:tc>
        <w:tc>
          <w:tcPr>
            <w:tcW w:w="8194" w:type="dxa"/>
            <w:tcBorders>
              <w:top w:val="nil"/>
              <w:left w:val="nil"/>
              <w:bottom w:val="nil"/>
              <w:right w:val="nil"/>
            </w:tcBorders>
            <w:shd w:val="clear" w:color="auto" w:fill="auto"/>
            <w:vAlign w:val="bottom"/>
          </w:tcPr>
          <w:p w14:paraId="5123473D" w14:textId="00BE0718" w:rsidR="007868E9" w:rsidRPr="004E0952" w:rsidRDefault="007868E9" w:rsidP="007868E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the National Chapter Award Application.</w:t>
            </w:r>
          </w:p>
        </w:tc>
        <w:tc>
          <w:tcPr>
            <w:tcW w:w="878" w:type="dxa"/>
            <w:tcBorders>
              <w:top w:val="single" w:sz="8" w:space="0" w:color="auto"/>
              <w:bottom w:val="single" w:sz="8" w:space="0" w:color="auto"/>
            </w:tcBorders>
            <w:vAlign w:val="bottom"/>
          </w:tcPr>
          <w:p w14:paraId="5170D669" w14:textId="7BDE71D5" w:rsidR="007868E9" w:rsidRDefault="007868E9" w:rsidP="007868E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8FC756E" w:rsidR="004E0952" w:rsidRPr="00202D35" w:rsidRDefault="007868E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6C7EF3A" w:rsidR="004E0952" w:rsidRPr="00202D35" w:rsidRDefault="007868E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A55D28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A562B">
      <w:rPr>
        <w:noProof/>
      </w:rPr>
      <w:t>August 21,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135106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A562B">
      <w:rPr>
        <w:rStyle w:val="Strong"/>
      </w:rPr>
      <w:t>Agriculture Leadership &amp; Communications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A562B">
      <w:rPr>
        <w:rStyle w:val="Strong"/>
      </w:rPr>
      <w:t>18203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868E9"/>
    <w:rsid w:val="00830497"/>
    <w:rsid w:val="00866115"/>
    <w:rsid w:val="008C1120"/>
    <w:rsid w:val="00906D59"/>
    <w:rsid w:val="00923587"/>
    <w:rsid w:val="009A562B"/>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26370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401913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648DC"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B648DC"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B648DC"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B648DC"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B648DC"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B648DC"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B648DC"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B648DC"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B648DC"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B648DC"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B648DC"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B648DC"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B648DC"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B648DC" w:rsidRDefault="00524DEA" w:rsidP="00524DEA">
          <w:pPr>
            <w:pStyle w:val="0CE9C3F9580848A3B1C84B6ADB645A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6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Agriculture Leadership &amp; Communications</vt:lpstr>
    </vt:vector>
  </TitlesOfParts>
  <Company>Kansas State Department of Education</Company>
  <LinksUpToDate>false</LinksUpToDate>
  <CharactersWithSpaces>10457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Leadership &amp; Communications</dc:title>
  <dc:subject>18203</dc:subject>
  <dc:creator>Cheryl Franklin</dc:creator>
  <cp:keywords/>
  <dc:description>1.0</dc:description>
  <cp:lastModifiedBy>Barbara A. Bahm</cp:lastModifiedBy>
  <cp:revision>2</cp:revision>
  <cp:lastPrinted>2023-05-25T21:45:00Z</cp:lastPrinted>
  <dcterms:created xsi:type="dcterms:W3CDTF">2023-08-21T18:32:00Z</dcterms:created>
  <dcterms:modified xsi:type="dcterms:W3CDTF">2023-08-21T18:32:00Z</dcterms:modified>
  <cp:category/>
</cp:coreProperties>
</file>