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A7930F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75979">
        <w:rPr>
          <w:color w:val="12284C" w:themeColor="text2"/>
          <w:sz w:val="28"/>
          <w:szCs w:val="36"/>
        </w:rPr>
        <w:t>Plant &amp; Soil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75979">
        <w:rPr>
          <w:color w:val="12284C" w:themeColor="text2"/>
          <w:sz w:val="28"/>
          <w:szCs w:val="36"/>
        </w:rPr>
        <w:t>18058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7597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2B8BF7B" w14:textId="77777777" w:rsidR="00F75979" w:rsidRDefault="00F75979" w:rsidP="00F75979">
      <w:pPr>
        <w:spacing w:before="0" w:after="0"/>
        <w:rPr>
          <w:rStyle w:val="Regular"/>
        </w:rPr>
      </w:pPr>
    </w:p>
    <w:p w14:paraId="58ECA4D3" w14:textId="77777777" w:rsidR="00F75979" w:rsidRDefault="009C4EE4" w:rsidP="00F7597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75979" w:rsidRPr="00F75979">
        <w:rPr>
          <w:rFonts w:ascii="Open Sans Light" w:eastAsia="Times New Roman" w:hAnsi="Open Sans Light" w:cs="Open Sans Light"/>
          <w:color w:val="000000"/>
          <w:kern w:val="0"/>
          <w:sz w:val="20"/>
          <w:szCs w:val="20"/>
          <w14:ligatures w14:val="none"/>
        </w:rPr>
        <w:t>Biotechnology in Agriculture (26.1201); Comprehensive Agricultural Science (01.9999); Food Products and Processing Systems (01.0401); Plant Systems (01.1101); Biochemistry (14.1401)</w:t>
      </w:r>
    </w:p>
    <w:p w14:paraId="77346CBA" w14:textId="77777777" w:rsidR="00F75979" w:rsidRDefault="00F75979" w:rsidP="00F75979">
      <w:pPr>
        <w:spacing w:before="0" w:after="0"/>
        <w:rPr>
          <w:rFonts w:ascii="Open Sans Light" w:eastAsia="Times New Roman" w:hAnsi="Open Sans Light" w:cs="Open Sans Light"/>
          <w:color w:val="000000"/>
          <w:kern w:val="0"/>
          <w:sz w:val="20"/>
          <w:szCs w:val="20"/>
          <w14:ligatures w14:val="none"/>
        </w:rPr>
      </w:pPr>
    </w:p>
    <w:p w14:paraId="3D8B68AF" w14:textId="283BCEC1" w:rsidR="00F75979" w:rsidRPr="00F75979" w:rsidRDefault="009C4EE4" w:rsidP="00F7597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F75979" w:rsidRPr="00F75979">
        <w:rPr>
          <w:rFonts w:ascii="Open Sans Light" w:eastAsia="Times New Roman" w:hAnsi="Open Sans Light" w:cs="Open Sans Light"/>
          <w:b/>
          <w:bCs/>
          <w:color w:val="000000"/>
          <w:kern w:val="0"/>
          <w:sz w:val="20"/>
          <w:szCs w:val="20"/>
          <w14:ligatures w14:val="none"/>
        </w:rPr>
        <w:t>Technical Level:</w:t>
      </w:r>
      <w:r w:rsidR="00F75979" w:rsidRPr="00F75979">
        <w:rPr>
          <w:rFonts w:ascii="Open Sans Light" w:eastAsia="Times New Roman" w:hAnsi="Open Sans Light" w:cs="Open Sans Light"/>
          <w:color w:val="000000"/>
          <w:kern w:val="0"/>
          <w:sz w:val="20"/>
          <w:szCs w:val="20"/>
          <w14:ligatures w14:val="none"/>
        </w:rPr>
        <w:t xml:space="preserve"> Courses expose students to the art and science of growing plants, shrubs, trees, flowers, fruits, agriculture crops and vegetables. In doing so, they cover a wide variety of topics, including greenhouse and nursery operations, soils &amp; media mixtures, soil chemistry, fertility, mineralogy, hydrology, soil conservation, irrigation, fruit and vegetable production, turf/golf course management, interior and exterior plant scaping, irrigation systems, weed &amp; pest control, &amp; floral design.</w:t>
      </w:r>
    </w:p>
    <w:p w14:paraId="4FBDB71A" w14:textId="6C89584F" w:rsidR="009C4EE4" w:rsidRPr="00F75979" w:rsidRDefault="009C4EE4" w:rsidP="00F7597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6C79121"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F75979" w:rsidRPr="00F75979">
            <w:t>History and Careers in Plant Science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75979" w:rsidRPr="009F713B" w14:paraId="3475336C" w14:textId="77777777" w:rsidTr="00CA229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75979" w:rsidRPr="00334670" w:rsidRDefault="00F75979" w:rsidP="00F75979">
            <w:pPr>
              <w:pStyle w:val="TableLeftcolumn"/>
            </w:pPr>
            <w:r w:rsidRPr="00334670">
              <w:t>1.1</w:t>
            </w:r>
          </w:p>
        </w:tc>
        <w:tc>
          <w:tcPr>
            <w:tcW w:w="8200" w:type="dxa"/>
            <w:tcBorders>
              <w:top w:val="nil"/>
              <w:left w:val="nil"/>
              <w:bottom w:val="nil"/>
              <w:right w:val="nil"/>
            </w:tcBorders>
            <w:shd w:val="clear" w:color="auto" w:fill="auto"/>
            <w:vAlign w:val="center"/>
          </w:tcPr>
          <w:p w14:paraId="4F3DC746" w14:textId="54910DEA" w:rsidR="00F75979" w:rsidRPr="00D53139" w:rsidRDefault="00F75979" w:rsidP="00F75979">
            <w:pPr>
              <w:pStyle w:val="Tabletext"/>
            </w:pPr>
            <w:r>
              <w:rPr>
                <w:rFonts w:ascii="Open Sans Light" w:hAnsi="Open Sans Light" w:cs="Open Sans Light"/>
                <w:color w:val="000000"/>
              </w:rPr>
              <w:t>Investigate the diversity of careers in plant science.</w:t>
            </w:r>
          </w:p>
        </w:tc>
        <w:tc>
          <w:tcPr>
            <w:tcW w:w="877" w:type="dxa"/>
            <w:tcBorders>
              <w:bottom w:val="single" w:sz="8" w:space="0" w:color="auto"/>
            </w:tcBorders>
            <w:vAlign w:val="bottom"/>
          </w:tcPr>
          <w:p w14:paraId="1012989B" w14:textId="5DBA88DF" w:rsidR="00F75979" w:rsidRPr="00ED28EF" w:rsidRDefault="00F75979" w:rsidP="00F75979">
            <w:pPr>
              <w:pStyle w:val="Tabletext"/>
              <w:rPr>
                <w:rStyle w:val="Formentry12ptopunderline"/>
              </w:rPr>
            </w:pPr>
          </w:p>
        </w:tc>
      </w:tr>
      <w:tr w:rsidR="00F75979" w:rsidRPr="009F713B" w14:paraId="422523F4" w14:textId="77777777" w:rsidTr="003E62A3">
        <w:tc>
          <w:tcPr>
            <w:tcW w:w="705" w:type="dxa"/>
          </w:tcPr>
          <w:p w14:paraId="0F428A28" w14:textId="77777777" w:rsidR="00F75979" w:rsidRPr="00334670" w:rsidRDefault="00F75979" w:rsidP="00F75979">
            <w:pPr>
              <w:pStyle w:val="TableLeftcolumn"/>
            </w:pPr>
            <w:r w:rsidRPr="00334670">
              <w:t>1.2</w:t>
            </w:r>
          </w:p>
        </w:tc>
        <w:tc>
          <w:tcPr>
            <w:tcW w:w="8200" w:type="dxa"/>
            <w:tcBorders>
              <w:top w:val="nil"/>
              <w:left w:val="nil"/>
              <w:bottom w:val="nil"/>
              <w:right w:val="nil"/>
            </w:tcBorders>
            <w:shd w:val="clear" w:color="auto" w:fill="auto"/>
            <w:vAlign w:val="center"/>
          </w:tcPr>
          <w:p w14:paraId="06BAE4CB" w14:textId="5CB39856" w:rsidR="00F75979" w:rsidRPr="00334670" w:rsidRDefault="00F75979" w:rsidP="00F75979">
            <w:pPr>
              <w:pStyle w:val="Tabletext"/>
            </w:pPr>
            <w:r>
              <w:rPr>
                <w:rFonts w:ascii="Open Sans Light" w:hAnsi="Open Sans Light" w:cs="Open Sans Light"/>
                <w:color w:val="000000"/>
              </w:rPr>
              <w:t>Attend job or career fields.</w:t>
            </w:r>
          </w:p>
        </w:tc>
        <w:tc>
          <w:tcPr>
            <w:tcW w:w="877" w:type="dxa"/>
            <w:tcBorders>
              <w:top w:val="single" w:sz="8" w:space="0" w:color="auto"/>
              <w:bottom w:val="single" w:sz="8" w:space="0" w:color="auto"/>
            </w:tcBorders>
            <w:vAlign w:val="bottom"/>
          </w:tcPr>
          <w:p w14:paraId="4AE8056E" w14:textId="5821B5D7" w:rsidR="00F75979" w:rsidRPr="00ED28EF" w:rsidRDefault="00F75979" w:rsidP="00F75979">
            <w:pPr>
              <w:pStyle w:val="Tabletext"/>
              <w:rPr>
                <w:rStyle w:val="Formentry12ptopunderline"/>
              </w:rPr>
            </w:pPr>
          </w:p>
        </w:tc>
      </w:tr>
      <w:tr w:rsidR="00F75979" w:rsidRPr="009F713B" w14:paraId="0F857F0B" w14:textId="77777777" w:rsidTr="003E62A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F75979" w:rsidRPr="00334670" w:rsidRDefault="00F75979" w:rsidP="00F75979">
            <w:pPr>
              <w:pStyle w:val="TableLeftcolumn"/>
            </w:pPr>
            <w:r w:rsidRPr="00334670">
              <w:t>1.3</w:t>
            </w:r>
          </w:p>
        </w:tc>
        <w:tc>
          <w:tcPr>
            <w:tcW w:w="8200" w:type="dxa"/>
            <w:tcBorders>
              <w:top w:val="nil"/>
              <w:left w:val="nil"/>
              <w:bottom w:val="nil"/>
              <w:right w:val="nil"/>
            </w:tcBorders>
            <w:shd w:val="clear" w:color="auto" w:fill="auto"/>
            <w:vAlign w:val="center"/>
          </w:tcPr>
          <w:p w14:paraId="4824A4FC" w14:textId="70E80C02" w:rsidR="00F75979" w:rsidRPr="00334670" w:rsidRDefault="00F75979" w:rsidP="00F75979">
            <w:pPr>
              <w:pStyle w:val="Tabletext"/>
            </w:pPr>
            <w:r>
              <w:rPr>
                <w:rFonts w:ascii="Open Sans Light" w:hAnsi="Open Sans Light" w:cs="Open Sans Light"/>
                <w:color w:val="000000"/>
              </w:rPr>
              <w:t>Contact plant science professional organizations.</w:t>
            </w:r>
          </w:p>
        </w:tc>
        <w:tc>
          <w:tcPr>
            <w:tcW w:w="877" w:type="dxa"/>
            <w:tcBorders>
              <w:top w:val="single" w:sz="8" w:space="0" w:color="auto"/>
              <w:bottom w:val="single" w:sz="8" w:space="0" w:color="auto"/>
            </w:tcBorders>
            <w:vAlign w:val="bottom"/>
          </w:tcPr>
          <w:p w14:paraId="40DA3DE6" w14:textId="2049E95A" w:rsidR="00F75979" w:rsidRPr="00ED28EF" w:rsidRDefault="00F75979" w:rsidP="00F75979">
            <w:pPr>
              <w:pStyle w:val="Tabletext"/>
              <w:rPr>
                <w:rStyle w:val="Formentry12ptopunderline"/>
              </w:rPr>
            </w:pPr>
          </w:p>
        </w:tc>
      </w:tr>
      <w:tr w:rsidR="00F75979" w:rsidRPr="009F713B" w14:paraId="12A00709" w14:textId="77777777" w:rsidTr="003E62A3">
        <w:tc>
          <w:tcPr>
            <w:tcW w:w="705" w:type="dxa"/>
          </w:tcPr>
          <w:p w14:paraId="0F677E59" w14:textId="77777777" w:rsidR="00F75979" w:rsidRPr="00334670" w:rsidRDefault="00F75979" w:rsidP="00F75979">
            <w:pPr>
              <w:pStyle w:val="TableLeftcolumn"/>
            </w:pPr>
            <w:r w:rsidRPr="00334670">
              <w:t>1.4</w:t>
            </w:r>
          </w:p>
        </w:tc>
        <w:tc>
          <w:tcPr>
            <w:tcW w:w="8200" w:type="dxa"/>
            <w:tcBorders>
              <w:top w:val="nil"/>
              <w:left w:val="nil"/>
              <w:bottom w:val="nil"/>
              <w:right w:val="nil"/>
            </w:tcBorders>
            <w:shd w:val="clear" w:color="auto" w:fill="auto"/>
            <w:vAlign w:val="center"/>
          </w:tcPr>
          <w:p w14:paraId="1066DC66" w14:textId="112190BB" w:rsidR="00F75979" w:rsidRPr="00334670" w:rsidRDefault="00F75979" w:rsidP="00F75979">
            <w:pPr>
              <w:pStyle w:val="Tabletext"/>
            </w:pPr>
            <w:r>
              <w:rPr>
                <w:rFonts w:ascii="Open Sans Light" w:hAnsi="Open Sans Light" w:cs="Open Sans Light"/>
                <w:color w:val="000000"/>
              </w:rPr>
              <w:t>Job shadow a professional in the plant industry.</w:t>
            </w:r>
          </w:p>
        </w:tc>
        <w:tc>
          <w:tcPr>
            <w:tcW w:w="877" w:type="dxa"/>
            <w:tcBorders>
              <w:top w:val="single" w:sz="8" w:space="0" w:color="auto"/>
              <w:bottom w:val="single" w:sz="8" w:space="0" w:color="auto"/>
            </w:tcBorders>
            <w:vAlign w:val="bottom"/>
          </w:tcPr>
          <w:p w14:paraId="5521F425" w14:textId="4E89D8EB" w:rsidR="00F75979" w:rsidRPr="00ED28EF" w:rsidRDefault="00F75979" w:rsidP="00F75979">
            <w:pPr>
              <w:pStyle w:val="Tabletext"/>
              <w:rPr>
                <w:rStyle w:val="Formentry12ptopunderline"/>
              </w:rPr>
            </w:pPr>
          </w:p>
        </w:tc>
      </w:tr>
      <w:tr w:rsidR="00F75979" w:rsidRPr="009F713B" w14:paraId="7EDE9D68" w14:textId="77777777" w:rsidTr="003E62A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75979" w:rsidRPr="00334670" w:rsidRDefault="00F75979" w:rsidP="00F75979">
            <w:pPr>
              <w:pStyle w:val="TableLeftcolumn"/>
            </w:pPr>
            <w:r w:rsidRPr="00334670">
              <w:t>1.5</w:t>
            </w:r>
          </w:p>
        </w:tc>
        <w:tc>
          <w:tcPr>
            <w:tcW w:w="8200" w:type="dxa"/>
            <w:tcBorders>
              <w:top w:val="nil"/>
              <w:left w:val="nil"/>
              <w:bottom w:val="nil"/>
              <w:right w:val="nil"/>
            </w:tcBorders>
            <w:shd w:val="clear" w:color="auto" w:fill="auto"/>
            <w:vAlign w:val="center"/>
          </w:tcPr>
          <w:p w14:paraId="04CD95B0" w14:textId="4FBA0DE8" w:rsidR="00F75979" w:rsidRPr="00334670" w:rsidRDefault="00F75979" w:rsidP="00F75979">
            <w:pPr>
              <w:pStyle w:val="Tabletext"/>
            </w:pPr>
            <w:r>
              <w:rPr>
                <w:rFonts w:ascii="Open Sans Light" w:hAnsi="Open Sans Light" w:cs="Open Sans Light"/>
                <w:color w:val="000000"/>
              </w:rPr>
              <w:t xml:space="preserve">Create a timeline of the history of plant science, relating the past, present and future. </w:t>
            </w:r>
          </w:p>
        </w:tc>
        <w:tc>
          <w:tcPr>
            <w:tcW w:w="877" w:type="dxa"/>
            <w:tcBorders>
              <w:top w:val="single" w:sz="8" w:space="0" w:color="auto"/>
              <w:bottom w:val="single" w:sz="8" w:space="0" w:color="auto"/>
            </w:tcBorders>
            <w:vAlign w:val="bottom"/>
          </w:tcPr>
          <w:p w14:paraId="5DF443EC" w14:textId="19538431" w:rsidR="00F75979" w:rsidRPr="00ED28EF" w:rsidRDefault="00F75979" w:rsidP="00F75979">
            <w:pPr>
              <w:pStyle w:val="Tabletext"/>
              <w:rPr>
                <w:rStyle w:val="Formentry12ptopunderline"/>
              </w:rPr>
            </w:pPr>
          </w:p>
        </w:tc>
      </w:tr>
    </w:tbl>
    <w:p w14:paraId="7B228C3A" w14:textId="586A799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F75979" w:rsidRPr="00F75979">
            <w:t>Basic soil properties and fertility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F75979" w:rsidRPr="009F713B" w14:paraId="2712CFEE" w14:textId="77777777" w:rsidTr="008104C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F75979" w:rsidRPr="00334670" w:rsidRDefault="00F75979" w:rsidP="00F75979">
            <w:pPr>
              <w:pStyle w:val="TableLeftcolumn"/>
            </w:pPr>
            <w:r w:rsidRPr="000E4E56">
              <w:t>2.1</w:t>
            </w:r>
          </w:p>
        </w:tc>
        <w:tc>
          <w:tcPr>
            <w:tcW w:w="8200" w:type="dxa"/>
            <w:tcBorders>
              <w:top w:val="nil"/>
              <w:left w:val="nil"/>
              <w:bottom w:val="nil"/>
              <w:right w:val="nil"/>
            </w:tcBorders>
            <w:shd w:val="clear" w:color="auto" w:fill="auto"/>
            <w:vAlign w:val="center"/>
          </w:tcPr>
          <w:p w14:paraId="7E57850B" w14:textId="68D22E28" w:rsidR="00F75979" w:rsidRPr="00D53139" w:rsidRDefault="00F75979" w:rsidP="00F75979">
            <w:pPr>
              <w:pStyle w:val="Tabletext"/>
            </w:pPr>
            <w:r>
              <w:rPr>
                <w:rFonts w:ascii="Open Sans Light" w:hAnsi="Open Sans Light" w:cs="Open Sans Light"/>
                <w:color w:val="000000"/>
              </w:rPr>
              <w:t>Define soil texture and structure.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F75979" w:rsidRPr="00ED28EF" w:rsidRDefault="00F75979" w:rsidP="00F75979">
            <w:pPr>
              <w:pStyle w:val="Tabletext"/>
              <w:rPr>
                <w:rStyle w:val="Formentry12ptopunderline"/>
              </w:rPr>
            </w:pPr>
          </w:p>
        </w:tc>
      </w:tr>
      <w:tr w:rsidR="00F75979" w:rsidRPr="009F713B" w14:paraId="4E322221" w14:textId="77777777" w:rsidTr="008104C7">
        <w:tc>
          <w:tcPr>
            <w:tcW w:w="705" w:type="dxa"/>
          </w:tcPr>
          <w:p w14:paraId="17BF9788" w14:textId="5708E2B2" w:rsidR="00F75979" w:rsidRPr="00334670" w:rsidRDefault="00F75979" w:rsidP="00F75979">
            <w:pPr>
              <w:pStyle w:val="TableLeftcolumn"/>
            </w:pPr>
            <w:r>
              <w:t>2.2</w:t>
            </w:r>
          </w:p>
        </w:tc>
        <w:tc>
          <w:tcPr>
            <w:tcW w:w="8200" w:type="dxa"/>
            <w:tcBorders>
              <w:top w:val="nil"/>
              <w:left w:val="nil"/>
              <w:bottom w:val="nil"/>
              <w:right w:val="nil"/>
            </w:tcBorders>
            <w:shd w:val="clear" w:color="auto" w:fill="auto"/>
            <w:vAlign w:val="center"/>
          </w:tcPr>
          <w:p w14:paraId="2C250D7B" w14:textId="6241A7B2" w:rsidR="00F75979" w:rsidRPr="00334670" w:rsidRDefault="00F75979" w:rsidP="00F75979">
            <w:pPr>
              <w:pStyle w:val="Tabletext"/>
            </w:pPr>
            <w:r>
              <w:rPr>
                <w:rFonts w:ascii="Open Sans Light" w:hAnsi="Open Sans Light" w:cs="Open Sans Light"/>
                <w:color w:val="000000"/>
              </w:rPr>
              <w:t>Use the textural triangle to identify classification.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F75979" w:rsidRPr="00ED28EF" w:rsidRDefault="00F75979" w:rsidP="00F75979">
            <w:pPr>
              <w:pStyle w:val="Tabletext"/>
              <w:rPr>
                <w:rStyle w:val="Formentry12ptopunderline"/>
              </w:rPr>
            </w:pPr>
          </w:p>
        </w:tc>
      </w:tr>
      <w:tr w:rsidR="00F75979" w:rsidRPr="009F713B" w14:paraId="1FCA5212" w14:textId="77777777" w:rsidTr="008104C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F75979" w:rsidRPr="00334670" w:rsidRDefault="00F75979" w:rsidP="00F75979">
            <w:pPr>
              <w:pStyle w:val="TableLeftcolumn"/>
            </w:pPr>
            <w:r>
              <w:t>2.3</w:t>
            </w:r>
          </w:p>
        </w:tc>
        <w:tc>
          <w:tcPr>
            <w:tcW w:w="8200" w:type="dxa"/>
            <w:tcBorders>
              <w:top w:val="nil"/>
              <w:left w:val="nil"/>
              <w:bottom w:val="nil"/>
              <w:right w:val="nil"/>
            </w:tcBorders>
            <w:shd w:val="clear" w:color="auto" w:fill="auto"/>
            <w:vAlign w:val="center"/>
          </w:tcPr>
          <w:p w14:paraId="5E6C62F5" w14:textId="0BCB387A" w:rsidR="00F75979" w:rsidRPr="00334670" w:rsidRDefault="00F75979" w:rsidP="00F75979">
            <w:pPr>
              <w:pStyle w:val="Tabletext"/>
            </w:pPr>
            <w:r>
              <w:rPr>
                <w:rFonts w:ascii="Open Sans Light" w:hAnsi="Open Sans Light" w:cs="Open Sans Light"/>
                <w:color w:val="000000"/>
              </w:rPr>
              <w:t>Describe water holding capacity, available water, and wilting points, permeability, leaching are effected by soil texture and nutrient availability.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F75979" w:rsidRPr="00ED28EF" w:rsidRDefault="00F75979" w:rsidP="00F75979">
            <w:pPr>
              <w:pStyle w:val="Tabletext"/>
              <w:rPr>
                <w:rStyle w:val="Formentry12ptopunderline"/>
              </w:rPr>
            </w:pPr>
          </w:p>
        </w:tc>
      </w:tr>
      <w:tr w:rsidR="00F75979" w:rsidRPr="009F713B" w14:paraId="174CB02E" w14:textId="77777777" w:rsidTr="008104C7">
        <w:tc>
          <w:tcPr>
            <w:tcW w:w="705" w:type="dxa"/>
          </w:tcPr>
          <w:p w14:paraId="2FBB3D81" w14:textId="737B2B52" w:rsidR="00F75979" w:rsidRPr="00334670" w:rsidRDefault="00F75979" w:rsidP="00F75979">
            <w:pPr>
              <w:pStyle w:val="TableLeftcolumn"/>
            </w:pPr>
            <w:r>
              <w:t>2.4</w:t>
            </w:r>
          </w:p>
        </w:tc>
        <w:tc>
          <w:tcPr>
            <w:tcW w:w="8200" w:type="dxa"/>
            <w:tcBorders>
              <w:top w:val="nil"/>
              <w:left w:val="nil"/>
              <w:bottom w:val="nil"/>
              <w:right w:val="nil"/>
            </w:tcBorders>
            <w:shd w:val="clear" w:color="auto" w:fill="auto"/>
            <w:vAlign w:val="center"/>
          </w:tcPr>
          <w:p w14:paraId="3D3343D9" w14:textId="0E424783" w:rsidR="00F75979" w:rsidRPr="00334670" w:rsidRDefault="00F75979" w:rsidP="00F75979">
            <w:pPr>
              <w:pStyle w:val="Tabletext"/>
            </w:pPr>
            <w:r>
              <w:rPr>
                <w:rFonts w:ascii="Open Sans Light" w:hAnsi="Open Sans Light" w:cs="Open Sans Light"/>
                <w:color w:val="000000"/>
              </w:rPr>
              <w:t>Perform and Interpret soil test data and give objective recommendations.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F75979" w:rsidRPr="00ED28EF" w:rsidRDefault="00F75979" w:rsidP="00F75979">
            <w:pPr>
              <w:pStyle w:val="Tabletext"/>
              <w:rPr>
                <w:rStyle w:val="Formentry12ptopunderline"/>
              </w:rPr>
            </w:pPr>
          </w:p>
        </w:tc>
      </w:tr>
      <w:tr w:rsidR="00F75979" w:rsidRPr="009F713B" w14:paraId="7527AFA2" w14:textId="77777777" w:rsidTr="008104C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F75979" w:rsidRPr="00334670" w:rsidRDefault="00F75979" w:rsidP="00F75979">
            <w:pPr>
              <w:pStyle w:val="TableLeftcolumn"/>
            </w:pPr>
            <w:r>
              <w:t>2.5</w:t>
            </w:r>
          </w:p>
        </w:tc>
        <w:tc>
          <w:tcPr>
            <w:tcW w:w="8200" w:type="dxa"/>
            <w:tcBorders>
              <w:top w:val="nil"/>
              <w:left w:val="nil"/>
              <w:bottom w:val="nil"/>
              <w:right w:val="nil"/>
            </w:tcBorders>
            <w:shd w:val="clear" w:color="auto" w:fill="auto"/>
            <w:vAlign w:val="center"/>
          </w:tcPr>
          <w:p w14:paraId="138963DF" w14:textId="1FBE1FFE" w:rsidR="00F75979" w:rsidRPr="00334670" w:rsidRDefault="00F75979" w:rsidP="00F75979">
            <w:pPr>
              <w:pStyle w:val="Tabletext"/>
            </w:pPr>
            <w:r>
              <w:rPr>
                <w:rFonts w:ascii="Open Sans Light" w:hAnsi="Open Sans Light" w:cs="Open Sans Light"/>
                <w:color w:val="000000"/>
              </w:rPr>
              <w:t>Describe how mass flow, diffusion, and root interception affect nutrient uptake.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F75979" w:rsidRPr="00ED28EF" w:rsidRDefault="00F75979" w:rsidP="00F75979">
            <w:pPr>
              <w:pStyle w:val="Tabletext"/>
              <w:rPr>
                <w:rStyle w:val="Formentry12ptopunderline"/>
              </w:rPr>
            </w:pPr>
          </w:p>
        </w:tc>
      </w:tr>
      <w:tr w:rsidR="00F75979" w:rsidRPr="009F713B" w14:paraId="0EAB684B" w14:textId="77777777" w:rsidTr="008104C7">
        <w:tc>
          <w:tcPr>
            <w:tcW w:w="705" w:type="dxa"/>
          </w:tcPr>
          <w:p w14:paraId="220B24FC" w14:textId="385FF9D5" w:rsidR="00F75979" w:rsidRDefault="00F75979" w:rsidP="00F75979">
            <w:pPr>
              <w:pStyle w:val="TableLeftcolumn"/>
            </w:pPr>
            <w:r>
              <w:t>2.6</w:t>
            </w:r>
          </w:p>
        </w:tc>
        <w:tc>
          <w:tcPr>
            <w:tcW w:w="8200" w:type="dxa"/>
            <w:tcBorders>
              <w:top w:val="nil"/>
              <w:left w:val="nil"/>
              <w:bottom w:val="nil"/>
              <w:right w:val="nil"/>
            </w:tcBorders>
            <w:shd w:val="clear" w:color="auto" w:fill="auto"/>
            <w:vAlign w:val="center"/>
          </w:tcPr>
          <w:p w14:paraId="2096AD7E" w14:textId="5BDE1DFA" w:rsidR="00F75979" w:rsidRPr="00334670" w:rsidRDefault="00F75979" w:rsidP="00F75979">
            <w:pPr>
              <w:pStyle w:val="Tabletext"/>
            </w:pPr>
            <w:r>
              <w:rPr>
                <w:rFonts w:ascii="Open Sans Light" w:hAnsi="Open Sans Light" w:cs="Open Sans Light"/>
                <w:color w:val="000000"/>
              </w:rPr>
              <w:t>Illustrate the N-cycle and how climate, soil, and plants effect it.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F8A7B5C" w14:textId="77777777" w:rsidR="00F75979" w:rsidRPr="00ED28EF" w:rsidRDefault="00F75979" w:rsidP="00F75979">
            <w:pPr>
              <w:pStyle w:val="Tabletext"/>
              <w:rPr>
                <w:rStyle w:val="Formentry12ptopunderline"/>
              </w:rPr>
            </w:pPr>
          </w:p>
        </w:tc>
      </w:tr>
      <w:tr w:rsidR="00F75979" w:rsidRPr="009F713B" w14:paraId="7CE1314A" w14:textId="77777777" w:rsidTr="008104C7">
        <w:trPr>
          <w:cnfStyle w:val="000000100000" w:firstRow="0" w:lastRow="0" w:firstColumn="0" w:lastColumn="0" w:oddVBand="0" w:evenVBand="0" w:oddHBand="1" w:evenHBand="0" w:firstRowFirstColumn="0" w:firstRowLastColumn="0" w:lastRowFirstColumn="0" w:lastRowLastColumn="0"/>
        </w:trPr>
        <w:tc>
          <w:tcPr>
            <w:tcW w:w="705" w:type="dxa"/>
          </w:tcPr>
          <w:p w14:paraId="56E2C2E1" w14:textId="67AF3A51" w:rsidR="00F75979" w:rsidRDefault="00F75979" w:rsidP="00F75979">
            <w:pPr>
              <w:pStyle w:val="TableLeftcolumn"/>
            </w:pPr>
            <w:r>
              <w:t>2.7</w:t>
            </w:r>
          </w:p>
        </w:tc>
        <w:tc>
          <w:tcPr>
            <w:tcW w:w="8200" w:type="dxa"/>
            <w:tcBorders>
              <w:top w:val="nil"/>
              <w:left w:val="nil"/>
              <w:bottom w:val="nil"/>
              <w:right w:val="nil"/>
            </w:tcBorders>
            <w:shd w:val="clear" w:color="auto" w:fill="auto"/>
            <w:vAlign w:val="center"/>
          </w:tcPr>
          <w:p w14:paraId="545B2786" w14:textId="7330DD54" w:rsidR="00F75979" w:rsidRPr="00334670" w:rsidRDefault="00F75979" w:rsidP="00F75979">
            <w:pPr>
              <w:pStyle w:val="Tabletext"/>
            </w:pPr>
            <w:r>
              <w:rPr>
                <w:rFonts w:ascii="Open Sans Light" w:hAnsi="Open Sans Light" w:cs="Open Sans Light"/>
                <w:color w:val="000000"/>
              </w:rPr>
              <w:t>Describe and distinguish between the different soil management practices in Ag.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8082E33" w14:textId="77777777" w:rsidR="00F75979" w:rsidRPr="00ED28EF" w:rsidRDefault="00F75979" w:rsidP="00F75979">
            <w:pPr>
              <w:pStyle w:val="Tabletext"/>
              <w:rPr>
                <w:rStyle w:val="Formentry12ptopunderline"/>
              </w:rPr>
            </w:pPr>
          </w:p>
        </w:tc>
      </w:tr>
      <w:tr w:rsidR="00F75979" w:rsidRPr="009F713B" w14:paraId="17760C2E" w14:textId="77777777" w:rsidTr="008104C7">
        <w:tc>
          <w:tcPr>
            <w:tcW w:w="705" w:type="dxa"/>
          </w:tcPr>
          <w:p w14:paraId="1985CD34" w14:textId="21C28DF2" w:rsidR="00F75979" w:rsidRDefault="00F75979" w:rsidP="00F75979">
            <w:pPr>
              <w:pStyle w:val="TableLeftcolumn"/>
            </w:pPr>
            <w:r>
              <w:t>2.8</w:t>
            </w:r>
          </w:p>
        </w:tc>
        <w:tc>
          <w:tcPr>
            <w:tcW w:w="8200" w:type="dxa"/>
            <w:tcBorders>
              <w:top w:val="nil"/>
              <w:left w:val="nil"/>
              <w:bottom w:val="nil"/>
              <w:right w:val="nil"/>
            </w:tcBorders>
            <w:shd w:val="clear" w:color="auto" w:fill="auto"/>
            <w:vAlign w:val="center"/>
          </w:tcPr>
          <w:p w14:paraId="3D1E1111" w14:textId="34A7D3BB" w:rsidR="00F75979" w:rsidRPr="00334670" w:rsidRDefault="00F75979" w:rsidP="00F75979">
            <w:pPr>
              <w:pStyle w:val="Tabletext"/>
            </w:pPr>
            <w:r>
              <w:rPr>
                <w:rFonts w:ascii="Open Sans Light" w:hAnsi="Open Sans Light" w:cs="Open Sans Light"/>
                <w:color w:val="000000"/>
              </w:rPr>
              <w:t>Describe how pH affects soil health and nutrient availability.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5819676" w14:textId="77777777" w:rsidR="00F75979" w:rsidRPr="00ED28EF" w:rsidRDefault="00F75979" w:rsidP="00F75979">
            <w:pPr>
              <w:pStyle w:val="Tabletext"/>
              <w:rPr>
                <w:rStyle w:val="Formentry12ptopunderline"/>
              </w:rPr>
            </w:pPr>
          </w:p>
        </w:tc>
      </w:tr>
      <w:tr w:rsidR="00F75979" w:rsidRPr="009F713B" w14:paraId="71A8E4CA" w14:textId="77777777" w:rsidTr="008104C7">
        <w:trPr>
          <w:cnfStyle w:val="000000100000" w:firstRow="0" w:lastRow="0" w:firstColumn="0" w:lastColumn="0" w:oddVBand="0" w:evenVBand="0" w:oddHBand="1" w:evenHBand="0" w:firstRowFirstColumn="0" w:firstRowLastColumn="0" w:lastRowFirstColumn="0" w:lastRowLastColumn="0"/>
        </w:trPr>
        <w:tc>
          <w:tcPr>
            <w:tcW w:w="705" w:type="dxa"/>
          </w:tcPr>
          <w:p w14:paraId="51600567" w14:textId="601BC107" w:rsidR="00F75979" w:rsidRDefault="00F75979" w:rsidP="00F75979">
            <w:pPr>
              <w:pStyle w:val="TableLeftcolumn"/>
            </w:pPr>
            <w:r>
              <w:t>2.9</w:t>
            </w:r>
          </w:p>
        </w:tc>
        <w:tc>
          <w:tcPr>
            <w:tcW w:w="8200" w:type="dxa"/>
            <w:tcBorders>
              <w:top w:val="nil"/>
              <w:left w:val="nil"/>
              <w:bottom w:val="nil"/>
              <w:right w:val="nil"/>
            </w:tcBorders>
            <w:shd w:val="clear" w:color="auto" w:fill="auto"/>
            <w:vAlign w:val="center"/>
          </w:tcPr>
          <w:p w14:paraId="6BBC2ABD" w14:textId="25727C49" w:rsidR="00F75979" w:rsidRPr="00334670" w:rsidRDefault="00F75979" w:rsidP="00F75979">
            <w:pPr>
              <w:pStyle w:val="Tabletext"/>
            </w:pPr>
            <w:r>
              <w:rPr>
                <w:rFonts w:ascii="Open Sans Light" w:hAnsi="Open Sans Light" w:cs="Open Sans Light"/>
                <w:color w:val="000000"/>
              </w:rPr>
              <w:t>Distinguish between point and nonpoint sources in the environment.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CC08B33" w14:textId="77777777" w:rsidR="00F75979" w:rsidRPr="00ED28EF" w:rsidRDefault="00F75979" w:rsidP="00F75979">
            <w:pPr>
              <w:pStyle w:val="Tabletext"/>
              <w:rPr>
                <w:rStyle w:val="Formentry12ptopunderline"/>
              </w:rPr>
            </w:pPr>
          </w:p>
        </w:tc>
      </w:tr>
      <w:tr w:rsidR="00F75979" w:rsidRPr="009F713B" w14:paraId="7EA6D689" w14:textId="77777777" w:rsidTr="008104C7">
        <w:tc>
          <w:tcPr>
            <w:tcW w:w="705" w:type="dxa"/>
          </w:tcPr>
          <w:p w14:paraId="7277BD22" w14:textId="7C6743A6" w:rsidR="00F75979" w:rsidRDefault="00F75979" w:rsidP="00F75979">
            <w:pPr>
              <w:pStyle w:val="TableLeftcolumn"/>
            </w:pPr>
            <w:r>
              <w:t>2.10</w:t>
            </w:r>
          </w:p>
        </w:tc>
        <w:tc>
          <w:tcPr>
            <w:tcW w:w="8200" w:type="dxa"/>
            <w:tcBorders>
              <w:top w:val="nil"/>
              <w:left w:val="nil"/>
              <w:bottom w:val="nil"/>
              <w:right w:val="nil"/>
            </w:tcBorders>
            <w:shd w:val="clear" w:color="auto" w:fill="auto"/>
            <w:vAlign w:val="center"/>
          </w:tcPr>
          <w:p w14:paraId="769FBDE1" w14:textId="3416BDB5" w:rsidR="00F75979" w:rsidRPr="00334670" w:rsidRDefault="00F75979" w:rsidP="00F75979">
            <w:pPr>
              <w:pStyle w:val="Tabletext"/>
            </w:pPr>
            <w:r>
              <w:rPr>
                <w:rFonts w:ascii="Open Sans Light" w:hAnsi="Open Sans Light" w:cs="Open Sans Light"/>
                <w:color w:val="000000"/>
              </w:rPr>
              <w:t>Illustrate the water cycle and how climate, soil, and plants effect it.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9445CBE" w14:textId="77777777" w:rsidR="00F75979" w:rsidRPr="00ED28EF" w:rsidRDefault="00F75979" w:rsidP="00F75979">
            <w:pPr>
              <w:pStyle w:val="Tabletext"/>
              <w:rPr>
                <w:rStyle w:val="Formentry12ptopunderline"/>
              </w:rPr>
            </w:pPr>
          </w:p>
        </w:tc>
      </w:tr>
      <w:tr w:rsidR="00F75979" w:rsidRPr="009F713B" w14:paraId="3E2A020C" w14:textId="77777777" w:rsidTr="008104C7">
        <w:trPr>
          <w:cnfStyle w:val="000000100000" w:firstRow="0" w:lastRow="0" w:firstColumn="0" w:lastColumn="0" w:oddVBand="0" w:evenVBand="0" w:oddHBand="1" w:evenHBand="0" w:firstRowFirstColumn="0" w:firstRowLastColumn="0" w:lastRowFirstColumn="0" w:lastRowLastColumn="0"/>
        </w:trPr>
        <w:tc>
          <w:tcPr>
            <w:tcW w:w="705" w:type="dxa"/>
          </w:tcPr>
          <w:p w14:paraId="2A77B882" w14:textId="678BFD20" w:rsidR="00F75979" w:rsidRDefault="00F75979" w:rsidP="00F75979">
            <w:pPr>
              <w:pStyle w:val="TableLeftcolumn"/>
            </w:pPr>
            <w:r>
              <w:t>2.11</w:t>
            </w:r>
          </w:p>
        </w:tc>
        <w:tc>
          <w:tcPr>
            <w:tcW w:w="8200" w:type="dxa"/>
            <w:tcBorders>
              <w:top w:val="nil"/>
              <w:left w:val="nil"/>
              <w:bottom w:val="nil"/>
              <w:right w:val="nil"/>
            </w:tcBorders>
            <w:shd w:val="clear" w:color="auto" w:fill="auto"/>
            <w:vAlign w:val="center"/>
          </w:tcPr>
          <w:p w14:paraId="4DEE2A71" w14:textId="6778A3A4" w:rsidR="00F75979" w:rsidRPr="00334670" w:rsidRDefault="00F75979" w:rsidP="00F75979">
            <w:pPr>
              <w:pStyle w:val="Tabletext"/>
            </w:pPr>
            <w:r>
              <w:rPr>
                <w:rFonts w:ascii="Open Sans Light" w:hAnsi="Open Sans Light" w:cs="Open Sans Light"/>
                <w:color w:val="000000"/>
              </w:rPr>
              <w:t>List and differentiate between micro and macro soil nutrients.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4DF1B60" w14:textId="77777777" w:rsidR="00F75979" w:rsidRPr="00ED28EF" w:rsidRDefault="00F75979" w:rsidP="00F75979">
            <w:pPr>
              <w:pStyle w:val="Tabletext"/>
              <w:rPr>
                <w:rStyle w:val="Formentry12ptopunderline"/>
              </w:rPr>
            </w:pPr>
          </w:p>
        </w:tc>
      </w:tr>
      <w:tr w:rsidR="00F75979" w:rsidRPr="009F713B" w14:paraId="3630134D" w14:textId="77777777" w:rsidTr="008104C7">
        <w:tc>
          <w:tcPr>
            <w:tcW w:w="705" w:type="dxa"/>
          </w:tcPr>
          <w:p w14:paraId="6EB1F992" w14:textId="402801CE" w:rsidR="00F75979" w:rsidRDefault="00F75979" w:rsidP="00F75979">
            <w:pPr>
              <w:pStyle w:val="TableLeftcolumn"/>
            </w:pPr>
            <w:r>
              <w:t>2.12</w:t>
            </w:r>
          </w:p>
        </w:tc>
        <w:tc>
          <w:tcPr>
            <w:tcW w:w="8200" w:type="dxa"/>
            <w:tcBorders>
              <w:top w:val="nil"/>
              <w:left w:val="nil"/>
              <w:bottom w:val="nil"/>
              <w:right w:val="nil"/>
            </w:tcBorders>
            <w:shd w:val="clear" w:color="auto" w:fill="auto"/>
            <w:vAlign w:val="center"/>
          </w:tcPr>
          <w:p w14:paraId="3CC05A70" w14:textId="1A2AB115" w:rsidR="00F75979" w:rsidRPr="00334670" w:rsidRDefault="00F75979" w:rsidP="00F75979">
            <w:pPr>
              <w:pStyle w:val="Tabletext"/>
            </w:pPr>
            <w:r>
              <w:rPr>
                <w:rFonts w:ascii="Open Sans Light" w:hAnsi="Open Sans Light" w:cs="Open Sans Light"/>
                <w:color w:val="000000"/>
              </w:rPr>
              <w:t>Outline the impact of soils on crop  yields.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A5A5307" w14:textId="77777777" w:rsidR="00F75979" w:rsidRPr="00ED28EF" w:rsidRDefault="00F75979" w:rsidP="00F75979">
            <w:pPr>
              <w:pStyle w:val="Tabletext"/>
              <w:rPr>
                <w:rStyle w:val="Formentry12ptopunderline"/>
              </w:rPr>
            </w:pPr>
          </w:p>
        </w:tc>
      </w:tr>
      <w:tr w:rsidR="00F75979" w:rsidRPr="009F713B" w14:paraId="2CD8E15F" w14:textId="77777777" w:rsidTr="008104C7">
        <w:trPr>
          <w:cnfStyle w:val="000000100000" w:firstRow="0" w:lastRow="0" w:firstColumn="0" w:lastColumn="0" w:oddVBand="0" w:evenVBand="0" w:oddHBand="1" w:evenHBand="0" w:firstRowFirstColumn="0" w:firstRowLastColumn="0" w:lastRowFirstColumn="0" w:lastRowLastColumn="0"/>
        </w:trPr>
        <w:tc>
          <w:tcPr>
            <w:tcW w:w="705" w:type="dxa"/>
          </w:tcPr>
          <w:p w14:paraId="4BD41FDB" w14:textId="71559812" w:rsidR="00F75979" w:rsidRDefault="00F75979" w:rsidP="00F75979">
            <w:pPr>
              <w:pStyle w:val="TableLeftcolumn"/>
            </w:pPr>
            <w:r>
              <w:t>2.13</w:t>
            </w:r>
          </w:p>
        </w:tc>
        <w:tc>
          <w:tcPr>
            <w:tcW w:w="8200" w:type="dxa"/>
            <w:tcBorders>
              <w:top w:val="nil"/>
              <w:left w:val="nil"/>
              <w:bottom w:val="nil"/>
              <w:right w:val="nil"/>
            </w:tcBorders>
            <w:shd w:val="clear" w:color="auto" w:fill="auto"/>
            <w:vAlign w:val="center"/>
          </w:tcPr>
          <w:p w14:paraId="23D6F658" w14:textId="72D838AF" w:rsidR="00F75979" w:rsidRPr="00334670" w:rsidRDefault="00F75979" w:rsidP="00F75979">
            <w:pPr>
              <w:pStyle w:val="Tabletext"/>
            </w:pPr>
            <w:r>
              <w:rPr>
                <w:rFonts w:ascii="Open Sans Light" w:hAnsi="Open Sans Light" w:cs="Open Sans Light"/>
                <w:color w:val="000000"/>
              </w:rPr>
              <w:t>Identify various types of parent material types and soil forming factors.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8B54306" w14:textId="77777777" w:rsidR="00F75979" w:rsidRPr="00ED28EF" w:rsidRDefault="00F75979" w:rsidP="00F75979">
            <w:pPr>
              <w:pStyle w:val="Tabletext"/>
              <w:rPr>
                <w:rStyle w:val="Formentry12ptopunderline"/>
              </w:rPr>
            </w:pPr>
          </w:p>
        </w:tc>
      </w:tr>
      <w:tr w:rsidR="00F75979" w:rsidRPr="009F713B" w14:paraId="6581F6DF" w14:textId="77777777" w:rsidTr="008104C7">
        <w:tc>
          <w:tcPr>
            <w:tcW w:w="705" w:type="dxa"/>
          </w:tcPr>
          <w:p w14:paraId="6718C094" w14:textId="21A3DF78" w:rsidR="00F75979" w:rsidRDefault="00F75979" w:rsidP="00F75979">
            <w:pPr>
              <w:pStyle w:val="TableLeftcolumn"/>
            </w:pPr>
            <w:r>
              <w:t>2.14</w:t>
            </w:r>
          </w:p>
        </w:tc>
        <w:tc>
          <w:tcPr>
            <w:tcW w:w="8200" w:type="dxa"/>
            <w:tcBorders>
              <w:top w:val="nil"/>
              <w:left w:val="nil"/>
              <w:bottom w:val="nil"/>
              <w:right w:val="nil"/>
            </w:tcBorders>
            <w:shd w:val="clear" w:color="auto" w:fill="auto"/>
            <w:vAlign w:val="center"/>
          </w:tcPr>
          <w:p w14:paraId="3BA0CF9F" w14:textId="6C038B68" w:rsidR="00F75979" w:rsidRPr="00334670" w:rsidRDefault="00F75979" w:rsidP="00F75979">
            <w:pPr>
              <w:pStyle w:val="Tabletext"/>
            </w:pPr>
            <w:r>
              <w:rPr>
                <w:rFonts w:ascii="Open Sans Light" w:hAnsi="Open Sans Light" w:cs="Open Sans Light"/>
                <w:color w:val="000000"/>
              </w:rPr>
              <w:t>Describe methods of building soil fertility.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349E925" w14:textId="77777777" w:rsidR="00F75979" w:rsidRPr="00ED28EF" w:rsidRDefault="00F75979" w:rsidP="00F75979">
            <w:pPr>
              <w:pStyle w:val="Tabletext"/>
              <w:rPr>
                <w:rStyle w:val="Formentry12ptopunderline"/>
              </w:rPr>
            </w:pPr>
          </w:p>
        </w:tc>
      </w:tr>
      <w:tr w:rsidR="00F75979" w:rsidRPr="009F713B" w14:paraId="09EB4A3B" w14:textId="77777777" w:rsidTr="008104C7">
        <w:trPr>
          <w:cnfStyle w:val="000000100000" w:firstRow="0" w:lastRow="0" w:firstColumn="0" w:lastColumn="0" w:oddVBand="0" w:evenVBand="0" w:oddHBand="1" w:evenHBand="0" w:firstRowFirstColumn="0" w:firstRowLastColumn="0" w:lastRowFirstColumn="0" w:lastRowLastColumn="0"/>
        </w:trPr>
        <w:tc>
          <w:tcPr>
            <w:tcW w:w="705" w:type="dxa"/>
          </w:tcPr>
          <w:p w14:paraId="49E7C6E9" w14:textId="6BA11852" w:rsidR="00F75979" w:rsidRDefault="00F75979" w:rsidP="00F75979">
            <w:pPr>
              <w:pStyle w:val="TableLeftcolumn"/>
            </w:pPr>
            <w:r>
              <w:t>2.15</w:t>
            </w:r>
          </w:p>
        </w:tc>
        <w:tc>
          <w:tcPr>
            <w:tcW w:w="8200" w:type="dxa"/>
            <w:tcBorders>
              <w:top w:val="nil"/>
              <w:left w:val="nil"/>
              <w:bottom w:val="nil"/>
              <w:right w:val="nil"/>
            </w:tcBorders>
            <w:shd w:val="clear" w:color="auto" w:fill="auto"/>
            <w:vAlign w:val="center"/>
          </w:tcPr>
          <w:p w14:paraId="5BC6A8E4" w14:textId="5F07FC1B" w:rsidR="00F75979" w:rsidRPr="00334670" w:rsidRDefault="00F75979" w:rsidP="00F75979">
            <w:pPr>
              <w:pStyle w:val="Tabletext"/>
            </w:pPr>
            <w:r>
              <w:rPr>
                <w:rFonts w:ascii="Open Sans Light" w:hAnsi="Open Sans Light" w:cs="Open Sans Light"/>
                <w:color w:val="000000"/>
              </w:rPr>
              <w:t>Explain considerations for determining N, P, and K for soil fertility and plant growth.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F4A2145" w14:textId="77777777" w:rsidR="00F75979" w:rsidRPr="00ED28EF" w:rsidRDefault="00F75979" w:rsidP="00F75979">
            <w:pPr>
              <w:pStyle w:val="Tabletext"/>
              <w:rPr>
                <w:rStyle w:val="Formentry12ptopunderline"/>
              </w:rPr>
            </w:pPr>
          </w:p>
        </w:tc>
      </w:tr>
      <w:tr w:rsidR="00F75979" w:rsidRPr="009F713B" w14:paraId="299F9E87" w14:textId="77777777" w:rsidTr="008104C7">
        <w:tc>
          <w:tcPr>
            <w:tcW w:w="705" w:type="dxa"/>
          </w:tcPr>
          <w:p w14:paraId="169772CA" w14:textId="01DE73DA" w:rsidR="00F75979" w:rsidRDefault="00F75979" w:rsidP="00F75979">
            <w:pPr>
              <w:pStyle w:val="TableLeftcolumn"/>
            </w:pPr>
            <w:r>
              <w:t>2.16</w:t>
            </w:r>
          </w:p>
        </w:tc>
        <w:tc>
          <w:tcPr>
            <w:tcW w:w="8200" w:type="dxa"/>
            <w:tcBorders>
              <w:top w:val="nil"/>
              <w:left w:val="nil"/>
              <w:bottom w:val="nil"/>
              <w:right w:val="nil"/>
            </w:tcBorders>
            <w:shd w:val="clear" w:color="auto" w:fill="auto"/>
            <w:vAlign w:val="center"/>
          </w:tcPr>
          <w:p w14:paraId="4B1B76CA" w14:textId="505F843B" w:rsidR="00F75979" w:rsidRPr="00334670" w:rsidRDefault="00F75979" w:rsidP="00F75979">
            <w:pPr>
              <w:pStyle w:val="Tabletext"/>
            </w:pPr>
            <w:r>
              <w:rPr>
                <w:rFonts w:ascii="Open Sans Light" w:hAnsi="Open Sans Light" w:cs="Open Sans Light"/>
                <w:color w:val="000000"/>
              </w:rPr>
              <w:t>Formulate the proper mix of dry fertilizer.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7A90131" w14:textId="77777777" w:rsidR="00F75979" w:rsidRPr="00ED28EF" w:rsidRDefault="00F75979" w:rsidP="00F75979">
            <w:pPr>
              <w:pStyle w:val="Tabletext"/>
              <w:rPr>
                <w:rStyle w:val="Formentry12ptopunderline"/>
              </w:rPr>
            </w:pPr>
          </w:p>
        </w:tc>
      </w:tr>
    </w:tbl>
    <w:p w14:paraId="46D55A89" w14:textId="439BD33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F75979" w:rsidRPr="00F75979">
            <w:t>Plant Structures/Systems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F75979" w:rsidRPr="009F713B" w14:paraId="1147A465" w14:textId="77777777" w:rsidTr="00432D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F75979" w:rsidRPr="00A04D82" w:rsidRDefault="00F75979" w:rsidP="00F75979">
            <w:pPr>
              <w:pStyle w:val="TableLeftcolumn"/>
            </w:pPr>
            <w:r w:rsidRPr="00A04D82">
              <w:t>3.1</w:t>
            </w:r>
          </w:p>
        </w:tc>
        <w:tc>
          <w:tcPr>
            <w:tcW w:w="8194" w:type="dxa"/>
            <w:tcBorders>
              <w:top w:val="nil"/>
              <w:left w:val="nil"/>
              <w:bottom w:val="nil"/>
              <w:right w:val="nil"/>
            </w:tcBorders>
            <w:shd w:val="clear" w:color="auto" w:fill="auto"/>
            <w:vAlign w:val="center"/>
          </w:tcPr>
          <w:p w14:paraId="5217D26F" w14:textId="78346275" w:rsidR="00F75979" w:rsidRPr="00D53139" w:rsidRDefault="00F75979" w:rsidP="00F75979">
            <w:pPr>
              <w:pStyle w:val="NoSpacing"/>
            </w:pPr>
            <w:r>
              <w:rPr>
                <w:rFonts w:ascii="Open Sans Light" w:hAnsi="Open Sans Light" w:cs="Open Sans Light"/>
                <w:color w:val="000000"/>
              </w:rPr>
              <w:t>Explain the process of translocation.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F75979" w:rsidRPr="00ED28EF" w:rsidRDefault="00F75979" w:rsidP="00F75979">
            <w:pPr>
              <w:pStyle w:val="Tabletext"/>
              <w:rPr>
                <w:rStyle w:val="Formentry12ptopunderline"/>
              </w:rPr>
            </w:pPr>
          </w:p>
        </w:tc>
      </w:tr>
      <w:tr w:rsidR="00F75979" w:rsidRPr="009F713B" w14:paraId="6D602401" w14:textId="77777777" w:rsidTr="00432D7E">
        <w:trPr>
          <w:trHeight w:val="20"/>
        </w:trPr>
        <w:tc>
          <w:tcPr>
            <w:tcW w:w="720" w:type="dxa"/>
          </w:tcPr>
          <w:p w14:paraId="047A6946" w14:textId="7F12445C" w:rsidR="00F75979" w:rsidRPr="00A04D82" w:rsidRDefault="00F75979" w:rsidP="00F75979">
            <w:pPr>
              <w:pStyle w:val="TableLeftcolumn"/>
            </w:pPr>
            <w:r w:rsidRPr="00A04D82">
              <w:t>3.2</w:t>
            </w:r>
          </w:p>
        </w:tc>
        <w:tc>
          <w:tcPr>
            <w:tcW w:w="8194" w:type="dxa"/>
            <w:tcBorders>
              <w:top w:val="nil"/>
              <w:left w:val="nil"/>
              <w:bottom w:val="nil"/>
              <w:right w:val="nil"/>
            </w:tcBorders>
            <w:shd w:val="clear" w:color="auto" w:fill="auto"/>
            <w:vAlign w:val="center"/>
          </w:tcPr>
          <w:p w14:paraId="672546D8" w14:textId="0CB216DF" w:rsidR="00F75979" w:rsidRPr="00334670" w:rsidRDefault="00F75979" w:rsidP="00F75979">
            <w:pPr>
              <w:pStyle w:val="NoSpacing"/>
            </w:pPr>
            <w:r>
              <w:rPr>
                <w:rFonts w:ascii="Open Sans Light" w:hAnsi="Open Sans Light" w:cs="Open Sans Light"/>
                <w:color w:val="000000"/>
              </w:rPr>
              <w:t xml:space="preserve"> Identify and describe the function of plant cell.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F75979" w:rsidRPr="00ED28EF" w:rsidRDefault="00F75979" w:rsidP="00F75979">
            <w:pPr>
              <w:pStyle w:val="Tabletext"/>
              <w:rPr>
                <w:rStyle w:val="Formentry12ptopunderline"/>
              </w:rPr>
            </w:pPr>
          </w:p>
        </w:tc>
      </w:tr>
      <w:tr w:rsidR="00F75979" w:rsidRPr="009F713B" w14:paraId="60C876BF" w14:textId="77777777" w:rsidTr="00432D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F75979" w:rsidRPr="00A04D82" w:rsidRDefault="00F75979" w:rsidP="00F75979">
            <w:pPr>
              <w:pStyle w:val="TableLeftcolumn"/>
            </w:pPr>
            <w:r w:rsidRPr="00A04D82">
              <w:t>3.3</w:t>
            </w:r>
          </w:p>
        </w:tc>
        <w:tc>
          <w:tcPr>
            <w:tcW w:w="8194" w:type="dxa"/>
            <w:tcBorders>
              <w:top w:val="nil"/>
              <w:left w:val="nil"/>
              <w:bottom w:val="nil"/>
              <w:right w:val="nil"/>
            </w:tcBorders>
            <w:shd w:val="clear" w:color="auto" w:fill="auto"/>
            <w:vAlign w:val="center"/>
          </w:tcPr>
          <w:p w14:paraId="1816B003" w14:textId="27241FF0" w:rsidR="00F75979" w:rsidRPr="00334670" w:rsidRDefault="00F75979" w:rsidP="00F75979">
            <w:pPr>
              <w:pStyle w:val="NoSpacing"/>
            </w:pPr>
            <w:r>
              <w:rPr>
                <w:rFonts w:ascii="Open Sans Light" w:hAnsi="Open Sans Light" w:cs="Open Sans Light"/>
                <w:color w:val="000000"/>
              </w:rPr>
              <w:t>Identify the parts of monocot and dicot seeds and list their functions.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F75979" w:rsidRPr="00ED28EF" w:rsidRDefault="00F75979" w:rsidP="00F75979">
            <w:pPr>
              <w:pStyle w:val="Tabletext"/>
              <w:rPr>
                <w:rStyle w:val="Formentry12ptopunderline"/>
              </w:rPr>
            </w:pPr>
          </w:p>
        </w:tc>
      </w:tr>
      <w:tr w:rsidR="00F75979" w:rsidRPr="009F713B" w14:paraId="29029CEA" w14:textId="77777777" w:rsidTr="00432D7E">
        <w:trPr>
          <w:trHeight w:val="20"/>
        </w:trPr>
        <w:tc>
          <w:tcPr>
            <w:tcW w:w="720" w:type="dxa"/>
          </w:tcPr>
          <w:p w14:paraId="05805C1A" w14:textId="3AD4F9D4" w:rsidR="00F75979" w:rsidRPr="00A04D82" w:rsidRDefault="00F75979" w:rsidP="00F75979">
            <w:pPr>
              <w:pStyle w:val="TableLeftcolumn"/>
            </w:pPr>
            <w:r w:rsidRPr="00A04D82">
              <w:t>3.4</w:t>
            </w:r>
          </w:p>
        </w:tc>
        <w:tc>
          <w:tcPr>
            <w:tcW w:w="8194" w:type="dxa"/>
            <w:tcBorders>
              <w:top w:val="nil"/>
              <w:left w:val="nil"/>
              <w:bottom w:val="nil"/>
              <w:right w:val="nil"/>
            </w:tcBorders>
            <w:shd w:val="clear" w:color="auto" w:fill="auto"/>
            <w:vAlign w:val="center"/>
          </w:tcPr>
          <w:p w14:paraId="2859F556" w14:textId="2FE9F322" w:rsidR="00F75979" w:rsidRPr="00334670" w:rsidRDefault="00F75979" w:rsidP="00F75979">
            <w:pPr>
              <w:pStyle w:val="NoSpacing"/>
            </w:pPr>
            <w:r>
              <w:rPr>
                <w:rFonts w:ascii="Open Sans Light" w:hAnsi="Open Sans Light" w:cs="Open Sans Light"/>
                <w:color w:val="000000"/>
              </w:rPr>
              <w:t>Distinguish between GMO and PLS plants and seeds.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F75979" w:rsidRPr="00ED28EF" w:rsidRDefault="00F75979" w:rsidP="00F75979">
            <w:pPr>
              <w:pStyle w:val="Tabletext"/>
              <w:rPr>
                <w:rStyle w:val="Formentry12ptopunderline"/>
              </w:rPr>
            </w:pPr>
          </w:p>
        </w:tc>
      </w:tr>
      <w:tr w:rsidR="00F75979" w:rsidRPr="009F713B" w14:paraId="5E5D232A" w14:textId="77777777" w:rsidTr="00432D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F75979" w:rsidRPr="00A04D82" w:rsidRDefault="00F75979" w:rsidP="00F75979">
            <w:pPr>
              <w:pStyle w:val="TableLeftcolumn"/>
            </w:pPr>
            <w:r w:rsidRPr="00A04D82">
              <w:t>3.5</w:t>
            </w:r>
          </w:p>
        </w:tc>
        <w:tc>
          <w:tcPr>
            <w:tcW w:w="8194" w:type="dxa"/>
            <w:tcBorders>
              <w:top w:val="nil"/>
              <w:left w:val="nil"/>
              <w:bottom w:val="nil"/>
              <w:right w:val="nil"/>
            </w:tcBorders>
            <w:shd w:val="clear" w:color="auto" w:fill="auto"/>
            <w:vAlign w:val="center"/>
          </w:tcPr>
          <w:p w14:paraId="1A9E4A9F" w14:textId="3D213AFD" w:rsidR="00F75979" w:rsidRPr="00334670" w:rsidRDefault="00F75979" w:rsidP="00F75979">
            <w:pPr>
              <w:pStyle w:val="NoSpacing"/>
            </w:pPr>
            <w:r>
              <w:rPr>
                <w:rFonts w:ascii="Open Sans Light" w:hAnsi="Open Sans Light" w:cs="Open Sans Light"/>
                <w:color w:val="000000"/>
              </w:rPr>
              <w:t>Describe methods of plant classification/nomenclature and the action of variation in natural selection.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F75979" w:rsidRPr="00ED28EF" w:rsidRDefault="00F75979" w:rsidP="00F75979">
            <w:pPr>
              <w:pStyle w:val="Tabletext"/>
              <w:rPr>
                <w:rStyle w:val="Formentry12ptopunderline"/>
              </w:rPr>
            </w:pPr>
          </w:p>
        </w:tc>
      </w:tr>
      <w:tr w:rsidR="00F75979" w:rsidRPr="009F713B" w14:paraId="49CA34B5" w14:textId="77777777" w:rsidTr="00432D7E">
        <w:trPr>
          <w:trHeight w:val="20"/>
        </w:trPr>
        <w:tc>
          <w:tcPr>
            <w:tcW w:w="720" w:type="dxa"/>
          </w:tcPr>
          <w:p w14:paraId="1A1291F0" w14:textId="60443BA3" w:rsidR="00F75979" w:rsidRPr="00A04D82" w:rsidRDefault="00F75979" w:rsidP="00F75979">
            <w:pPr>
              <w:pStyle w:val="TableLeftcolumn"/>
            </w:pPr>
            <w:r>
              <w:t>3.6</w:t>
            </w:r>
          </w:p>
        </w:tc>
        <w:tc>
          <w:tcPr>
            <w:tcW w:w="8194" w:type="dxa"/>
            <w:tcBorders>
              <w:top w:val="nil"/>
              <w:left w:val="nil"/>
              <w:bottom w:val="nil"/>
              <w:right w:val="nil"/>
            </w:tcBorders>
            <w:shd w:val="clear" w:color="auto" w:fill="auto"/>
            <w:vAlign w:val="center"/>
          </w:tcPr>
          <w:p w14:paraId="557574E2" w14:textId="3EE0DB5F" w:rsidR="00F75979" w:rsidRPr="00334670" w:rsidRDefault="00F75979" w:rsidP="00F75979">
            <w:pPr>
              <w:pStyle w:val="NoSpacing"/>
            </w:pPr>
            <w:r>
              <w:rPr>
                <w:rFonts w:ascii="Open Sans Light" w:hAnsi="Open Sans Light" w:cs="Open Sans Light"/>
                <w:color w:val="000000"/>
              </w:rPr>
              <w:t>Define how evapo-transpirations relates to plant growth.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611F3FF" w14:textId="77777777" w:rsidR="00F75979" w:rsidRPr="00ED28EF" w:rsidRDefault="00F75979" w:rsidP="00F75979">
            <w:pPr>
              <w:pStyle w:val="Tabletext"/>
              <w:rPr>
                <w:rStyle w:val="Formentry12ptopunderline"/>
              </w:rPr>
            </w:pPr>
          </w:p>
        </w:tc>
      </w:tr>
      <w:tr w:rsidR="00F75979" w:rsidRPr="009F713B" w14:paraId="1D0BBBAB" w14:textId="77777777" w:rsidTr="00432D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0745408" w14:textId="1D2AB88F" w:rsidR="00F75979" w:rsidRPr="00A04D82" w:rsidRDefault="00F75979" w:rsidP="00F75979">
            <w:pPr>
              <w:pStyle w:val="TableLeftcolumn"/>
            </w:pPr>
            <w:r>
              <w:t>3.7</w:t>
            </w:r>
          </w:p>
        </w:tc>
        <w:tc>
          <w:tcPr>
            <w:tcW w:w="8194" w:type="dxa"/>
            <w:tcBorders>
              <w:top w:val="nil"/>
              <w:left w:val="nil"/>
              <w:bottom w:val="nil"/>
              <w:right w:val="nil"/>
            </w:tcBorders>
            <w:shd w:val="clear" w:color="auto" w:fill="auto"/>
            <w:vAlign w:val="center"/>
          </w:tcPr>
          <w:p w14:paraId="69C88E1F" w14:textId="534C8EB9" w:rsidR="00F75979" w:rsidRPr="00334670" w:rsidRDefault="00F75979" w:rsidP="00F75979">
            <w:pPr>
              <w:pStyle w:val="NoSpacing"/>
            </w:pPr>
            <w:r>
              <w:rPr>
                <w:rFonts w:ascii="Open Sans Light" w:hAnsi="Open Sans Light" w:cs="Open Sans Light"/>
                <w:color w:val="000000"/>
              </w:rPr>
              <w:t>Define photoperiodism.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E012596" w14:textId="77777777" w:rsidR="00F75979" w:rsidRPr="00ED28EF" w:rsidRDefault="00F75979" w:rsidP="00F75979">
            <w:pPr>
              <w:pStyle w:val="Tabletext"/>
              <w:rPr>
                <w:rStyle w:val="Formentry12ptopunderline"/>
              </w:rPr>
            </w:pPr>
          </w:p>
        </w:tc>
      </w:tr>
      <w:tr w:rsidR="00F75979" w:rsidRPr="009F713B" w14:paraId="5266754C" w14:textId="77777777" w:rsidTr="00432D7E">
        <w:trPr>
          <w:trHeight w:val="20"/>
        </w:trPr>
        <w:tc>
          <w:tcPr>
            <w:tcW w:w="720" w:type="dxa"/>
          </w:tcPr>
          <w:p w14:paraId="0969157F" w14:textId="6B13ECAF" w:rsidR="00F75979" w:rsidRPr="00A04D82" w:rsidRDefault="00F75979" w:rsidP="00F75979">
            <w:pPr>
              <w:pStyle w:val="TableLeftcolumn"/>
            </w:pPr>
            <w:r>
              <w:t>3.8</w:t>
            </w:r>
          </w:p>
        </w:tc>
        <w:tc>
          <w:tcPr>
            <w:tcW w:w="8194" w:type="dxa"/>
            <w:tcBorders>
              <w:top w:val="nil"/>
              <w:left w:val="nil"/>
              <w:bottom w:val="nil"/>
              <w:right w:val="nil"/>
            </w:tcBorders>
            <w:shd w:val="clear" w:color="auto" w:fill="auto"/>
            <w:vAlign w:val="center"/>
          </w:tcPr>
          <w:p w14:paraId="1F6A59C4" w14:textId="3B0C266D" w:rsidR="00F75979" w:rsidRPr="00334670" w:rsidRDefault="00F75979" w:rsidP="00F75979">
            <w:pPr>
              <w:pStyle w:val="NoSpacing"/>
            </w:pPr>
            <w:r>
              <w:rPr>
                <w:rFonts w:ascii="Open Sans Light" w:hAnsi="Open Sans Light" w:cs="Open Sans Light"/>
                <w:color w:val="000000"/>
              </w:rPr>
              <w:t>Explain the processes of photosynthesis, respiration, and transpiration as a cyclical growth representation.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E02899F" w14:textId="77777777" w:rsidR="00F75979" w:rsidRPr="00ED28EF" w:rsidRDefault="00F75979" w:rsidP="00F75979">
            <w:pPr>
              <w:pStyle w:val="Tabletext"/>
              <w:rPr>
                <w:rStyle w:val="Formentry12ptopunderline"/>
              </w:rPr>
            </w:pPr>
          </w:p>
        </w:tc>
      </w:tr>
      <w:tr w:rsidR="00F75979" w:rsidRPr="009F713B" w14:paraId="3EE96B45" w14:textId="77777777" w:rsidTr="00432D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F21DB6" w14:textId="6DBF0CF7" w:rsidR="00F75979" w:rsidRPr="00A04D82" w:rsidRDefault="00F75979" w:rsidP="00F75979">
            <w:pPr>
              <w:pStyle w:val="TableLeftcolumn"/>
            </w:pPr>
            <w:r>
              <w:t>3.9</w:t>
            </w:r>
          </w:p>
        </w:tc>
        <w:tc>
          <w:tcPr>
            <w:tcW w:w="8194" w:type="dxa"/>
            <w:tcBorders>
              <w:top w:val="nil"/>
              <w:left w:val="nil"/>
              <w:bottom w:val="nil"/>
              <w:right w:val="nil"/>
            </w:tcBorders>
            <w:shd w:val="clear" w:color="auto" w:fill="auto"/>
            <w:vAlign w:val="center"/>
          </w:tcPr>
          <w:p w14:paraId="0F6A8E36" w14:textId="5C2AE78E" w:rsidR="00F75979" w:rsidRPr="00334670" w:rsidRDefault="00F75979" w:rsidP="00F75979">
            <w:pPr>
              <w:pStyle w:val="NoSpacing"/>
            </w:pPr>
            <w:r>
              <w:rPr>
                <w:rFonts w:ascii="Open Sans Light" w:hAnsi="Open Sans Light" w:cs="Open Sans Light"/>
                <w:color w:val="000000"/>
              </w:rPr>
              <w:t>Illustrate the sink/source of the complete carbon cycle.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5DE5ED9" w14:textId="77777777" w:rsidR="00F75979" w:rsidRPr="00ED28EF" w:rsidRDefault="00F75979" w:rsidP="00F75979">
            <w:pPr>
              <w:pStyle w:val="Tabletext"/>
              <w:rPr>
                <w:rStyle w:val="Formentry12ptopunderline"/>
              </w:rPr>
            </w:pPr>
          </w:p>
        </w:tc>
      </w:tr>
      <w:tr w:rsidR="00F75979" w:rsidRPr="009F713B" w14:paraId="129376CA" w14:textId="77777777" w:rsidTr="00432D7E">
        <w:trPr>
          <w:trHeight w:val="20"/>
        </w:trPr>
        <w:tc>
          <w:tcPr>
            <w:tcW w:w="720" w:type="dxa"/>
          </w:tcPr>
          <w:p w14:paraId="35DDA11B" w14:textId="434CE89E" w:rsidR="00F75979" w:rsidRPr="00A04D82" w:rsidRDefault="00F75979" w:rsidP="00F75979">
            <w:pPr>
              <w:pStyle w:val="TableLeftcolumn"/>
            </w:pPr>
            <w:r>
              <w:t>3.10</w:t>
            </w:r>
          </w:p>
        </w:tc>
        <w:tc>
          <w:tcPr>
            <w:tcW w:w="8194" w:type="dxa"/>
            <w:tcBorders>
              <w:top w:val="nil"/>
              <w:left w:val="nil"/>
              <w:bottom w:val="nil"/>
              <w:right w:val="nil"/>
            </w:tcBorders>
            <w:shd w:val="clear" w:color="auto" w:fill="auto"/>
            <w:vAlign w:val="center"/>
          </w:tcPr>
          <w:p w14:paraId="127A5ED4" w14:textId="7502291F" w:rsidR="00F75979" w:rsidRPr="00334670" w:rsidRDefault="00F75979" w:rsidP="00F75979">
            <w:pPr>
              <w:pStyle w:val="NoSpacing"/>
            </w:pPr>
            <w:r>
              <w:rPr>
                <w:rFonts w:ascii="Open Sans Light" w:hAnsi="Open Sans Light" w:cs="Open Sans Light"/>
                <w:color w:val="000000"/>
              </w:rPr>
              <w:t>Illustrate the sink/source of the complete oxygen cycle.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94B292" w14:textId="77777777" w:rsidR="00F75979" w:rsidRPr="00ED28EF" w:rsidRDefault="00F75979" w:rsidP="00F75979">
            <w:pPr>
              <w:pStyle w:val="Tabletext"/>
              <w:rPr>
                <w:rStyle w:val="Formentry12ptopunderline"/>
              </w:rPr>
            </w:pPr>
          </w:p>
        </w:tc>
      </w:tr>
      <w:tr w:rsidR="00F75979" w:rsidRPr="009F713B" w14:paraId="5F77B3AA" w14:textId="77777777" w:rsidTr="00432D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3A1E2FB" w14:textId="772E7DCC" w:rsidR="00F75979" w:rsidRPr="00A04D82" w:rsidRDefault="00F75979" w:rsidP="00F75979">
            <w:pPr>
              <w:pStyle w:val="TableLeftcolumn"/>
            </w:pPr>
            <w:r>
              <w:t>3.11</w:t>
            </w:r>
          </w:p>
        </w:tc>
        <w:tc>
          <w:tcPr>
            <w:tcW w:w="8194" w:type="dxa"/>
            <w:tcBorders>
              <w:top w:val="nil"/>
              <w:left w:val="nil"/>
              <w:bottom w:val="nil"/>
              <w:right w:val="nil"/>
            </w:tcBorders>
            <w:shd w:val="clear" w:color="auto" w:fill="auto"/>
            <w:vAlign w:val="center"/>
          </w:tcPr>
          <w:p w14:paraId="248DBAAF" w14:textId="6EF071BC" w:rsidR="00F75979" w:rsidRPr="00334670" w:rsidRDefault="00F75979" w:rsidP="00F75979">
            <w:pPr>
              <w:pStyle w:val="NoSpacing"/>
            </w:pPr>
            <w:r>
              <w:rPr>
                <w:rFonts w:ascii="Open Sans Light" w:hAnsi="Open Sans Light" w:cs="Open Sans Light"/>
                <w:color w:val="000000"/>
              </w:rPr>
              <w:t>Discuss the means and effects of pollination.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C3F9D05" w14:textId="77777777" w:rsidR="00F75979" w:rsidRPr="00ED28EF" w:rsidRDefault="00F75979" w:rsidP="00F75979">
            <w:pPr>
              <w:pStyle w:val="Tabletext"/>
              <w:rPr>
                <w:rStyle w:val="Formentry12ptopunderline"/>
              </w:rPr>
            </w:pPr>
          </w:p>
        </w:tc>
      </w:tr>
      <w:tr w:rsidR="00F75979" w:rsidRPr="009F713B" w14:paraId="5B02330A" w14:textId="77777777" w:rsidTr="00432D7E">
        <w:trPr>
          <w:trHeight w:val="20"/>
        </w:trPr>
        <w:tc>
          <w:tcPr>
            <w:tcW w:w="720" w:type="dxa"/>
          </w:tcPr>
          <w:p w14:paraId="03A94B07" w14:textId="5BBBDF0C" w:rsidR="00F75979" w:rsidRPr="00A04D82" w:rsidRDefault="00F75979" w:rsidP="00F75979">
            <w:pPr>
              <w:pStyle w:val="TableLeftcolumn"/>
            </w:pPr>
            <w:r>
              <w:t>3.12</w:t>
            </w:r>
          </w:p>
        </w:tc>
        <w:tc>
          <w:tcPr>
            <w:tcW w:w="8194" w:type="dxa"/>
            <w:tcBorders>
              <w:top w:val="nil"/>
              <w:left w:val="nil"/>
              <w:bottom w:val="nil"/>
              <w:right w:val="nil"/>
            </w:tcBorders>
            <w:shd w:val="clear" w:color="auto" w:fill="auto"/>
            <w:vAlign w:val="center"/>
          </w:tcPr>
          <w:p w14:paraId="10AFED0A" w14:textId="194833A8" w:rsidR="00F75979" w:rsidRPr="00334670" w:rsidRDefault="00F75979" w:rsidP="00F75979">
            <w:pPr>
              <w:pStyle w:val="NoSpacing"/>
            </w:pPr>
            <w:r>
              <w:rPr>
                <w:rFonts w:ascii="Open Sans Light" w:hAnsi="Open Sans Light" w:cs="Open Sans Light"/>
                <w:color w:val="000000"/>
              </w:rPr>
              <w:t>Relate the growing degree day concept to crop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8255387" w14:textId="77777777" w:rsidR="00F75979" w:rsidRPr="00ED28EF" w:rsidRDefault="00F75979" w:rsidP="00F75979">
            <w:pPr>
              <w:pStyle w:val="Tabletext"/>
              <w:rPr>
                <w:rStyle w:val="Formentry12ptopunderline"/>
              </w:rPr>
            </w:pPr>
          </w:p>
        </w:tc>
      </w:tr>
      <w:tr w:rsidR="00F75979" w:rsidRPr="009F713B" w14:paraId="1200F764" w14:textId="77777777" w:rsidTr="00432D7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25EBA88" w14:textId="69EB3ED0" w:rsidR="00F75979" w:rsidRPr="00A04D82" w:rsidRDefault="00F75979" w:rsidP="00F75979">
            <w:pPr>
              <w:pStyle w:val="TableLeftcolumn"/>
            </w:pPr>
            <w:r>
              <w:t>3.13</w:t>
            </w:r>
          </w:p>
        </w:tc>
        <w:tc>
          <w:tcPr>
            <w:tcW w:w="8194" w:type="dxa"/>
            <w:tcBorders>
              <w:top w:val="nil"/>
              <w:left w:val="nil"/>
              <w:bottom w:val="nil"/>
              <w:right w:val="nil"/>
            </w:tcBorders>
            <w:shd w:val="clear" w:color="auto" w:fill="auto"/>
            <w:vAlign w:val="center"/>
          </w:tcPr>
          <w:p w14:paraId="6726F029" w14:textId="01F27F57" w:rsidR="00F75979" w:rsidRPr="00334670" w:rsidRDefault="00F75979" w:rsidP="00F75979">
            <w:pPr>
              <w:pStyle w:val="NoSpacing"/>
            </w:pPr>
            <w:r>
              <w:rPr>
                <w:rFonts w:ascii="Open Sans Light" w:hAnsi="Open Sans Light" w:cs="Open Sans Light"/>
                <w:color w:val="000000"/>
              </w:rPr>
              <w:t>Understand how temperature is important in plant development and growth (cardinal temperatures).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BD83F4B" w14:textId="77777777" w:rsidR="00F75979" w:rsidRPr="00ED28EF" w:rsidRDefault="00F75979" w:rsidP="00F75979">
            <w:pPr>
              <w:pStyle w:val="Tabletext"/>
              <w:rPr>
                <w:rStyle w:val="Formentry12ptopunderline"/>
              </w:rPr>
            </w:pPr>
          </w:p>
        </w:tc>
      </w:tr>
    </w:tbl>
    <w:p w14:paraId="2CFE93E8" w14:textId="75C345D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F75979" w:rsidRPr="00F75979">
            <w:t>Weed, Disease, and Pest Control</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F75979" w:rsidRPr="00E515C8" w14:paraId="74A83EC7" w14:textId="77777777" w:rsidTr="00C0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F75979" w:rsidRPr="00C41189" w:rsidRDefault="00F75979" w:rsidP="00F7597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0DE5C116" w:rsidR="00F75979" w:rsidRPr="00E515C8" w:rsidRDefault="00F75979" w:rsidP="00F7597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weed, disease, and pest damage.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F75979" w:rsidRPr="00E515C8" w:rsidRDefault="00F75979" w:rsidP="00F75979">
            <w:pPr>
              <w:pStyle w:val="NoSpacing"/>
            </w:pPr>
          </w:p>
        </w:tc>
      </w:tr>
      <w:tr w:rsidR="00F75979" w:rsidRPr="00E515C8" w14:paraId="69928810" w14:textId="77777777" w:rsidTr="00C0171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F75979" w:rsidRPr="00C41189" w:rsidRDefault="00F75979" w:rsidP="00F7597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422D1AE5" w:rsidR="00F75979" w:rsidRPr="00E515C8" w:rsidRDefault="00F75979" w:rsidP="00F7597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Show disease material handling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F75979" w:rsidRPr="00E515C8" w:rsidRDefault="00F75979" w:rsidP="00F75979">
            <w:pPr>
              <w:pStyle w:val="NoSpacing"/>
            </w:pPr>
          </w:p>
        </w:tc>
      </w:tr>
      <w:tr w:rsidR="00F75979" w:rsidRPr="00E515C8" w14:paraId="7A68ADBB" w14:textId="77777777" w:rsidTr="00C0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F75979" w:rsidRPr="00C41189" w:rsidRDefault="00F75979" w:rsidP="00F7597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576D9BFB" w:rsidR="00F75979" w:rsidRPr="00E515C8" w:rsidRDefault="00F75979" w:rsidP="00F7597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safe procedures when handling pesticides.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F75979" w:rsidRPr="00E515C8" w:rsidRDefault="00F75979" w:rsidP="00F75979">
            <w:pPr>
              <w:pStyle w:val="NoSpacing"/>
            </w:pPr>
          </w:p>
        </w:tc>
      </w:tr>
      <w:tr w:rsidR="00F75979" w:rsidRPr="00E515C8" w14:paraId="5A1BB3DD" w14:textId="77777777" w:rsidTr="00C0171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F75979" w:rsidRPr="00C41189" w:rsidRDefault="00F75979" w:rsidP="00F75979">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2305CF64" w:rsidR="00F75979" w:rsidRPr="00E515C8" w:rsidRDefault="00F75979" w:rsidP="00F7597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pesticide application rates.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F75979" w:rsidRPr="00E515C8" w:rsidRDefault="00F75979" w:rsidP="00F75979">
            <w:pPr>
              <w:pStyle w:val="NoSpacing"/>
            </w:pPr>
          </w:p>
        </w:tc>
      </w:tr>
      <w:tr w:rsidR="00F75979" w:rsidRPr="00E515C8" w14:paraId="64529E73" w14:textId="77777777" w:rsidTr="00C0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F75979" w:rsidRPr="00C41189" w:rsidRDefault="00F75979" w:rsidP="00F75979">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30F1F5B0" w:rsidR="00F75979" w:rsidRPr="00E515C8" w:rsidRDefault="00F75979" w:rsidP="00F7597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components of a pesticide label.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F75979" w:rsidRPr="00E515C8" w:rsidRDefault="00F75979" w:rsidP="00F75979">
            <w:pPr>
              <w:pStyle w:val="NoSpacing"/>
            </w:pPr>
          </w:p>
        </w:tc>
      </w:tr>
      <w:tr w:rsidR="00F75979" w:rsidRPr="00E515C8" w14:paraId="1C7975F3" w14:textId="77777777" w:rsidTr="00C0171E">
        <w:tc>
          <w:tcPr>
            <w:cnfStyle w:val="001000000000" w:firstRow="0" w:lastRow="0" w:firstColumn="1" w:lastColumn="0" w:oddVBand="0" w:evenVBand="0" w:oddHBand="0" w:evenHBand="0" w:firstRowFirstColumn="0" w:firstRowLastColumn="0" w:lastRowFirstColumn="0" w:lastRowLastColumn="0"/>
            <w:tcW w:w="810" w:type="dxa"/>
          </w:tcPr>
          <w:p w14:paraId="10F607B9" w14:textId="2A29B601" w:rsidR="00F75979" w:rsidRPr="00F75979" w:rsidRDefault="00F75979" w:rsidP="00F75979">
            <w:pPr>
              <w:pStyle w:val="TableLeftcolumn"/>
              <w:rPr>
                <w:b w:val="0"/>
                <w:bCs w:val="0"/>
              </w:rPr>
            </w:pPr>
            <w:r w:rsidRPr="00F75979">
              <w:rPr>
                <w:b w:val="0"/>
                <w:bCs w:val="0"/>
              </w:rPr>
              <w:t>4.6</w:t>
            </w:r>
          </w:p>
        </w:tc>
        <w:tc>
          <w:tcPr>
            <w:tcW w:w="8194" w:type="dxa"/>
            <w:tcBorders>
              <w:top w:val="nil"/>
              <w:left w:val="nil"/>
              <w:bottom w:val="nil"/>
              <w:right w:val="nil"/>
            </w:tcBorders>
            <w:shd w:val="clear" w:color="auto" w:fill="auto"/>
            <w:vAlign w:val="center"/>
          </w:tcPr>
          <w:p w14:paraId="4992F7E8" w14:textId="4D6B29EB" w:rsidR="00F75979" w:rsidRPr="00E515C8" w:rsidRDefault="00F75979" w:rsidP="00F7597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how to mix pesticides.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63D65DC" w14:textId="77777777" w:rsidR="00F75979" w:rsidRPr="00E515C8" w:rsidRDefault="00F75979" w:rsidP="00F75979">
            <w:pPr>
              <w:pStyle w:val="NoSpacing"/>
            </w:pPr>
          </w:p>
        </w:tc>
      </w:tr>
      <w:tr w:rsidR="00F75979" w:rsidRPr="00E515C8" w14:paraId="358B414A" w14:textId="77777777" w:rsidTr="00C0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79A688A" w14:textId="583EB494" w:rsidR="00F75979" w:rsidRPr="00F75979" w:rsidRDefault="00F75979" w:rsidP="00F75979">
            <w:pPr>
              <w:pStyle w:val="TableLeftcolumn"/>
              <w:rPr>
                <w:b w:val="0"/>
                <w:bCs w:val="0"/>
              </w:rPr>
            </w:pPr>
            <w:r w:rsidRPr="00F75979">
              <w:rPr>
                <w:b w:val="0"/>
                <w:bCs w:val="0"/>
              </w:rPr>
              <w:t>4.7</w:t>
            </w:r>
          </w:p>
        </w:tc>
        <w:tc>
          <w:tcPr>
            <w:tcW w:w="8194" w:type="dxa"/>
            <w:tcBorders>
              <w:top w:val="nil"/>
              <w:left w:val="nil"/>
              <w:bottom w:val="nil"/>
              <w:right w:val="nil"/>
            </w:tcBorders>
            <w:shd w:val="clear" w:color="auto" w:fill="auto"/>
            <w:vAlign w:val="center"/>
          </w:tcPr>
          <w:p w14:paraId="59A95A50" w14:textId="2333F311" w:rsidR="00F75979" w:rsidRPr="00E515C8" w:rsidRDefault="00F75979" w:rsidP="00F7597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general principles of IPM.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0FA8348" w14:textId="77777777" w:rsidR="00F75979" w:rsidRPr="00E515C8" w:rsidRDefault="00F75979" w:rsidP="00F75979">
            <w:pPr>
              <w:pStyle w:val="NoSpacing"/>
            </w:pPr>
          </w:p>
        </w:tc>
      </w:tr>
      <w:tr w:rsidR="00F75979" w:rsidRPr="00E515C8" w14:paraId="2D3572DE" w14:textId="77777777" w:rsidTr="00C0171E">
        <w:tc>
          <w:tcPr>
            <w:cnfStyle w:val="001000000000" w:firstRow="0" w:lastRow="0" w:firstColumn="1" w:lastColumn="0" w:oddVBand="0" w:evenVBand="0" w:oddHBand="0" w:evenHBand="0" w:firstRowFirstColumn="0" w:firstRowLastColumn="0" w:lastRowFirstColumn="0" w:lastRowLastColumn="0"/>
            <w:tcW w:w="810" w:type="dxa"/>
          </w:tcPr>
          <w:p w14:paraId="4FE2BCE0" w14:textId="2468BBFE" w:rsidR="00F75979" w:rsidRPr="00F75979" w:rsidRDefault="00F75979" w:rsidP="00F75979">
            <w:pPr>
              <w:pStyle w:val="TableLeftcolumn"/>
              <w:rPr>
                <w:b w:val="0"/>
                <w:bCs w:val="0"/>
              </w:rPr>
            </w:pPr>
            <w:r w:rsidRPr="00F75979">
              <w:rPr>
                <w:b w:val="0"/>
                <w:bCs w:val="0"/>
              </w:rPr>
              <w:t>4.8</w:t>
            </w:r>
          </w:p>
        </w:tc>
        <w:tc>
          <w:tcPr>
            <w:tcW w:w="8194" w:type="dxa"/>
            <w:tcBorders>
              <w:top w:val="nil"/>
              <w:left w:val="nil"/>
              <w:bottom w:val="nil"/>
              <w:right w:val="nil"/>
            </w:tcBorders>
            <w:shd w:val="clear" w:color="auto" w:fill="auto"/>
            <w:vAlign w:val="center"/>
          </w:tcPr>
          <w:p w14:paraId="4874CB38" w14:textId="1B008CB9" w:rsidR="00F75979" w:rsidRPr="00E515C8" w:rsidRDefault="00F75979" w:rsidP="00F7597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Distinguish between resistance and tolerance.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3A5081F" w14:textId="77777777" w:rsidR="00F75979" w:rsidRPr="00E515C8" w:rsidRDefault="00F75979" w:rsidP="00F75979">
            <w:pPr>
              <w:pStyle w:val="NoSpacing"/>
            </w:pPr>
          </w:p>
        </w:tc>
      </w:tr>
      <w:tr w:rsidR="00F75979" w:rsidRPr="00E515C8" w14:paraId="57044413" w14:textId="77777777" w:rsidTr="00C0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652C598" w14:textId="1823499F" w:rsidR="00F75979" w:rsidRPr="00F75979" w:rsidRDefault="00F75979" w:rsidP="00F75979">
            <w:pPr>
              <w:pStyle w:val="TableLeftcolumn"/>
              <w:rPr>
                <w:b w:val="0"/>
                <w:bCs w:val="0"/>
              </w:rPr>
            </w:pPr>
            <w:r w:rsidRPr="00F75979">
              <w:rPr>
                <w:b w:val="0"/>
                <w:bCs w:val="0"/>
              </w:rPr>
              <w:t>4.9</w:t>
            </w:r>
          </w:p>
        </w:tc>
        <w:tc>
          <w:tcPr>
            <w:tcW w:w="8194" w:type="dxa"/>
            <w:tcBorders>
              <w:top w:val="nil"/>
              <w:left w:val="nil"/>
              <w:bottom w:val="nil"/>
              <w:right w:val="nil"/>
            </w:tcBorders>
            <w:shd w:val="clear" w:color="auto" w:fill="auto"/>
            <w:vAlign w:val="center"/>
          </w:tcPr>
          <w:p w14:paraId="60735C2A" w14:textId="7F235BDC" w:rsidR="00F75979" w:rsidRPr="00E515C8" w:rsidRDefault="00F75979" w:rsidP="00F7597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differences in pesticide formulation from climatic conditions, using additives for drift or volatilization.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4A3B284" w14:textId="77777777" w:rsidR="00F75979" w:rsidRPr="00E515C8" w:rsidRDefault="00F75979" w:rsidP="00F75979">
            <w:pPr>
              <w:pStyle w:val="NoSpacing"/>
            </w:pPr>
          </w:p>
        </w:tc>
      </w:tr>
      <w:tr w:rsidR="00F75979" w:rsidRPr="00E515C8" w14:paraId="092BC730" w14:textId="77777777" w:rsidTr="00C0171E">
        <w:tc>
          <w:tcPr>
            <w:cnfStyle w:val="001000000000" w:firstRow="0" w:lastRow="0" w:firstColumn="1" w:lastColumn="0" w:oddVBand="0" w:evenVBand="0" w:oddHBand="0" w:evenHBand="0" w:firstRowFirstColumn="0" w:firstRowLastColumn="0" w:lastRowFirstColumn="0" w:lastRowLastColumn="0"/>
            <w:tcW w:w="810" w:type="dxa"/>
          </w:tcPr>
          <w:p w14:paraId="217E3580" w14:textId="1A15ED09" w:rsidR="00F75979" w:rsidRPr="00F75979" w:rsidRDefault="00F75979" w:rsidP="00F75979">
            <w:pPr>
              <w:pStyle w:val="TableLeftcolumn"/>
              <w:rPr>
                <w:b w:val="0"/>
                <w:bCs w:val="0"/>
              </w:rPr>
            </w:pPr>
            <w:r w:rsidRPr="00F75979">
              <w:rPr>
                <w:b w:val="0"/>
                <w:bCs w:val="0"/>
              </w:rPr>
              <w:t>4.10</w:t>
            </w:r>
          </w:p>
        </w:tc>
        <w:tc>
          <w:tcPr>
            <w:tcW w:w="8194" w:type="dxa"/>
            <w:tcBorders>
              <w:top w:val="nil"/>
              <w:left w:val="nil"/>
              <w:bottom w:val="nil"/>
              <w:right w:val="nil"/>
            </w:tcBorders>
            <w:shd w:val="clear" w:color="auto" w:fill="auto"/>
            <w:vAlign w:val="center"/>
          </w:tcPr>
          <w:p w14:paraId="01D72873" w14:textId="0A881224" w:rsidR="00F75979" w:rsidRPr="00E515C8" w:rsidRDefault="00F75979" w:rsidP="00F7597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weeds from broadleaf and grass seedlings.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637790D" w14:textId="77777777" w:rsidR="00F75979" w:rsidRPr="00E515C8" w:rsidRDefault="00F75979" w:rsidP="00F75979">
            <w:pPr>
              <w:pStyle w:val="NoSpacing"/>
            </w:pPr>
          </w:p>
        </w:tc>
      </w:tr>
      <w:tr w:rsidR="00F75979" w:rsidRPr="00E515C8" w14:paraId="115D6E3E" w14:textId="77777777" w:rsidTr="00C0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7946C0F" w14:textId="50F9FC7F" w:rsidR="00F75979" w:rsidRPr="00F75979" w:rsidRDefault="00F75979" w:rsidP="00F75979">
            <w:pPr>
              <w:pStyle w:val="TableLeftcolumn"/>
              <w:rPr>
                <w:b w:val="0"/>
                <w:bCs w:val="0"/>
              </w:rPr>
            </w:pPr>
            <w:r w:rsidRPr="00F75979">
              <w:rPr>
                <w:b w:val="0"/>
                <w:bCs w:val="0"/>
              </w:rPr>
              <w:t>4.11</w:t>
            </w:r>
          </w:p>
        </w:tc>
        <w:tc>
          <w:tcPr>
            <w:tcW w:w="8194" w:type="dxa"/>
            <w:tcBorders>
              <w:top w:val="nil"/>
              <w:left w:val="nil"/>
              <w:bottom w:val="nil"/>
              <w:right w:val="nil"/>
            </w:tcBorders>
            <w:shd w:val="clear" w:color="auto" w:fill="auto"/>
            <w:vAlign w:val="center"/>
          </w:tcPr>
          <w:p w14:paraId="34023179" w14:textId="212CB570" w:rsidR="00F75979" w:rsidRPr="00E515C8" w:rsidRDefault="00F75979" w:rsidP="00F7597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Relate how weed life cycles differ from crop life cycles.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330C75F" w14:textId="77777777" w:rsidR="00F75979" w:rsidRPr="00E515C8" w:rsidRDefault="00F75979" w:rsidP="00F75979">
            <w:pPr>
              <w:pStyle w:val="NoSpacing"/>
            </w:pPr>
          </w:p>
        </w:tc>
      </w:tr>
      <w:tr w:rsidR="00F75979" w:rsidRPr="00E515C8" w14:paraId="1D2C1E91" w14:textId="77777777" w:rsidTr="00C0171E">
        <w:tc>
          <w:tcPr>
            <w:cnfStyle w:val="001000000000" w:firstRow="0" w:lastRow="0" w:firstColumn="1" w:lastColumn="0" w:oddVBand="0" w:evenVBand="0" w:oddHBand="0" w:evenHBand="0" w:firstRowFirstColumn="0" w:firstRowLastColumn="0" w:lastRowFirstColumn="0" w:lastRowLastColumn="0"/>
            <w:tcW w:w="810" w:type="dxa"/>
          </w:tcPr>
          <w:p w14:paraId="1C0CB2A5" w14:textId="42F4BE76" w:rsidR="00F75979" w:rsidRPr="00F75979" w:rsidRDefault="00F75979" w:rsidP="00F75979">
            <w:pPr>
              <w:pStyle w:val="TableLeftcolumn"/>
              <w:rPr>
                <w:b w:val="0"/>
                <w:bCs w:val="0"/>
              </w:rPr>
            </w:pPr>
            <w:r w:rsidRPr="00F75979">
              <w:rPr>
                <w:b w:val="0"/>
                <w:bCs w:val="0"/>
              </w:rPr>
              <w:t>4.12</w:t>
            </w:r>
          </w:p>
        </w:tc>
        <w:tc>
          <w:tcPr>
            <w:tcW w:w="8194" w:type="dxa"/>
            <w:tcBorders>
              <w:top w:val="nil"/>
              <w:left w:val="nil"/>
              <w:bottom w:val="nil"/>
              <w:right w:val="nil"/>
            </w:tcBorders>
            <w:shd w:val="clear" w:color="auto" w:fill="auto"/>
            <w:vAlign w:val="center"/>
          </w:tcPr>
          <w:p w14:paraId="2E2E213C" w14:textId="4B3952AB" w:rsidR="00F75979" w:rsidRPr="00E515C8" w:rsidRDefault="00F75979" w:rsidP="00F7597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the role of natural selection in disease, weed, and pest control in a cropping practice.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ABDC49A" w14:textId="77777777" w:rsidR="00F75979" w:rsidRPr="00E515C8" w:rsidRDefault="00F75979" w:rsidP="00F75979">
            <w:pPr>
              <w:pStyle w:val="NoSpacing"/>
            </w:pPr>
          </w:p>
        </w:tc>
      </w:tr>
      <w:tr w:rsidR="00F75979" w:rsidRPr="00E515C8" w14:paraId="5A263E67" w14:textId="77777777" w:rsidTr="00C0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B8F9602" w14:textId="2B0C93FF" w:rsidR="00F75979" w:rsidRPr="00F75979" w:rsidRDefault="00F75979" w:rsidP="00F75979">
            <w:pPr>
              <w:pStyle w:val="TableLeftcolumn"/>
              <w:rPr>
                <w:b w:val="0"/>
                <w:bCs w:val="0"/>
              </w:rPr>
            </w:pPr>
            <w:r w:rsidRPr="00F75979">
              <w:rPr>
                <w:b w:val="0"/>
                <w:bCs w:val="0"/>
              </w:rPr>
              <w:t>4.13</w:t>
            </w:r>
          </w:p>
        </w:tc>
        <w:tc>
          <w:tcPr>
            <w:tcW w:w="8194" w:type="dxa"/>
            <w:tcBorders>
              <w:top w:val="nil"/>
              <w:left w:val="nil"/>
              <w:bottom w:val="nil"/>
              <w:right w:val="nil"/>
            </w:tcBorders>
            <w:shd w:val="clear" w:color="auto" w:fill="auto"/>
            <w:vAlign w:val="center"/>
          </w:tcPr>
          <w:p w14:paraId="1E7A7AFC" w14:textId="712540CF" w:rsidR="00F75979" w:rsidRPr="00E515C8" w:rsidRDefault="00F75979" w:rsidP="00F7597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the best control measure for a given pest.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BCCC81F" w14:textId="77777777" w:rsidR="00F75979" w:rsidRPr="00E515C8" w:rsidRDefault="00F75979" w:rsidP="00F75979">
            <w:pPr>
              <w:pStyle w:val="NoSpacing"/>
            </w:pPr>
          </w:p>
        </w:tc>
      </w:tr>
      <w:tr w:rsidR="00F75979" w:rsidRPr="00E515C8" w14:paraId="6F79D770" w14:textId="77777777" w:rsidTr="00C0171E">
        <w:tc>
          <w:tcPr>
            <w:cnfStyle w:val="001000000000" w:firstRow="0" w:lastRow="0" w:firstColumn="1" w:lastColumn="0" w:oddVBand="0" w:evenVBand="0" w:oddHBand="0" w:evenHBand="0" w:firstRowFirstColumn="0" w:firstRowLastColumn="0" w:lastRowFirstColumn="0" w:lastRowLastColumn="0"/>
            <w:tcW w:w="810" w:type="dxa"/>
          </w:tcPr>
          <w:p w14:paraId="00DB54C3" w14:textId="1E60E9D0" w:rsidR="00F75979" w:rsidRPr="00F75979" w:rsidRDefault="00F75979" w:rsidP="00F75979">
            <w:pPr>
              <w:pStyle w:val="TableLeftcolumn"/>
              <w:rPr>
                <w:b w:val="0"/>
                <w:bCs w:val="0"/>
              </w:rPr>
            </w:pPr>
            <w:r w:rsidRPr="00F75979">
              <w:rPr>
                <w:b w:val="0"/>
                <w:bCs w:val="0"/>
              </w:rPr>
              <w:t>4.14</w:t>
            </w:r>
          </w:p>
        </w:tc>
        <w:tc>
          <w:tcPr>
            <w:tcW w:w="8194" w:type="dxa"/>
            <w:tcBorders>
              <w:top w:val="nil"/>
              <w:left w:val="nil"/>
              <w:bottom w:val="nil"/>
              <w:right w:val="nil"/>
            </w:tcBorders>
            <w:shd w:val="clear" w:color="auto" w:fill="auto"/>
            <w:vAlign w:val="center"/>
          </w:tcPr>
          <w:p w14:paraId="794F67D8" w14:textId="3D344B79" w:rsidR="00F75979" w:rsidRPr="00E515C8" w:rsidRDefault="00F75979" w:rsidP="00F7597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Relate how insect behavior is linked with a cropping practice.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64FD3B6" w14:textId="77777777" w:rsidR="00F75979" w:rsidRPr="00E515C8" w:rsidRDefault="00F75979" w:rsidP="00F75979">
            <w:pPr>
              <w:pStyle w:val="NoSpacing"/>
            </w:pPr>
          </w:p>
        </w:tc>
      </w:tr>
      <w:tr w:rsidR="00F75979" w:rsidRPr="00E515C8" w14:paraId="0FC6B8A6" w14:textId="77777777" w:rsidTr="00C0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6B81EFE" w14:textId="7DA88867" w:rsidR="00F75979" w:rsidRPr="00F75979" w:rsidRDefault="00F75979" w:rsidP="00F75979">
            <w:pPr>
              <w:pStyle w:val="TableLeftcolumn"/>
              <w:rPr>
                <w:b w:val="0"/>
                <w:bCs w:val="0"/>
              </w:rPr>
            </w:pPr>
            <w:r w:rsidRPr="00F75979">
              <w:rPr>
                <w:b w:val="0"/>
                <w:bCs w:val="0"/>
              </w:rPr>
              <w:t>4.15</w:t>
            </w:r>
          </w:p>
        </w:tc>
        <w:tc>
          <w:tcPr>
            <w:tcW w:w="8194" w:type="dxa"/>
            <w:tcBorders>
              <w:top w:val="nil"/>
              <w:left w:val="nil"/>
              <w:bottom w:val="nil"/>
              <w:right w:val="nil"/>
            </w:tcBorders>
            <w:shd w:val="clear" w:color="auto" w:fill="auto"/>
            <w:vAlign w:val="center"/>
          </w:tcPr>
          <w:p w14:paraId="3089B8D0" w14:textId="1A40279E" w:rsidR="00F75979" w:rsidRPr="00E515C8" w:rsidRDefault="00F75979" w:rsidP="00F7597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Generate a list of beneficial insects and plants that counteract harmful weeds, diseases, and pests.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E83C26E" w14:textId="77777777" w:rsidR="00F75979" w:rsidRPr="00E515C8" w:rsidRDefault="00F75979" w:rsidP="00F75979">
            <w:pPr>
              <w:pStyle w:val="NoSpacing"/>
            </w:pPr>
          </w:p>
        </w:tc>
      </w:tr>
      <w:tr w:rsidR="00F75979" w:rsidRPr="00E515C8" w14:paraId="24401330" w14:textId="77777777" w:rsidTr="00C0171E">
        <w:tc>
          <w:tcPr>
            <w:cnfStyle w:val="001000000000" w:firstRow="0" w:lastRow="0" w:firstColumn="1" w:lastColumn="0" w:oddVBand="0" w:evenVBand="0" w:oddHBand="0" w:evenHBand="0" w:firstRowFirstColumn="0" w:firstRowLastColumn="0" w:lastRowFirstColumn="0" w:lastRowLastColumn="0"/>
            <w:tcW w:w="810" w:type="dxa"/>
          </w:tcPr>
          <w:p w14:paraId="173B7B1F" w14:textId="3FAA479F" w:rsidR="00F75979" w:rsidRPr="00F75979" w:rsidRDefault="00F75979" w:rsidP="00F75979">
            <w:pPr>
              <w:pStyle w:val="TableLeftcolumn"/>
              <w:rPr>
                <w:b w:val="0"/>
                <w:bCs w:val="0"/>
              </w:rPr>
            </w:pPr>
            <w:r w:rsidRPr="00F75979">
              <w:rPr>
                <w:b w:val="0"/>
                <w:bCs w:val="0"/>
              </w:rPr>
              <w:t>4.16</w:t>
            </w:r>
          </w:p>
        </w:tc>
        <w:tc>
          <w:tcPr>
            <w:tcW w:w="8194" w:type="dxa"/>
            <w:tcBorders>
              <w:top w:val="nil"/>
              <w:left w:val="nil"/>
              <w:bottom w:val="nil"/>
              <w:right w:val="nil"/>
            </w:tcBorders>
            <w:shd w:val="clear" w:color="auto" w:fill="auto"/>
            <w:vAlign w:val="center"/>
          </w:tcPr>
          <w:p w14:paraId="5FEEFF92" w14:textId="2A3C96E4" w:rsidR="00F75979" w:rsidRPr="00E515C8" w:rsidRDefault="00F75979" w:rsidP="00F7597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strategies needed for disease management.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ECF5D6D" w14:textId="77777777" w:rsidR="00F75979" w:rsidRPr="00E515C8" w:rsidRDefault="00F75979" w:rsidP="00F75979">
            <w:pPr>
              <w:pStyle w:val="NoSpacing"/>
            </w:pPr>
          </w:p>
        </w:tc>
      </w:tr>
      <w:tr w:rsidR="00F75979" w:rsidRPr="00E515C8" w14:paraId="65B92403" w14:textId="77777777" w:rsidTr="00C0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9CF88DD" w14:textId="35D52D72" w:rsidR="00F75979" w:rsidRPr="00F75979" w:rsidRDefault="00F75979" w:rsidP="00F75979">
            <w:pPr>
              <w:pStyle w:val="TableLeftcolumn"/>
              <w:rPr>
                <w:b w:val="0"/>
                <w:bCs w:val="0"/>
              </w:rPr>
            </w:pPr>
            <w:r w:rsidRPr="00F75979">
              <w:rPr>
                <w:b w:val="0"/>
                <w:bCs w:val="0"/>
              </w:rPr>
              <w:t>4.17</w:t>
            </w:r>
          </w:p>
        </w:tc>
        <w:tc>
          <w:tcPr>
            <w:tcW w:w="8194" w:type="dxa"/>
            <w:tcBorders>
              <w:top w:val="nil"/>
              <w:left w:val="nil"/>
              <w:bottom w:val="nil"/>
              <w:right w:val="nil"/>
            </w:tcBorders>
            <w:shd w:val="clear" w:color="auto" w:fill="auto"/>
            <w:vAlign w:val="center"/>
          </w:tcPr>
          <w:p w14:paraId="29C2824B" w14:textId="71756F09" w:rsidR="00F75979" w:rsidRPr="00E515C8" w:rsidRDefault="00F75979" w:rsidP="00F7597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use of pesticides as a pest management strategy.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60D4267" w14:textId="77777777" w:rsidR="00F75979" w:rsidRPr="00E515C8" w:rsidRDefault="00F75979" w:rsidP="00F75979">
            <w:pPr>
              <w:pStyle w:val="NoSpacing"/>
            </w:pPr>
          </w:p>
        </w:tc>
      </w:tr>
      <w:tr w:rsidR="00F75979" w:rsidRPr="00E515C8" w14:paraId="4C5B62E3" w14:textId="77777777" w:rsidTr="00C0171E">
        <w:tc>
          <w:tcPr>
            <w:cnfStyle w:val="001000000000" w:firstRow="0" w:lastRow="0" w:firstColumn="1" w:lastColumn="0" w:oddVBand="0" w:evenVBand="0" w:oddHBand="0" w:evenHBand="0" w:firstRowFirstColumn="0" w:firstRowLastColumn="0" w:lastRowFirstColumn="0" w:lastRowLastColumn="0"/>
            <w:tcW w:w="810" w:type="dxa"/>
          </w:tcPr>
          <w:p w14:paraId="23E4F4B6" w14:textId="3D02EB3F" w:rsidR="00F75979" w:rsidRPr="00F75979" w:rsidRDefault="00F75979" w:rsidP="00F75979">
            <w:pPr>
              <w:pStyle w:val="TableLeftcolumn"/>
              <w:rPr>
                <w:b w:val="0"/>
                <w:bCs w:val="0"/>
              </w:rPr>
            </w:pPr>
            <w:r w:rsidRPr="00F75979">
              <w:rPr>
                <w:b w:val="0"/>
                <w:bCs w:val="0"/>
              </w:rPr>
              <w:t>4.18</w:t>
            </w:r>
          </w:p>
        </w:tc>
        <w:tc>
          <w:tcPr>
            <w:tcW w:w="8194" w:type="dxa"/>
            <w:tcBorders>
              <w:top w:val="nil"/>
              <w:left w:val="nil"/>
              <w:bottom w:val="nil"/>
              <w:right w:val="nil"/>
            </w:tcBorders>
            <w:shd w:val="clear" w:color="auto" w:fill="auto"/>
            <w:vAlign w:val="center"/>
          </w:tcPr>
          <w:p w14:paraId="218CB51F" w14:textId="41318DAD" w:rsidR="00F75979" w:rsidRPr="00E515C8" w:rsidRDefault="00F75979" w:rsidP="00F7597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stewardship, pesticide safety, and government regulation impact common cropping decisions.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E0D3949" w14:textId="77777777" w:rsidR="00F75979" w:rsidRPr="00E515C8" w:rsidRDefault="00F75979" w:rsidP="00F75979">
            <w:pPr>
              <w:pStyle w:val="NoSpacing"/>
            </w:pPr>
          </w:p>
        </w:tc>
      </w:tr>
      <w:tr w:rsidR="00F75979" w:rsidRPr="00E515C8" w14:paraId="587A552C" w14:textId="77777777" w:rsidTr="00C01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A059C97" w14:textId="5F45C25A" w:rsidR="00F75979" w:rsidRPr="00F75979" w:rsidRDefault="00F75979" w:rsidP="00F75979">
            <w:pPr>
              <w:pStyle w:val="TableLeftcolumn"/>
              <w:rPr>
                <w:b w:val="0"/>
                <w:bCs w:val="0"/>
              </w:rPr>
            </w:pPr>
            <w:r w:rsidRPr="00F75979">
              <w:rPr>
                <w:b w:val="0"/>
                <w:bCs w:val="0"/>
              </w:rPr>
              <w:t>4.19</w:t>
            </w:r>
          </w:p>
        </w:tc>
        <w:tc>
          <w:tcPr>
            <w:tcW w:w="8194" w:type="dxa"/>
            <w:tcBorders>
              <w:top w:val="nil"/>
              <w:left w:val="nil"/>
              <w:bottom w:val="nil"/>
              <w:right w:val="nil"/>
            </w:tcBorders>
            <w:shd w:val="clear" w:color="auto" w:fill="auto"/>
            <w:vAlign w:val="center"/>
          </w:tcPr>
          <w:p w14:paraId="34551CBB" w14:textId="251504C9" w:rsidR="00F75979" w:rsidRPr="00E515C8" w:rsidRDefault="00F75979" w:rsidP="00F7597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how factors of pressure, speed, nozzle type, and spacing affect pesticide treatment success.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03BFD89" w14:textId="77777777" w:rsidR="00F75979" w:rsidRPr="00E515C8" w:rsidRDefault="00F75979" w:rsidP="00F75979">
            <w:pPr>
              <w:pStyle w:val="NoSpacing"/>
            </w:pPr>
          </w:p>
        </w:tc>
      </w:tr>
      <w:tr w:rsidR="00F75979" w:rsidRPr="00E515C8" w14:paraId="7AA38E3A" w14:textId="77777777" w:rsidTr="00C0171E">
        <w:tc>
          <w:tcPr>
            <w:cnfStyle w:val="001000000000" w:firstRow="0" w:lastRow="0" w:firstColumn="1" w:lastColumn="0" w:oddVBand="0" w:evenVBand="0" w:oddHBand="0" w:evenHBand="0" w:firstRowFirstColumn="0" w:firstRowLastColumn="0" w:lastRowFirstColumn="0" w:lastRowLastColumn="0"/>
            <w:tcW w:w="810" w:type="dxa"/>
          </w:tcPr>
          <w:p w14:paraId="78469B15" w14:textId="42747D35" w:rsidR="00F75979" w:rsidRPr="00F75979" w:rsidRDefault="00F75979" w:rsidP="00F75979">
            <w:pPr>
              <w:pStyle w:val="TableLeftcolumn"/>
              <w:rPr>
                <w:b w:val="0"/>
                <w:bCs w:val="0"/>
              </w:rPr>
            </w:pPr>
            <w:r w:rsidRPr="00F75979">
              <w:rPr>
                <w:b w:val="0"/>
                <w:bCs w:val="0"/>
              </w:rPr>
              <w:t>4.20</w:t>
            </w:r>
          </w:p>
        </w:tc>
        <w:tc>
          <w:tcPr>
            <w:tcW w:w="8194" w:type="dxa"/>
            <w:tcBorders>
              <w:top w:val="nil"/>
              <w:left w:val="nil"/>
              <w:bottom w:val="nil"/>
              <w:right w:val="nil"/>
            </w:tcBorders>
            <w:shd w:val="clear" w:color="auto" w:fill="auto"/>
            <w:vAlign w:val="center"/>
          </w:tcPr>
          <w:p w14:paraId="47B8713C" w14:textId="32654BD1" w:rsidR="00F75979" w:rsidRPr="00E515C8" w:rsidRDefault="00F75979" w:rsidP="00F7597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effects of herbicide: adjuvants, contact, systemic.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9DCE756" w14:textId="77777777" w:rsidR="00F75979" w:rsidRPr="00E515C8" w:rsidRDefault="00F75979" w:rsidP="00F75979">
            <w:pPr>
              <w:pStyle w:val="NoSpacing"/>
            </w:pPr>
          </w:p>
        </w:tc>
      </w:tr>
    </w:tbl>
    <w:p w14:paraId="33D0A051" w14:textId="57B2CE3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F75979" w:rsidRPr="00F75979">
            <w:t>Fertilizer Applications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F75979" w:rsidRPr="00E515C8" w14:paraId="29310968" w14:textId="77777777" w:rsidTr="0030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F75979" w:rsidRPr="00C41189" w:rsidRDefault="00F75979" w:rsidP="00F75979">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439A17B8" w:rsidR="00F75979" w:rsidRPr="00E515C8" w:rsidRDefault="00F75979" w:rsidP="00F7597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characteristics of solid, gas, and liquid fertilizers.</w:t>
            </w:r>
          </w:p>
        </w:tc>
        <w:tc>
          <w:tcPr>
            <w:tcW w:w="878" w:type="dxa"/>
            <w:tcBorders>
              <w:bottom w:val="single" w:sz="8" w:space="0" w:color="auto"/>
            </w:tcBorders>
            <w:vAlign w:val="bottom"/>
          </w:tcPr>
          <w:p w14:paraId="34F80052" w14:textId="77777777" w:rsidR="00F75979" w:rsidRPr="00E515C8" w:rsidRDefault="00F75979" w:rsidP="00F75979">
            <w:pPr>
              <w:pStyle w:val="Tabletext"/>
              <w:cnfStyle w:val="000000100000" w:firstRow="0" w:lastRow="0" w:firstColumn="0" w:lastColumn="0" w:oddVBand="0" w:evenVBand="0" w:oddHBand="1" w:evenHBand="0" w:firstRowFirstColumn="0" w:firstRowLastColumn="0" w:lastRowFirstColumn="0" w:lastRowLastColumn="0"/>
            </w:pPr>
          </w:p>
        </w:tc>
      </w:tr>
      <w:tr w:rsidR="00F75979" w:rsidRPr="00E515C8" w14:paraId="5381B8FD" w14:textId="77777777" w:rsidTr="003053E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F75979" w:rsidRPr="00C41189" w:rsidRDefault="00F75979" w:rsidP="00F75979">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098CCBA8" w:rsidR="00F75979" w:rsidRPr="00E515C8" w:rsidRDefault="00F75979" w:rsidP="00F7597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effects of starter fertilizer on crop growth and yield.</w:t>
            </w:r>
          </w:p>
        </w:tc>
        <w:tc>
          <w:tcPr>
            <w:tcW w:w="878" w:type="dxa"/>
            <w:tcBorders>
              <w:top w:val="single" w:sz="8" w:space="0" w:color="auto"/>
              <w:bottom w:val="single" w:sz="8" w:space="0" w:color="auto"/>
            </w:tcBorders>
            <w:vAlign w:val="bottom"/>
          </w:tcPr>
          <w:p w14:paraId="6F560EC6" w14:textId="77777777" w:rsidR="00F75979" w:rsidRPr="00E515C8" w:rsidRDefault="00F75979" w:rsidP="00F75979">
            <w:pPr>
              <w:pStyle w:val="Tabletext"/>
              <w:cnfStyle w:val="000000000000" w:firstRow="0" w:lastRow="0" w:firstColumn="0" w:lastColumn="0" w:oddVBand="0" w:evenVBand="0" w:oddHBand="0" w:evenHBand="0" w:firstRowFirstColumn="0" w:firstRowLastColumn="0" w:lastRowFirstColumn="0" w:lastRowLastColumn="0"/>
            </w:pPr>
          </w:p>
        </w:tc>
      </w:tr>
      <w:tr w:rsidR="00F75979" w:rsidRPr="00E515C8" w14:paraId="624527A4" w14:textId="77777777" w:rsidTr="003053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F75979" w:rsidRPr="00C41189" w:rsidRDefault="00F75979" w:rsidP="00F75979">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796DAF63" w:rsidR="00F75979" w:rsidRPr="00E515C8" w:rsidRDefault="00F75979" w:rsidP="00F7597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how fertilizer placement and time of application affect nutrient availability.</w:t>
            </w:r>
          </w:p>
        </w:tc>
        <w:tc>
          <w:tcPr>
            <w:tcW w:w="878" w:type="dxa"/>
            <w:tcBorders>
              <w:top w:val="single" w:sz="8" w:space="0" w:color="auto"/>
              <w:bottom w:val="single" w:sz="8" w:space="0" w:color="auto"/>
            </w:tcBorders>
            <w:vAlign w:val="bottom"/>
          </w:tcPr>
          <w:p w14:paraId="4D4EC76B" w14:textId="77777777" w:rsidR="00F75979" w:rsidRPr="00E515C8" w:rsidRDefault="00F75979" w:rsidP="00F7597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4A3FE7E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EB523D" w:rsidRPr="00EB523D">
            <w:t>Crop Evaluation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B523D" w:rsidRPr="00292DE4" w14:paraId="7BE48A2D" w14:textId="77777777" w:rsidTr="00DC6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B523D" w:rsidRPr="00C41189" w:rsidRDefault="00EB523D" w:rsidP="00EB523D">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031A2453" w:rsidR="00EB523D" w:rsidRPr="00292DE4" w:rsidRDefault="00EB523D" w:rsidP="00EB52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Properly classify common crops and weeds.</w:t>
            </w:r>
          </w:p>
        </w:tc>
        <w:tc>
          <w:tcPr>
            <w:tcW w:w="878" w:type="dxa"/>
            <w:tcBorders>
              <w:bottom w:val="single" w:sz="8" w:space="0" w:color="auto"/>
            </w:tcBorders>
            <w:vAlign w:val="bottom"/>
          </w:tcPr>
          <w:p w14:paraId="024DC0A7" w14:textId="77777777" w:rsidR="00EB523D" w:rsidRPr="00292DE4" w:rsidRDefault="00EB523D" w:rsidP="00EB523D">
            <w:pPr>
              <w:pStyle w:val="NoSpacing"/>
              <w:cnfStyle w:val="000000100000" w:firstRow="0" w:lastRow="0" w:firstColumn="0" w:lastColumn="0" w:oddVBand="0" w:evenVBand="0" w:oddHBand="1" w:evenHBand="0" w:firstRowFirstColumn="0" w:firstRowLastColumn="0" w:lastRowFirstColumn="0" w:lastRowLastColumn="0"/>
            </w:pPr>
          </w:p>
        </w:tc>
      </w:tr>
      <w:tr w:rsidR="00EB523D" w:rsidRPr="00292DE4" w14:paraId="394C5932" w14:textId="77777777" w:rsidTr="00DC6D6F">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B523D" w:rsidRPr="00C41189" w:rsidRDefault="00EB523D" w:rsidP="00EB523D">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1CF038D4" w:rsidR="00EB523D" w:rsidRPr="00292DE4" w:rsidRDefault="00EB523D" w:rsidP="00EB523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standards used in USDA grain grading.</w:t>
            </w:r>
          </w:p>
        </w:tc>
        <w:tc>
          <w:tcPr>
            <w:tcW w:w="878" w:type="dxa"/>
            <w:tcBorders>
              <w:top w:val="single" w:sz="8" w:space="0" w:color="auto"/>
              <w:bottom w:val="single" w:sz="8" w:space="0" w:color="auto"/>
            </w:tcBorders>
            <w:vAlign w:val="bottom"/>
          </w:tcPr>
          <w:p w14:paraId="6ECFE9E1" w14:textId="77777777" w:rsidR="00EB523D" w:rsidRPr="00292DE4" w:rsidRDefault="00EB523D" w:rsidP="00EB523D">
            <w:pPr>
              <w:pStyle w:val="NoSpacing"/>
              <w:cnfStyle w:val="000000000000" w:firstRow="0" w:lastRow="0" w:firstColumn="0" w:lastColumn="0" w:oddVBand="0" w:evenVBand="0" w:oddHBand="0" w:evenHBand="0" w:firstRowFirstColumn="0" w:firstRowLastColumn="0" w:lastRowFirstColumn="0" w:lastRowLastColumn="0"/>
            </w:pPr>
          </w:p>
        </w:tc>
      </w:tr>
      <w:tr w:rsidR="00EB523D" w:rsidRPr="00292DE4" w14:paraId="07936635" w14:textId="77777777" w:rsidTr="00DC6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EB523D" w:rsidRPr="00C41189" w:rsidRDefault="00EB523D" w:rsidP="00EB523D">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46C0EB18" w:rsidR="00EB523D" w:rsidRPr="00292DE4" w:rsidRDefault="00EB523D" w:rsidP="00EB52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principles of irrigated water vs. dry land in crop growth, seed formation, and quality.</w:t>
            </w:r>
          </w:p>
        </w:tc>
        <w:tc>
          <w:tcPr>
            <w:tcW w:w="878" w:type="dxa"/>
            <w:tcBorders>
              <w:top w:val="single" w:sz="8" w:space="0" w:color="auto"/>
              <w:bottom w:val="single" w:sz="8" w:space="0" w:color="auto"/>
            </w:tcBorders>
            <w:vAlign w:val="bottom"/>
          </w:tcPr>
          <w:p w14:paraId="4D49140F" w14:textId="77777777" w:rsidR="00EB523D" w:rsidRPr="00292DE4" w:rsidRDefault="00EB523D" w:rsidP="00EB523D">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C642CE1"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EB523D" w:rsidRPr="00EB523D">
            <w:t>Biotechnology Issues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B523D" w:rsidRPr="00292DE4" w14:paraId="5D6B4AC9" w14:textId="77777777" w:rsidTr="0077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EB523D" w:rsidRPr="00C41189" w:rsidRDefault="00EB523D" w:rsidP="00EB523D">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6CEBF41F" w:rsidR="00EB523D" w:rsidRPr="00292DE4" w:rsidRDefault="00EB523D" w:rsidP="00EB523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Access and review material from biotechnology firms; i.e. Monsanto, Pioneer, etc.</w:t>
            </w:r>
          </w:p>
        </w:tc>
        <w:tc>
          <w:tcPr>
            <w:tcW w:w="878" w:type="dxa"/>
            <w:tcBorders>
              <w:left w:val="nil"/>
              <w:bottom w:val="single" w:sz="8" w:space="0" w:color="auto"/>
              <w:right w:val="nil"/>
            </w:tcBorders>
            <w:vAlign w:val="bottom"/>
          </w:tcPr>
          <w:p w14:paraId="61282DA0" w14:textId="77777777" w:rsidR="00EB523D" w:rsidRPr="00292DE4" w:rsidRDefault="00EB523D" w:rsidP="00EB523D">
            <w:pPr>
              <w:pStyle w:val="Tabletext"/>
              <w:cnfStyle w:val="000000100000" w:firstRow="0" w:lastRow="0" w:firstColumn="0" w:lastColumn="0" w:oddVBand="0" w:evenVBand="0" w:oddHBand="1" w:evenHBand="0" w:firstRowFirstColumn="0" w:firstRowLastColumn="0" w:lastRowFirstColumn="0" w:lastRowLastColumn="0"/>
            </w:pPr>
          </w:p>
        </w:tc>
      </w:tr>
      <w:tr w:rsidR="00EB523D" w:rsidRPr="00292DE4" w14:paraId="145D1A16" w14:textId="77777777" w:rsidTr="00776506">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EB523D" w:rsidRPr="00C41189" w:rsidRDefault="00EB523D" w:rsidP="00EB523D">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33013D07" w:rsidR="00EB523D" w:rsidRPr="00292DE4" w:rsidRDefault="00EB523D" w:rsidP="00EB523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most recent advances; i.e. Bt Corn, Round-Up Ready crops.</w:t>
            </w:r>
          </w:p>
        </w:tc>
        <w:tc>
          <w:tcPr>
            <w:tcW w:w="878" w:type="dxa"/>
            <w:tcBorders>
              <w:top w:val="single" w:sz="8" w:space="0" w:color="auto"/>
              <w:left w:val="nil"/>
              <w:bottom w:val="single" w:sz="8" w:space="0" w:color="auto"/>
              <w:right w:val="nil"/>
            </w:tcBorders>
            <w:vAlign w:val="bottom"/>
          </w:tcPr>
          <w:p w14:paraId="289FC534" w14:textId="77777777" w:rsidR="00EB523D" w:rsidRPr="00292DE4" w:rsidRDefault="00EB523D" w:rsidP="00EB523D">
            <w:pPr>
              <w:pStyle w:val="Tabletext"/>
              <w:cnfStyle w:val="000000000000" w:firstRow="0" w:lastRow="0" w:firstColumn="0" w:lastColumn="0" w:oddVBand="0" w:evenVBand="0" w:oddHBand="0" w:evenHBand="0" w:firstRowFirstColumn="0" w:firstRowLastColumn="0" w:lastRowFirstColumn="0" w:lastRowLastColumn="0"/>
            </w:pPr>
          </w:p>
        </w:tc>
      </w:tr>
      <w:tr w:rsidR="00EB523D" w:rsidRPr="00292DE4" w14:paraId="5014FA48" w14:textId="77777777" w:rsidTr="0077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EB523D" w:rsidRPr="00C41189" w:rsidRDefault="00EB523D" w:rsidP="00EB523D">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518F0172" w:rsidR="00EB523D" w:rsidRPr="00292DE4" w:rsidRDefault="00EB523D" w:rsidP="00EB523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moral issues in biotechnology and gene tampering.</w:t>
            </w:r>
          </w:p>
        </w:tc>
        <w:tc>
          <w:tcPr>
            <w:tcW w:w="878" w:type="dxa"/>
            <w:tcBorders>
              <w:top w:val="single" w:sz="8" w:space="0" w:color="auto"/>
              <w:left w:val="nil"/>
              <w:bottom w:val="single" w:sz="8" w:space="0" w:color="auto"/>
              <w:right w:val="nil"/>
            </w:tcBorders>
            <w:vAlign w:val="bottom"/>
          </w:tcPr>
          <w:p w14:paraId="5A1AC56E" w14:textId="77777777" w:rsidR="00EB523D" w:rsidRPr="00292DE4" w:rsidRDefault="00EB523D" w:rsidP="00EB523D">
            <w:pPr>
              <w:pStyle w:val="Tabletext"/>
              <w:cnfStyle w:val="000000100000" w:firstRow="0" w:lastRow="0" w:firstColumn="0" w:lastColumn="0" w:oddVBand="0" w:evenVBand="0" w:oddHBand="1" w:evenHBand="0" w:firstRowFirstColumn="0" w:firstRowLastColumn="0" w:lastRowFirstColumn="0" w:lastRowLastColumn="0"/>
            </w:pPr>
          </w:p>
        </w:tc>
      </w:tr>
      <w:tr w:rsidR="00EB523D" w:rsidRPr="00292DE4" w14:paraId="1DBBF301" w14:textId="77777777" w:rsidTr="00776506">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EB523D" w:rsidRPr="00C41189" w:rsidRDefault="00EB523D" w:rsidP="00EB523D">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76374C53" w:rsidR="00EB523D" w:rsidRPr="00292DE4" w:rsidRDefault="00EB523D" w:rsidP="00EB523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role of biotechnology to improve plant genetics and production.</w:t>
            </w:r>
          </w:p>
        </w:tc>
        <w:tc>
          <w:tcPr>
            <w:tcW w:w="878" w:type="dxa"/>
            <w:tcBorders>
              <w:top w:val="single" w:sz="8" w:space="0" w:color="auto"/>
              <w:left w:val="nil"/>
              <w:bottom w:val="single" w:sz="8" w:space="0" w:color="auto"/>
              <w:right w:val="nil"/>
            </w:tcBorders>
            <w:vAlign w:val="bottom"/>
          </w:tcPr>
          <w:p w14:paraId="6B5E5A52" w14:textId="77777777" w:rsidR="00EB523D" w:rsidRPr="00292DE4" w:rsidRDefault="00EB523D" w:rsidP="00EB523D">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748F98A"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EB523D" w:rsidRPr="00EB523D">
            <w:t>Crop Storage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B523D" w:rsidRPr="004E0952" w14:paraId="3BBCA8A8" w14:textId="77777777" w:rsidTr="00B45B9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EB523D" w:rsidRPr="001C6C73" w:rsidRDefault="00EB523D" w:rsidP="00EB523D">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32504F8C" w:rsidR="00EB523D" w:rsidRPr="00C41189" w:rsidRDefault="00EB523D" w:rsidP="00EB52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temperature, aeration, pests, crop condition at harvest, length of storage, and additives influence crop quality.</w:t>
            </w:r>
          </w:p>
        </w:tc>
        <w:tc>
          <w:tcPr>
            <w:tcW w:w="878" w:type="dxa"/>
            <w:tcBorders>
              <w:bottom w:val="single" w:sz="8" w:space="0" w:color="auto"/>
            </w:tcBorders>
          </w:tcPr>
          <w:p w14:paraId="16510C5C" w14:textId="2276B5FA" w:rsidR="00EB523D" w:rsidRPr="004E0952" w:rsidRDefault="00EB523D" w:rsidP="00EB523D">
            <w:pPr>
              <w:pStyle w:val="NoSpacing"/>
              <w:cnfStyle w:val="000000100000" w:firstRow="0" w:lastRow="0" w:firstColumn="0" w:lastColumn="0" w:oddVBand="0" w:evenVBand="0" w:oddHBand="1" w:evenHBand="0" w:firstRowFirstColumn="0" w:firstRowLastColumn="0" w:lastRowFirstColumn="0" w:lastRowLastColumn="0"/>
            </w:pPr>
          </w:p>
        </w:tc>
      </w:tr>
      <w:tr w:rsidR="00EB523D" w:rsidRPr="004E0952" w14:paraId="7CD9E6B3" w14:textId="77777777" w:rsidTr="00B45B9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EB523D" w:rsidRPr="001C6C73" w:rsidRDefault="00EB523D" w:rsidP="00EB523D">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4E087B8F" w:rsidR="00EB523D" w:rsidRPr="004E0952" w:rsidRDefault="00EB523D" w:rsidP="00EB523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difference between retained ownership and storage under warehouse receipt.</w:t>
            </w:r>
          </w:p>
        </w:tc>
        <w:tc>
          <w:tcPr>
            <w:tcW w:w="878" w:type="dxa"/>
            <w:tcBorders>
              <w:top w:val="single" w:sz="8" w:space="0" w:color="auto"/>
              <w:bottom w:val="single" w:sz="8" w:space="0" w:color="auto"/>
            </w:tcBorders>
          </w:tcPr>
          <w:p w14:paraId="5487206F" w14:textId="7416E9B5" w:rsidR="00EB523D" w:rsidRPr="004E0952" w:rsidRDefault="00EB523D" w:rsidP="00EB523D">
            <w:pPr>
              <w:pStyle w:val="NoSpacing"/>
              <w:cnfStyle w:val="000000000000" w:firstRow="0" w:lastRow="0" w:firstColumn="0" w:lastColumn="0" w:oddVBand="0" w:evenVBand="0" w:oddHBand="0" w:evenHBand="0" w:firstRowFirstColumn="0" w:firstRowLastColumn="0" w:lastRowFirstColumn="0" w:lastRowLastColumn="0"/>
            </w:pPr>
          </w:p>
        </w:tc>
      </w:tr>
      <w:tr w:rsidR="00EB523D" w:rsidRPr="004E0952" w14:paraId="5ED2D150" w14:textId="77777777" w:rsidTr="00B45B9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EB523D" w:rsidRPr="001C6C73" w:rsidRDefault="00EB523D" w:rsidP="00EB523D">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367904A7" w:rsidR="00EB523D" w:rsidRPr="004E0952" w:rsidRDefault="00EB523D" w:rsidP="00EB52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volume of bins and storage areas.</w:t>
            </w:r>
          </w:p>
        </w:tc>
        <w:tc>
          <w:tcPr>
            <w:tcW w:w="878" w:type="dxa"/>
            <w:tcBorders>
              <w:top w:val="single" w:sz="8" w:space="0" w:color="auto"/>
              <w:bottom w:val="single" w:sz="8" w:space="0" w:color="auto"/>
            </w:tcBorders>
          </w:tcPr>
          <w:p w14:paraId="2F0E0FA7" w14:textId="48DA09E3" w:rsidR="00EB523D" w:rsidRPr="004E0952" w:rsidRDefault="00EB523D" w:rsidP="00EB523D">
            <w:pPr>
              <w:pStyle w:val="NoSpacing"/>
              <w:cnfStyle w:val="000000100000" w:firstRow="0" w:lastRow="0" w:firstColumn="0" w:lastColumn="0" w:oddVBand="0" w:evenVBand="0" w:oddHBand="1" w:evenHBand="0" w:firstRowFirstColumn="0" w:firstRowLastColumn="0" w:lastRowFirstColumn="0" w:lastRowLastColumn="0"/>
            </w:pPr>
          </w:p>
        </w:tc>
      </w:tr>
      <w:tr w:rsidR="00EB523D" w:rsidRPr="004E0952" w14:paraId="6E7FDB36" w14:textId="77777777" w:rsidTr="00B45B9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EB523D" w:rsidRPr="001C6C73" w:rsidRDefault="00EB523D" w:rsidP="00EB523D">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2DF9967B" w14:textId="5BB43D21" w:rsidR="00EB523D" w:rsidRPr="004E0952" w:rsidRDefault="00EB523D" w:rsidP="00EB523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relative humidity, dew point, wet/dry bulb temperature, and saturation point.</w:t>
            </w:r>
          </w:p>
        </w:tc>
        <w:tc>
          <w:tcPr>
            <w:tcW w:w="878" w:type="dxa"/>
            <w:tcBorders>
              <w:top w:val="single" w:sz="8" w:space="0" w:color="auto"/>
              <w:bottom w:val="single" w:sz="8" w:space="0" w:color="auto"/>
            </w:tcBorders>
          </w:tcPr>
          <w:p w14:paraId="5B0EC792" w14:textId="741CFF4B" w:rsidR="00EB523D" w:rsidRPr="004E0952" w:rsidRDefault="00EB523D" w:rsidP="00EB523D">
            <w:pPr>
              <w:pStyle w:val="NoSpacing"/>
              <w:cnfStyle w:val="000000000000" w:firstRow="0" w:lastRow="0" w:firstColumn="0" w:lastColumn="0" w:oddVBand="0" w:evenVBand="0" w:oddHBand="0" w:evenHBand="0" w:firstRowFirstColumn="0" w:firstRowLastColumn="0" w:lastRowFirstColumn="0" w:lastRowLastColumn="0"/>
            </w:pPr>
          </w:p>
        </w:tc>
      </w:tr>
      <w:tr w:rsidR="00EB523D" w:rsidRPr="004E0952" w14:paraId="527E7517" w14:textId="77777777" w:rsidTr="00B45B9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EB523D" w:rsidRPr="001C6C73" w:rsidRDefault="00EB523D" w:rsidP="00EB523D">
            <w:pPr>
              <w:pStyle w:val="NoSpacing"/>
              <w:rPr>
                <w:rFonts w:cs="Open Sans"/>
              </w:rPr>
            </w:pPr>
            <w:r w:rsidRPr="006E3D51">
              <w:t>8.5</w:t>
            </w:r>
          </w:p>
        </w:tc>
        <w:tc>
          <w:tcPr>
            <w:tcW w:w="8194" w:type="dxa"/>
            <w:tcBorders>
              <w:top w:val="nil"/>
              <w:left w:val="nil"/>
              <w:bottom w:val="nil"/>
              <w:right w:val="nil"/>
            </w:tcBorders>
            <w:shd w:val="clear" w:color="auto" w:fill="auto"/>
            <w:vAlign w:val="center"/>
          </w:tcPr>
          <w:p w14:paraId="1D5A8E98" w14:textId="2C99F940" w:rsidR="00EB523D" w:rsidRPr="004E0952" w:rsidRDefault="00EB523D" w:rsidP="00EB523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moisture content, drying efficiency, and gas consumption for drying high moisture corn.</w:t>
            </w:r>
          </w:p>
        </w:tc>
        <w:tc>
          <w:tcPr>
            <w:tcW w:w="878" w:type="dxa"/>
            <w:tcBorders>
              <w:top w:val="single" w:sz="8" w:space="0" w:color="auto"/>
              <w:bottom w:val="single" w:sz="8" w:space="0" w:color="auto"/>
            </w:tcBorders>
          </w:tcPr>
          <w:p w14:paraId="361D2EE4" w14:textId="7F44B725" w:rsidR="00EB523D" w:rsidRPr="004E0952" w:rsidRDefault="00EB523D" w:rsidP="00EB523D">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EAFFAF7" w:rsidR="004E0952" w:rsidRPr="00202D35" w:rsidRDefault="00EB523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DBA39CE" w:rsidR="004E0952" w:rsidRPr="00202D35" w:rsidRDefault="00EB523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D9E769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75979">
      <w:rPr>
        <w:noProof/>
      </w:rPr>
      <w:t>August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0EE261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B523D">
      <w:rPr>
        <w:rStyle w:val="Strong"/>
      </w:rPr>
      <w:t>Plant &amp; Soil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B523D">
      <w:rPr>
        <w:rStyle w:val="Strong"/>
      </w:rPr>
      <w:t>18058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B523D"/>
    <w:rsid w:val="00ED28EF"/>
    <w:rsid w:val="00F00245"/>
    <w:rsid w:val="00F67870"/>
    <w:rsid w:val="00F75979"/>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4221197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473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D24D69"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D24D69"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D24D69"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D24D69"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D24D69" w:rsidRDefault="00524DEA" w:rsidP="00524DEA">
          <w:pPr>
            <w:pStyle w:val="BAC7F6E7EF764B91B13F9E73C201F99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D2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Plant &amp; Soil Science</vt:lpstr>
    </vt:vector>
  </TitlesOfParts>
  <Company>Kansas State Department of Education</Company>
  <LinksUpToDate>false</LinksUpToDate>
  <CharactersWithSpaces>8210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&amp; Soil Science</dc:title>
  <dc:subject>18058</dc:subject>
  <dc:creator>Cheryl Franklin</dc:creator>
  <cp:keywords/>
  <dc:description>1.0</dc:description>
  <cp:lastModifiedBy>Barbara A. Bahm</cp:lastModifiedBy>
  <cp:revision>2</cp:revision>
  <cp:lastPrinted>2023-05-25T21:45:00Z</cp:lastPrinted>
  <dcterms:created xsi:type="dcterms:W3CDTF">2023-08-06T17:43:00Z</dcterms:created>
  <dcterms:modified xsi:type="dcterms:W3CDTF">2023-08-06T17:43:00Z</dcterms:modified>
  <cp:category/>
</cp:coreProperties>
</file>