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1FC7F1CA" w:rsidR="001E699D" w:rsidRPr="00E3707B" w:rsidRDefault="00106A48" w:rsidP="00287AE9">
      <w:pPr>
        <w:pStyle w:val="Heading1"/>
        <w:tabs>
          <w:tab w:val="left" w:pos="3690"/>
        </w:tabs>
        <w:spacing w:after="360"/>
        <w:jc w:val="center"/>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287AE9">
        <w:rPr>
          <w:color w:val="12284C" w:themeColor="text2"/>
          <w:sz w:val="28"/>
          <w:szCs w:val="36"/>
        </w:rPr>
        <w:t>Human Growth &amp; Development - The Early Years</w:t>
      </w:r>
      <w:r>
        <w:rPr>
          <w:color w:val="12284C" w:themeColor="text2"/>
          <w:sz w:val="28"/>
          <w:szCs w:val="36"/>
        </w:rPr>
        <w:fldChar w:fldCharType="end"/>
      </w:r>
      <w:r w:rsidR="00287AE9">
        <w:rPr>
          <w:color w:val="12284C" w:themeColor="text2"/>
          <w:sz w:val="28"/>
          <w:szCs w:val="36"/>
        </w:rPr>
        <w:t xml:space="preserve">  </w:t>
      </w:r>
      <w:r w:rsidR="00E3707B">
        <w:rPr>
          <w:color w:val="12284C" w:themeColor="text2"/>
          <w:sz w:val="28"/>
          <w:szCs w:val="36"/>
        </w:rPr>
        <w:t>Course</w:t>
      </w:r>
      <w:r w:rsidR="00287AE9">
        <w:rPr>
          <w:color w:val="12284C" w:themeColor="text2"/>
          <w:sz w:val="28"/>
          <w:szCs w:val="36"/>
        </w:rPr>
        <w:t xml:space="preserv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287AE9">
        <w:rPr>
          <w:color w:val="12284C" w:themeColor="text2"/>
          <w:sz w:val="28"/>
          <w:szCs w:val="36"/>
        </w:rPr>
        <w:t>45004</w:t>
      </w:r>
      <w:r>
        <w:rPr>
          <w:color w:val="12284C" w:themeColor="text2"/>
          <w:sz w:val="28"/>
          <w:szCs w:val="36"/>
        </w:rPr>
        <w:fldChar w:fldCharType="end"/>
      </w:r>
      <w:r w:rsidR="00287AE9">
        <w:rPr>
          <w:color w:val="12284C" w:themeColor="text2"/>
          <w:sz w:val="28"/>
          <w:szCs w:val="36"/>
        </w:rPr>
        <w:br/>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287AE9">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39E4F4D7" w14:textId="77777777" w:rsidR="00287AE9" w:rsidRDefault="00287AE9" w:rsidP="00287AE9">
      <w:pPr>
        <w:spacing w:before="0" w:after="0"/>
        <w:rPr>
          <w:rStyle w:val="Regular"/>
        </w:rPr>
      </w:pPr>
    </w:p>
    <w:p w14:paraId="18FA0C24" w14:textId="77777777" w:rsidR="00287AE9" w:rsidRDefault="009C4EE4" w:rsidP="00287AE9">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287AE9" w:rsidRPr="00287AE9">
        <w:rPr>
          <w:rFonts w:ascii="Open Sans Light" w:eastAsia="Times New Roman" w:hAnsi="Open Sans Light" w:cs="Open Sans Light"/>
          <w:color w:val="000000"/>
          <w:kern w:val="0"/>
          <w:sz w:val="20"/>
          <w:szCs w:val="20"/>
          <w14:ligatures w14:val="none"/>
        </w:rPr>
        <w:t>Family, Community &amp; Consumer Services (19.0799); Early Childhood Development &amp; Services (19.0709); Teaching and Training (13.0101)</w:t>
      </w:r>
    </w:p>
    <w:p w14:paraId="4A66096A" w14:textId="77777777" w:rsidR="00287AE9" w:rsidRDefault="00287AE9" w:rsidP="00287AE9">
      <w:pPr>
        <w:spacing w:before="0" w:after="0"/>
        <w:rPr>
          <w:rFonts w:ascii="Open Sans Light" w:eastAsia="Times New Roman" w:hAnsi="Open Sans Light" w:cs="Open Sans Light"/>
          <w:color w:val="000000"/>
          <w:kern w:val="0"/>
          <w:sz w:val="20"/>
          <w:szCs w:val="20"/>
          <w14:ligatures w14:val="none"/>
        </w:rPr>
      </w:pPr>
    </w:p>
    <w:p w14:paraId="14625AE0" w14:textId="1C44F9ED" w:rsidR="00287AE9" w:rsidRPr="00287AE9" w:rsidRDefault="009C4EE4" w:rsidP="00287AE9">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287AE9" w:rsidRPr="00287AE9">
        <w:rPr>
          <w:rFonts w:ascii="Open Sans Light" w:eastAsia="Times New Roman" w:hAnsi="Open Sans Light" w:cs="Open Sans Light"/>
          <w:b/>
          <w:bCs/>
          <w:color w:val="000000"/>
          <w:kern w:val="0"/>
          <w:sz w:val="20"/>
          <w:szCs w:val="20"/>
          <w14:ligatures w14:val="none"/>
        </w:rPr>
        <w:t>Technical Level:</w:t>
      </w:r>
      <w:r w:rsidR="00287AE9" w:rsidRPr="00287AE9">
        <w:rPr>
          <w:rFonts w:ascii="Open Sans Light" w:eastAsia="Times New Roman" w:hAnsi="Open Sans Light" w:cs="Open Sans Light"/>
          <w:color w:val="000000"/>
          <w:kern w:val="0"/>
          <w:sz w:val="20"/>
          <w:szCs w:val="20"/>
          <w14:ligatures w14:val="none"/>
        </w:rPr>
        <w:t xml:space="preserve"> Human Growth and Development – The Early Years provides students with knowledge about the physical, intellectual, emotional, and social growth (PIES) and development of children. Course content will provide an overview of life stages from prenatal and birth processes and fundamentals of children’s milestone development during the early years. </w:t>
      </w:r>
    </w:p>
    <w:p w14:paraId="4FBDB71A" w14:textId="38489E8D" w:rsidR="009C4EE4" w:rsidRPr="00287AE9" w:rsidRDefault="009C4EE4" w:rsidP="00287AE9">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2C533040"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9E45DA" w:rsidRPr="009E45DA">
            <w:t>Analyze principles of human growth and development in children.</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9E45DA" w:rsidRPr="009F713B" w14:paraId="3475336C" w14:textId="77777777" w:rsidTr="00CB0E4F">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9E45DA" w:rsidRPr="00334670" w:rsidRDefault="009E45DA" w:rsidP="009E45DA">
            <w:pPr>
              <w:pStyle w:val="TableLeftcolumn"/>
            </w:pPr>
            <w:r w:rsidRPr="00334670">
              <w:t>1.1</w:t>
            </w:r>
          </w:p>
        </w:tc>
        <w:tc>
          <w:tcPr>
            <w:tcW w:w="8200" w:type="dxa"/>
            <w:tcBorders>
              <w:top w:val="nil"/>
              <w:left w:val="nil"/>
              <w:bottom w:val="nil"/>
              <w:right w:val="nil"/>
            </w:tcBorders>
            <w:shd w:val="clear" w:color="auto" w:fill="auto"/>
            <w:vAlign w:val="center"/>
          </w:tcPr>
          <w:p w14:paraId="4F3DC746" w14:textId="20A0A5F2" w:rsidR="009E45DA" w:rsidRPr="00D53139" w:rsidRDefault="009E45DA" w:rsidP="009E45DA">
            <w:pPr>
              <w:pStyle w:val="Tabletext"/>
            </w:pPr>
            <w:r>
              <w:rPr>
                <w:rFonts w:ascii="Open Sans Light" w:hAnsi="Open Sans Light" w:cs="Open Sans Light"/>
                <w:color w:val="000000"/>
              </w:rPr>
              <w:t>Identify physical, emotional, social, and intellectual developmental theories across the lifespan.</w:t>
            </w:r>
          </w:p>
        </w:tc>
        <w:tc>
          <w:tcPr>
            <w:tcW w:w="877" w:type="dxa"/>
            <w:tcBorders>
              <w:bottom w:val="single" w:sz="8" w:space="0" w:color="auto"/>
            </w:tcBorders>
            <w:vAlign w:val="bottom"/>
          </w:tcPr>
          <w:p w14:paraId="1012989B" w14:textId="5DBA88DF" w:rsidR="009E45DA" w:rsidRPr="00ED28EF" w:rsidRDefault="009E45DA" w:rsidP="009E45DA">
            <w:pPr>
              <w:pStyle w:val="Tabletext"/>
              <w:rPr>
                <w:rStyle w:val="Formentry12ptopunderline"/>
              </w:rPr>
            </w:pPr>
          </w:p>
        </w:tc>
      </w:tr>
      <w:tr w:rsidR="009E45DA" w:rsidRPr="009F713B" w14:paraId="422523F4" w14:textId="77777777" w:rsidTr="00CB0E4F">
        <w:tc>
          <w:tcPr>
            <w:tcW w:w="705" w:type="dxa"/>
          </w:tcPr>
          <w:p w14:paraId="0F428A28" w14:textId="77777777" w:rsidR="009E45DA" w:rsidRPr="00334670" w:rsidRDefault="009E45DA" w:rsidP="009E45DA">
            <w:pPr>
              <w:pStyle w:val="TableLeftcolumn"/>
            </w:pPr>
            <w:r w:rsidRPr="00334670">
              <w:t>1.2</w:t>
            </w:r>
          </w:p>
        </w:tc>
        <w:tc>
          <w:tcPr>
            <w:tcW w:w="8200" w:type="dxa"/>
            <w:tcBorders>
              <w:top w:val="nil"/>
              <w:left w:val="nil"/>
              <w:bottom w:val="nil"/>
              <w:right w:val="nil"/>
            </w:tcBorders>
            <w:shd w:val="clear" w:color="auto" w:fill="auto"/>
          </w:tcPr>
          <w:p w14:paraId="06BAE4CB" w14:textId="4E0AFB1F" w:rsidR="009E45DA" w:rsidRPr="00334670" w:rsidRDefault="009E45DA" w:rsidP="009E45DA">
            <w:pPr>
              <w:pStyle w:val="Tabletext"/>
            </w:pPr>
            <w:r>
              <w:rPr>
                <w:rFonts w:ascii="Open Sans Light" w:hAnsi="Open Sans Light" w:cs="Open Sans Light"/>
                <w:color w:val="000000"/>
              </w:rPr>
              <w:t>Compare and contrast physical, intellectual, emotional, and social (P.I.E.S. – Physical, Intellectual, Emotional, Social) developmental theories across the life span.</w:t>
            </w:r>
          </w:p>
        </w:tc>
        <w:tc>
          <w:tcPr>
            <w:tcW w:w="877" w:type="dxa"/>
            <w:tcBorders>
              <w:top w:val="single" w:sz="8" w:space="0" w:color="auto"/>
              <w:bottom w:val="single" w:sz="8" w:space="0" w:color="auto"/>
            </w:tcBorders>
            <w:vAlign w:val="bottom"/>
          </w:tcPr>
          <w:p w14:paraId="4AE8056E" w14:textId="5821B5D7" w:rsidR="009E45DA" w:rsidRPr="00ED28EF" w:rsidRDefault="009E45DA" w:rsidP="009E45DA">
            <w:pPr>
              <w:pStyle w:val="Tabletext"/>
              <w:rPr>
                <w:rStyle w:val="Formentry12ptopunderline"/>
              </w:rPr>
            </w:pPr>
          </w:p>
        </w:tc>
      </w:tr>
      <w:tr w:rsidR="009E45DA" w:rsidRPr="009F713B" w14:paraId="0F857F0B" w14:textId="77777777" w:rsidTr="00CB0E4F">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9E45DA" w:rsidRPr="00334670" w:rsidRDefault="009E45DA" w:rsidP="009E45DA">
            <w:pPr>
              <w:pStyle w:val="TableLeftcolumn"/>
            </w:pPr>
            <w:r w:rsidRPr="00334670">
              <w:t>1.3</w:t>
            </w:r>
          </w:p>
        </w:tc>
        <w:tc>
          <w:tcPr>
            <w:tcW w:w="8200" w:type="dxa"/>
            <w:tcBorders>
              <w:top w:val="nil"/>
              <w:left w:val="nil"/>
              <w:bottom w:val="nil"/>
              <w:right w:val="nil"/>
            </w:tcBorders>
            <w:shd w:val="clear" w:color="auto" w:fill="auto"/>
            <w:vAlign w:val="center"/>
          </w:tcPr>
          <w:p w14:paraId="4824A4FC" w14:textId="1650B5AC" w:rsidR="009E45DA" w:rsidRPr="00334670" w:rsidRDefault="009E45DA" w:rsidP="009E45DA">
            <w:pPr>
              <w:pStyle w:val="Tabletext"/>
            </w:pPr>
            <w:r>
              <w:rPr>
                <w:rFonts w:ascii="Open Sans Light" w:hAnsi="Open Sans Light" w:cs="Open Sans Light"/>
                <w:color w:val="000000"/>
              </w:rPr>
              <w:t xml:space="preserve">Examine interrelationships among physical, intellectual, emotional, and social (P.I.E.S. – Physical, Intellectual, Emotional &amp; Social) aspects of children. </w:t>
            </w:r>
          </w:p>
        </w:tc>
        <w:tc>
          <w:tcPr>
            <w:tcW w:w="877" w:type="dxa"/>
            <w:tcBorders>
              <w:top w:val="single" w:sz="8" w:space="0" w:color="auto"/>
              <w:bottom w:val="single" w:sz="8" w:space="0" w:color="auto"/>
            </w:tcBorders>
            <w:vAlign w:val="bottom"/>
          </w:tcPr>
          <w:p w14:paraId="40DA3DE6" w14:textId="2049E95A" w:rsidR="009E45DA" w:rsidRPr="00ED28EF" w:rsidRDefault="009E45DA" w:rsidP="009E45DA">
            <w:pPr>
              <w:pStyle w:val="Tabletext"/>
              <w:rPr>
                <w:rStyle w:val="Formentry12ptopunderline"/>
              </w:rPr>
            </w:pPr>
          </w:p>
        </w:tc>
      </w:tr>
      <w:tr w:rsidR="009E45DA" w:rsidRPr="009F713B" w14:paraId="12A00709" w14:textId="77777777" w:rsidTr="00CB0E4F">
        <w:tc>
          <w:tcPr>
            <w:tcW w:w="705" w:type="dxa"/>
          </w:tcPr>
          <w:p w14:paraId="0F677E59" w14:textId="77777777" w:rsidR="009E45DA" w:rsidRPr="00334670" w:rsidRDefault="009E45DA" w:rsidP="009E45DA">
            <w:pPr>
              <w:pStyle w:val="TableLeftcolumn"/>
            </w:pPr>
            <w:r w:rsidRPr="00334670">
              <w:t>1.4</w:t>
            </w:r>
          </w:p>
        </w:tc>
        <w:tc>
          <w:tcPr>
            <w:tcW w:w="8200" w:type="dxa"/>
            <w:tcBorders>
              <w:top w:val="nil"/>
              <w:left w:val="nil"/>
              <w:bottom w:val="nil"/>
              <w:right w:val="nil"/>
            </w:tcBorders>
            <w:shd w:val="clear" w:color="auto" w:fill="auto"/>
            <w:vAlign w:val="center"/>
          </w:tcPr>
          <w:p w14:paraId="1066DC66" w14:textId="3156400E" w:rsidR="009E45DA" w:rsidRPr="00334670" w:rsidRDefault="009E45DA" w:rsidP="009E45DA">
            <w:pPr>
              <w:pStyle w:val="Tabletext"/>
            </w:pPr>
            <w:r>
              <w:rPr>
                <w:rFonts w:ascii="Open Sans Light" w:hAnsi="Open Sans Light" w:cs="Open Sans Light"/>
                <w:color w:val="000000"/>
              </w:rPr>
              <w:t>Analyze current and emerging research about human growth and development in children. (including but not limited to brain development).</w:t>
            </w:r>
          </w:p>
        </w:tc>
        <w:tc>
          <w:tcPr>
            <w:tcW w:w="877" w:type="dxa"/>
            <w:tcBorders>
              <w:top w:val="single" w:sz="8" w:space="0" w:color="auto"/>
              <w:bottom w:val="single" w:sz="8" w:space="0" w:color="auto"/>
            </w:tcBorders>
            <w:vAlign w:val="bottom"/>
          </w:tcPr>
          <w:p w14:paraId="5521F425" w14:textId="4E89D8EB" w:rsidR="009E45DA" w:rsidRPr="00ED28EF" w:rsidRDefault="009E45DA" w:rsidP="009E45DA">
            <w:pPr>
              <w:pStyle w:val="Tabletext"/>
              <w:rPr>
                <w:rStyle w:val="Formentry12ptopunderline"/>
              </w:rPr>
            </w:pPr>
          </w:p>
        </w:tc>
      </w:tr>
      <w:tr w:rsidR="009E45DA" w:rsidRPr="009F713B" w14:paraId="7EDE9D68" w14:textId="77777777" w:rsidTr="00CB0E4F">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9E45DA" w:rsidRPr="00334670" w:rsidRDefault="009E45DA" w:rsidP="009E45DA">
            <w:pPr>
              <w:pStyle w:val="TableLeftcolumn"/>
            </w:pPr>
            <w:r w:rsidRPr="00334670">
              <w:t>1.5</w:t>
            </w:r>
          </w:p>
        </w:tc>
        <w:tc>
          <w:tcPr>
            <w:tcW w:w="8200" w:type="dxa"/>
            <w:tcBorders>
              <w:top w:val="nil"/>
              <w:left w:val="nil"/>
              <w:bottom w:val="nil"/>
              <w:right w:val="nil"/>
            </w:tcBorders>
            <w:shd w:val="clear" w:color="auto" w:fill="auto"/>
            <w:vAlign w:val="center"/>
          </w:tcPr>
          <w:p w14:paraId="04CD95B0" w14:textId="54E4383E" w:rsidR="009E45DA" w:rsidRPr="00334670" w:rsidRDefault="009E45DA" w:rsidP="009E45DA">
            <w:pPr>
              <w:pStyle w:val="Tabletext"/>
            </w:pPr>
            <w:r>
              <w:rPr>
                <w:rFonts w:ascii="Open Sans Light" w:hAnsi="Open Sans Light" w:cs="Open Sans Light"/>
                <w:color w:val="000000"/>
              </w:rPr>
              <w:t>Examine biological processes related to prenatal development, birth and health of the child to impact on future success.</w:t>
            </w:r>
          </w:p>
        </w:tc>
        <w:tc>
          <w:tcPr>
            <w:tcW w:w="877" w:type="dxa"/>
            <w:tcBorders>
              <w:top w:val="single" w:sz="8" w:space="0" w:color="auto"/>
              <w:bottom w:val="single" w:sz="8" w:space="0" w:color="auto"/>
            </w:tcBorders>
            <w:vAlign w:val="bottom"/>
          </w:tcPr>
          <w:p w14:paraId="5DF443EC" w14:textId="19538431" w:rsidR="009E45DA" w:rsidRPr="00ED28EF" w:rsidRDefault="009E45DA" w:rsidP="009E45DA">
            <w:pPr>
              <w:pStyle w:val="Tabletext"/>
              <w:rPr>
                <w:rStyle w:val="Formentry12ptopunderline"/>
              </w:rPr>
            </w:pPr>
          </w:p>
        </w:tc>
      </w:tr>
      <w:tr w:rsidR="009E45DA" w:rsidRPr="009F713B" w14:paraId="2ADE998C" w14:textId="77777777" w:rsidTr="00CB0E4F">
        <w:tc>
          <w:tcPr>
            <w:tcW w:w="705" w:type="dxa"/>
          </w:tcPr>
          <w:p w14:paraId="2E11F6FC" w14:textId="7082808F" w:rsidR="009E45DA" w:rsidRPr="00334670" w:rsidRDefault="009E45DA" w:rsidP="009E45DA">
            <w:pPr>
              <w:pStyle w:val="TableLeftcolumn"/>
            </w:pPr>
            <w:r>
              <w:t>1.6</w:t>
            </w:r>
          </w:p>
        </w:tc>
        <w:tc>
          <w:tcPr>
            <w:tcW w:w="8200" w:type="dxa"/>
            <w:tcBorders>
              <w:top w:val="nil"/>
              <w:left w:val="nil"/>
              <w:bottom w:val="nil"/>
              <w:right w:val="nil"/>
            </w:tcBorders>
            <w:shd w:val="clear" w:color="auto" w:fill="auto"/>
            <w:vAlign w:val="center"/>
          </w:tcPr>
          <w:p w14:paraId="023CFD7D" w14:textId="524E9696" w:rsidR="009E45DA" w:rsidRPr="00334670" w:rsidRDefault="009E45DA" w:rsidP="009E45DA">
            <w:pPr>
              <w:pStyle w:val="Tabletext"/>
            </w:pPr>
            <w:r>
              <w:rPr>
                <w:rFonts w:ascii="Open Sans Light" w:hAnsi="Open Sans Light" w:cs="Open Sans Light"/>
                <w:color w:val="000000"/>
              </w:rPr>
              <w:t>Examine the milestones of aging (i.e. early child ages and stages, developmental delays, physical changes).</w:t>
            </w:r>
          </w:p>
        </w:tc>
        <w:tc>
          <w:tcPr>
            <w:tcW w:w="877" w:type="dxa"/>
            <w:tcBorders>
              <w:top w:val="single" w:sz="8" w:space="0" w:color="auto"/>
              <w:bottom w:val="single" w:sz="8" w:space="0" w:color="auto"/>
            </w:tcBorders>
            <w:vAlign w:val="bottom"/>
          </w:tcPr>
          <w:p w14:paraId="78D55303" w14:textId="77777777" w:rsidR="009E45DA" w:rsidRPr="00ED28EF" w:rsidRDefault="009E45DA" w:rsidP="009E45DA">
            <w:pPr>
              <w:pStyle w:val="Tabletext"/>
              <w:rPr>
                <w:rStyle w:val="Formentry12ptopunderline"/>
              </w:rPr>
            </w:pPr>
          </w:p>
        </w:tc>
      </w:tr>
      <w:tr w:rsidR="009E45DA" w:rsidRPr="009F713B" w14:paraId="6395A8BE" w14:textId="77777777" w:rsidTr="00CB0E4F">
        <w:trPr>
          <w:cnfStyle w:val="000000100000" w:firstRow="0" w:lastRow="0" w:firstColumn="0" w:lastColumn="0" w:oddVBand="0" w:evenVBand="0" w:oddHBand="1" w:evenHBand="0" w:firstRowFirstColumn="0" w:firstRowLastColumn="0" w:lastRowFirstColumn="0" w:lastRowLastColumn="0"/>
        </w:trPr>
        <w:tc>
          <w:tcPr>
            <w:tcW w:w="705" w:type="dxa"/>
          </w:tcPr>
          <w:p w14:paraId="5940377D" w14:textId="3B7B8E69" w:rsidR="009E45DA" w:rsidRPr="00334670" w:rsidRDefault="009E45DA" w:rsidP="009E45DA">
            <w:pPr>
              <w:pStyle w:val="TableLeftcolumn"/>
            </w:pPr>
            <w:r>
              <w:t>1.7</w:t>
            </w:r>
          </w:p>
        </w:tc>
        <w:tc>
          <w:tcPr>
            <w:tcW w:w="8200" w:type="dxa"/>
            <w:tcBorders>
              <w:top w:val="nil"/>
              <w:left w:val="nil"/>
              <w:bottom w:val="nil"/>
              <w:right w:val="nil"/>
            </w:tcBorders>
            <w:shd w:val="clear" w:color="auto" w:fill="auto"/>
            <w:vAlign w:val="center"/>
          </w:tcPr>
          <w:p w14:paraId="0F9D89A9" w14:textId="2BF3E032" w:rsidR="009E45DA" w:rsidRPr="00334670" w:rsidRDefault="009E45DA" w:rsidP="009E45DA">
            <w:pPr>
              <w:pStyle w:val="Tabletext"/>
            </w:pPr>
            <w:r>
              <w:rPr>
                <w:rFonts w:ascii="Open Sans Light" w:hAnsi="Open Sans Light" w:cs="Open Sans Light"/>
                <w:color w:val="000000"/>
              </w:rPr>
              <w:t>Identify appropriate activities and expectations for all ages, including those with mental and developmental difficulties.</w:t>
            </w:r>
          </w:p>
        </w:tc>
        <w:tc>
          <w:tcPr>
            <w:tcW w:w="877" w:type="dxa"/>
            <w:tcBorders>
              <w:top w:val="single" w:sz="8" w:space="0" w:color="auto"/>
              <w:bottom w:val="single" w:sz="8" w:space="0" w:color="auto"/>
            </w:tcBorders>
            <w:vAlign w:val="bottom"/>
          </w:tcPr>
          <w:p w14:paraId="29B6C44E" w14:textId="77777777" w:rsidR="009E45DA" w:rsidRPr="00ED28EF" w:rsidRDefault="009E45DA" w:rsidP="009E45DA">
            <w:pPr>
              <w:pStyle w:val="Tabletext"/>
              <w:rPr>
                <w:rStyle w:val="Formentry12ptopunderline"/>
              </w:rPr>
            </w:pPr>
          </w:p>
        </w:tc>
      </w:tr>
    </w:tbl>
    <w:p w14:paraId="7B228C3A" w14:textId="3E425DF7"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9E45DA" w:rsidRPr="009E45DA">
            <w:t>Analyze conditions that influence human growth and development in children.</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9E45DA" w:rsidRPr="009F713B" w14:paraId="2712CFEE" w14:textId="77777777" w:rsidTr="00732922">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9E45DA" w:rsidRPr="00334670" w:rsidRDefault="009E45DA" w:rsidP="009E45DA">
            <w:pPr>
              <w:pStyle w:val="TableLeftcolumn"/>
            </w:pPr>
            <w:r w:rsidRPr="000E4E56">
              <w:t>2.1</w:t>
            </w:r>
          </w:p>
        </w:tc>
        <w:tc>
          <w:tcPr>
            <w:tcW w:w="8200" w:type="dxa"/>
            <w:tcBorders>
              <w:top w:val="nil"/>
              <w:left w:val="nil"/>
              <w:bottom w:val="nil"/>
              <w:right w:val="nil"/>
            </w:tcBorders>
            <w:shd w:val="clear" w:color="auto" w:fill="auto"/>
            <w:vAlign w:val="center"/>
          </w:tcPr>
          <w:p w14:paraId="7E57850B" w14:textId="4DFE933F" w:rsidR="009E45DA" w:rsidRPr="00D53139" w:rsidRDefault="009E45DA" w:rsidP="009E45DA">
            <w:pPr>
              <w:pStyle w:val="Tabletext"/>
            </w:pPr>
            <w:r>
              <w:rPr>
                <w:rFonts w:ascii="Open Sans Light" w:hAnsi="Open Sans Light" w:cs="Open Sans Light"/>
                <w:color w:val="000000"/>
              </w:rPr>
              <w:t>Compare and contrast the effect of heredity and environment on human growth and development from birth to early childhood.</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9E45DA" w:rsidRPr="00ED28EF" w:rsidRDefault="009E45DA" w:rsidP="009E45DA">
            <w:pPr>
              <w:pStyle w:val="Tabletext"/>
              <w:rPr>
                <w:rStyle w:val="Formentry12ptopunderline"/>
              </w:rPr>
            </w:pPr>
          </w:p>
        </w:tc>
      </w:tr>
      <w:tr w:rsidR="009E45DA" w:rsidRPr="009F713B" w14:paraId="4E322221" w14:textId="77777777" w:rsidTr="00732922">
        <w:tc>
          <w:tcPr>
            <w:tcW w:w="705" w:type="dxa"/>
          </w:tcPr>
          <w:p w14:paraId="17BF9788" w14:textId="5708E2B2" w:rsidR="009E45DA" w:rsidRPr="00334670" w:rsidRDefault="009E45DA" w:rsidP="009E45DA">
            <w:pPr>
              <w:pStyle w:val="TableLeftcolumn"/>
            </w:pPr>
            <w:r>
              <w:t>2.2</w:t>
            </w:r>
          </w:p>
        </w:tc>
        <w:tc>
          <w:tcPr>
            <w:tcW w:w="8200" w:type="dxa"/>
            <w:tcBorders>
              <w:top w:val="nil"/>
              <w:left w:val="nil"/>
              <w:bottom w:val="nil"/>
              <w:right w:val="nil"/>
            </w:tcBorders>
            <w:shd w:val="clear" w:color="auto" w:fill="auto"/>
            <w:vAlign w:val="center"/>
          </w:tcPr>
          <w:p w14:paraId="2C250D7B" w14:textId="3A63C7AE" w:rsidR="009E45DA" w:rsidRPr="00334670" w:rsidRDefault="009E45DA" w:rsidP="009E45DA">
            <w:pPr>
              <w:pStyle w:val="Tabletext"/>
            </w:pPr>
            <w:r>
              <w:rPr>
                <w:rFonts w:ascii="Open Sans Light" w:hAnsi="Open Sans Light" w:cs="Open Sans Light"/>
                <w:color w:val="000000"/>
              </w:rPr>
              <w:t>Evaluate the impact of social, economic, and technological forces on individual growth and development through the early years.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9E45DA" w:rsidRPr="00ED28EF" w:rsidRDefault="009E45DA" w:rsidP="009E45DA">
            <w:pPr>
              <w:pStyle w:val="Tabletext"/>
              <w:rPr>
                <w:rStyle w:val="Formentry12ptopunderline"/>
              </w:rPr>
            </w:pPr>
          </w:p>
        </w:tc>
      </w:tr>
      <w:tr w:rsidR="009E45DA" w:rsidRPr="009F713B" w14:paraId="1FCA5212" w14:textId="77777777" w:rsidTr="00732922">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9E45DA" w:rsidRPr="00334670" w:rsidRDefault="009E45DA" w:rsidP="009E45DA">
            <w:pPr>
              <w:pStyle w:val="TableLeftcolumn"/>
            </w:pPr>
            <w:r>
              <w:t>2.3</w:t>
            </w:r>
          </w:p>
        </w:tc>
        <w:tc>
          <w:tcPr>
            <w:tcW w:w="8200" w:type="dxa"/>
            <w:tcBorders>
              <w:top w:val="nil"/>
              <w:left w:val="nil"/>
              <w:bottom w:val="nil"/>
              <w:right w:val="nil"/>
            </w:tcBorders>
            <w:shd w:val="clear" w:color="auto" w:fill="auto"/>
            <w:vAlign w:val="center"/>
          </w:tcPr>
          <w:p w14:paraId="5E6C62F5" w14:textId="20F0385A" w:rsidR="009E45DA" w:rsidRPr="00334670" w:rsidRDefault="009E45DA" w:rsidP="009E45DA">
            <w:pPr>
              <w:pStyle w:val="Tabletext"/>
            </w:pPr>
            <w:r>
              <w:rPr>
                <w:rFonts w:ascii="Open Sans Light" w:hAnsi="Open Sans Light" w:cs="Open Sans Light"/>
                <w:color w:val="000000"/>
              </w:rPr>
              <w:t>Analyze the effects of gender, ethnicity and culture on children.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9E45DA" w:rsidRPr="00ED28EF" w:rsidRDefault="009E45DA" w:rsidP="009E45DA">
            <w:pPr>
              <w:pStyle w:val="Tabletext"/>
              <w:rPr>
                <w:rStyle w:val="Formentry12ptopunderline"/>
              </w:rPr>
            </w:pPr>
          </w:p>
        </w:tc>
      </w:tr>
      <w:tr w:rsidR="009E45DA" w:rsidRPr="009F713B" w14:paraId="174CB02E" w14:textId="77777777" w:rsidTr="00732922">
        <w:tc>
          <w:tcPr>
            <w:tcW w:w="705" w:type="dxa"/>
          </w:tcPr>
          <w:p w14:paraId="2FBB3D81" w14:textId="737B2B52" w:rsidR="009E45DA" w:rsidRPr="00334670" w:rsidRDefault="009E45DA" w:rsidP="009E45DA">
            <w:pPr>
              <w:pStyle w:val="TableLeftcolumn"/>
            </w:pPr>
            <w:r>
              <w:t>2.4</w:t>
            </w:r>
          </w:p>
        </w:tc>
        <w:tc>
          <w:tcPr>
            <w:tcW w:w="8200" w:type="dxa"/>
            <w:tcBorders>
              <w:top w:val="nil"/>
              <w:left w:val="nil"/>
              <w:bottom w:val="nil"/>
              <w:right w:val="nil"/>
            </w:tcBorders>
            <w:shd w:val="clear" w:color="auto" w:fill="auto"/>
            <w:vAlign w:val="center"/>
          </w:tcPr>
          <w:p w14:paraId="3D3343D9" w14:textId="3AAE9BE1" w:rsidR="009E45DA" w:rsidRPr="00334670" w:rsidRDefault="009E45DA" w:rsidP="009E45DA">
            <w:pPr>
              <w:pStyle w:val="Tabletext"/>
            </w:pPr>
            <w:r>
              <w:rPr>
                <w:rFonts w:ascii="Open Sans Light" w:hAnsi="Open Sans Light" w:cs="Open Sans Light"/>
                <w:color w:val="000000"/>
              </w:rPr>
              <w:t xml:space="preserve">Analyze the influences of life events on children's physical, intellectual, emotional, social, and moral development. </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9E45DA" w:rsidRPr="00ED28EF" w:rsidRDefault="009E45DA" w:rsidP="009E45DA">
            <w:pPr>
              <w:pStyle w:val="Tabletext"/>
              <w:rPr>
                <w:rStyle w:val="Formentry12ptopunderline"/>
              </w:rPr>
            </w:pPr>
          </w:p>
        </w:tc>
      </w:tr>
      <w:tr w:rsidR="009E45DA" w:rsidRPr="009F713B" w14:paraId="7527AFA2" w14:textId="77777777" w:rsidTr="00732922">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9E45DA" w:rsidRPr="00334670" w:rsidRDefault="009E45DA" w:rsidP="009E45DA">
            <w:pPr>
              <w:pStyle w:val="TableLeftcolumn"/>
            </w:pPr>
            <w:r>
              <w:t>2.5</w:t>
            </w:r>
          </w:p>
        </w:tc>
        <w:tc>
          <w:tcPr>
            <w:tcW w:w="8200" w:type="dxa"/>
            <w:tcBorders>
              <w:top w:val="nil"/>
              <w:left w:val="nil"/>
              <w:bottom w:val="nil"/>
              <w:right w:val="nil"/>
            </w:tcBorders>
            <w:shd w:val="clear" w:color="auto" w:fill="auto"/>
            <w:vAlign w:val="center"/>
          </w:tcPr>
          <w:p w14:paraId="138963DF" w14:textId="579ECFA4" w:rsidR="009E45DA" w:rsidRPr="00334670" w:rsidRDefault="009E45DA" w:rsidP="009E45DA">
            <w:pPr>
              <w:pStyle w:val="Tabletext"/>
            </w:pPr>
            <w:r>
              <w:rPr>
                <w:rFonts w:ascii="Open Sans Light" w:hAnsi="Open Sans Light" w:cs="Open Sans Light"/>
                <w:color w:val="000000"/>
              </w:rPr>
              <w:t xml:space="preserve">Analyze geographic, political, and global influences on human growth and development in children. </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9E45DA" w:rsidRPr="00ED28EF" w:rsidRDefault="009E45DA" w:rsidP="009E45DA">
            <w:pPr>
              <w:pStyle w:val="Tabletext"/>
              <w:rPr>
                <w:rStyle w:val="Formentry12ptopunderline"/>
              </w:rPr>
            </w:pPr>
          </w:p>
        </w:tc>
      </w:tr>
    </w:tbl>
    <w:p w14:paraId="77E72920" w14:textId="71463537" w:rsidR="009E45DA" w:rsidRPr="009E45DA" w:rsidRDefault="009E45DA" w:rsidP="00047F95">
      <w:pPr>
        <w:pStyle w:val="Heading2"/>
        <w:rPr>
          <w:b/>
          <w:bCs/>
        </w:rPr>
      </w:pPr>
      <w:r w:rsidRPr="009E45DA">
        <w:rPr>
          <w:b/>
          <w:bCs/>
        </w:rPr>
        <w:t>NOTE: If Family Studies is NOT taught, include Benchmark 3.0 in this course.</w:t>
      </w:r>
    </w:p>
    <w:p w14:paraId="46D55A89" w14:textId="415835D1"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9E45DA" w:rsidRPr="009E45DA">
            <w:t>Analyze the determinants involved in meeting the needs of children.</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9E45DA" w:rsidRPr="009F713B" w14:paraId="1147A465" w14:textId="77777777" w:rsidTr="006E7684">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9E45DA" w:rsidRPr="00A04D82" w:rsidRDefault="009E45DA" w:rsidP="009E45DA">
            <w:pPr>
              <w:pStyle w:val="TableLeftcolumn"/>
            </w:pPr>
            <w:r w:rsidRPr="00A04D82">
              <w:t>3.1</w:t>
            </w:r>
          </w:p>
        </w:tc>
        <w:tc>
          <w:tcPr>
            <w:tcW w:w="8194" w:type="dxa"/>
            <w:tcBorders>
              <w:top w:val="nil"/>
              <w:left w:val="nil"/>
              <w:bottom w:val="nil"/>
              <w:right w:val="nil"/>
            </w:tcBorders>
            <w:shd w:val="clear" w:color="auto" w:fill="auto"/>
            <w:vAlign w:val="center"/>
          </w:tcPr>
          <w:p w14:paraId="5217D26F" w14:textId="03DE8784" w:rsidR="009E45DA" w:rsidRPr="00D53139" w:rsidRDefault="009E45DA" w:rsidP="009E45DA">
            <w:pPr>
              <w:pStyle w:val="NoSpacing"/>
            </w:pPr>
            <w:r>
              <w:rPr>
                <w:rFonts w:ascii="Open Sans Light" w:hAnsi="Open Sans Light" w:cs="Open Sans Light"/>
                <w:color w:val="000000"/>
              </w:rPr>
              <w:t>Identify the physical, emotional, social and intellectual needs of children and how to meet them.</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9E45DA" w:rsidRPr="00ED28EF" w:rsidRDefault="009E45DA" w:rsidP="009E45DA">
            <w:pPr>
              <w:pStyle w:val="Tabletext"/>
              <w:rPr>
                <w:rStyle w:val="Formentry12ptopunderline"/>
              </w:rPr>
            </w:pPr>
          </w:p>
        </w:tc>
      </w:tr>
      <w:tr w:rsidR="009E45DA" w:rsidRPr="009F713B" w14:paraId="6D602401" w14:textId="77777777" w:rsidTr="006E7684">
        <w:trPr>
          <w:trHeight w:val="20"/>
        </w:trPr>
        <w:tc>
          <w:tcPr>
            <w:tcW w:w="720" w:type="dxa"/>
          </w:tcPr>
          <w:p w14:paraId="047A6946" w14:textId="7F12445C" w:rsidR="009E45DA" w:rsidRPr="00A04D82" w:rsidRDefault="009E45DA" w:rsidP="009E45DA">
            <w:pPr>
              <w:pStyle w:val="TableLeftcolumn"/>
            </w:pPr>
            <w:r w:rsidRPr="00A04D82">
              <w:t>3.2</w:t>
            </w:r>
          </w:p>
        </w:tc>
        <w:tc>
          <w:tcPr>
            <w:tcW w:w="8194" w:type="dxa"/>
            <w:tcBorders>
              <w:top w:val="nil"/>
              <w:left w:val="nil"/>
              <w:bottom w:val="nil"/>
              <w:right w:val="nil"/>
            </w:tcBorders>
            <w:shd w:val="clear" w:color="auto" w:fill="auto"/>
            <w:vAlign w:val="center"/>
          </w:tcPr>
          <w:p w14:paraId="672546D8" w14:textId="0B019678" w:rsidR="009E45DA" w:rsidRPr="00334670" w:rsidRDefault="009E45DA" w:rsidP="009E45DA">
            <w:pPr>
              <w:pStyle w:val="NoSpacing"/>
            </w:pPr>
            <w:r>
              <w:rPr>
                <w:rFonts w:ascii="Open Sans Light" w:hAnsi="Open Sans Light" w:cs="Open Sans Light"/>
                <w:color w:val="000000"/>
              </w:rPr>
              <w:t>Investigate the impact of not providing for the needs of children appropriately.</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9E45DA" w:rsidRPr="00ED28EF" w:rsidRDefault="009E45DA" w:rsidP="009E45DA">
            <w:pPr>
              <w:pStyle w:val="Tabletext"/>
              <w:rPr>
                <w:rStyle w:val="Formentry12ptopunderline"/>
              </w:rPr>
            </w:pPr>
          </w:p>
        </w:tc>
      </w:tr>
      <w:tr w:rsidR="009E45DA" w:rsidRPr="009F713B" w14:paraId="60C876BF" w14:textId="77777777" w:rsidTr="006E7684">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9E45DA" w:rsidRPr="00A04D82" w:rsidRDefault="009E45DA" w:rsidP="009E45DA">
            <w:pPr>
              <w:pStyle w:val="TableLeftcolumn"/>
            </w:pPr>
            <w:r w:rsidRPr="00A04D82">
              <w:t>3.3</w:t>
            </w:r>
          </w:p>
        </w:tc>
        <w:tc>
          <w:tcPr>
            <w:tcW w:w="8194" w:type="dxa"/>
            <w:tcBorders>
              <w:top w:val="nil"/>
              <w:left w:val="nil"/>
              <w:bottom w:val="nil"/>
              <w:right w:val="nil"/>
            </w:tcBorders>
            <w:shd w:val="clear" w:color="auto" w:fill="auto"/>
            <w:vAlign w:val="center"/>
          </w:tcPr>
          <w:p w14:paraId="1816B003" w14:textId="56F61FF5" w:rsidR="009E45DA" w:rsidRPr="00334670" w:rsidRDefault="009E45DA" w:rsidP="009E45DA">
            <w:pPr>
              <w:pStyle w:val="NoSpacing"/>
            </w:pPr>
            <w:r>
              <w:rPr>
                <w:rFonts w:ascii="Open Sans Light" w:hAnsi="Open Sans Light" w:cs="Open Sans Light"/>
                <w:color w:val="000000"/>
              </w:rPr>
              <w:t xml:space="preserve">Identify safety, health and wellness considerations for children.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9E45DA" w:rsidRPr="00ED28EF" w:rsidRDefault="009E45DA" w:rsidP="009E45DA">
            <w:pPr>
              <w:pStyle w:val="Tabletext"/>
              <w:rPr>
                <w:rStyle w:val="Formentry12ptopunderline"/>
              </w:rPr>
            </w:pPr>
          </w:p>
        </w:tc>
      </w:tr>
      <w:tr w:rsidR="009E45DA" w:rsidRPr="009F713B" w14:paraId="29029CEA" w14:textId="77777777" w:rsidTr="006E7684">
        <w:trPr>
          <w:trHeight w:val="20"/>
        </w:trPr>
        <w:tc>
          <w:tcPr>
            <w:tcW w:w="720" w:type="dxa"/>
          </w:tcPr>
          <w:p w14:paraId="05805C1A" w14:textId="3AD4F9D4" w:rsidR="009E45DA" w:rsidRPr="00A04D82" w:rsidRDefault="009E45DA" w:rsidP="009E45DA">
            <w:pPr>
              <w:pStyle w:val="TableLeftcolumn"/>
            </w:pPr>
            <w:r w:rsidRPr="00A04D82">
              <w:t>3.4</w:t>
            </w:r>
          </w:p>
        </w:tc>
        <w:tc>
          <w:tcPr>
            <w:tcW w:w="8194" w:type="dxa"/>
            <w:tcBorders>
              <w:top w:val="nil"/>
              <w:left w:val="nil"/>
              <w:bottom w:val="nil"/>
              <w:right w:val="nil"/>
            </w:tcBorders>
            <w:shd w:val="clear" w:color="auto" w:fill="auto"/>
            <w:vAlign w:val="center"/>
          </w:tcPr>
          <w:p w14:paraId="2859F556" w14:textId="3B34D3D8" w:rsidR="009E45DA" w:rsidRPr="00334670" w:rsidRDefault="009E45DA" w:rsidP="009E45DA">
            <w:pPr>
              <w:pStyle w:val="NoSpacing"/>
            </w:pPr>
            <w:r>
              <w:rPr>
                <w:rFonts w:ascii="Open Sans Light" w:hAnsi="Open Sans Light" w:cs="Open Sans Light"/>
                <w:color w:val="000000"/>
              </w:rPr>
              <w:t xml:space="preserve">Determine the role of the parent vs role of the childcare provider in meeting the needs of children.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25BE4F" w14:textId="77777777" w:rsidR="009E45DA" w:rsidRPr="00ED28EF" w:rsidRDefault="009E45DA" w:rsidP="009E45DA">
            <w:pPr>
              <w:pStyle w:val="Tabletext"/>
              <w:rPr>
                <w:rStyle w:val="Formentry12ptopunderline"/>
              </w:rPr>
            </w:pPr>
          </w:p>
        </w:tc>
      </w:tr>
      <w:tr w:rsidR="009E45DA" w:rsidRPr="009F713B" w14:paraId="5E5D232A" w14:textId="77777777" w:rsidTr="006E7684">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644A8A08" w14:textId="4D1D3327" w:rsidR="009E45DA" w:rsidRPr="00A04D82" w:rsidRDefault="009E45DA" w:rsidP="009E45DA">
            <w:pPr>
              <w:pStyle w:val="TableLeftcolumn"/>
            </w:pPr>
            <w:r w:rsidRPr="00A04D82">
              <w:t>3.5</w:t>
            </w:r>
          </w:p>
        </w:tc>
        <w:tc>
          <w:tcPr>
            <w:tcW w:w="8194" w:type="dxa"/>
            <w:tcBorders>
              <w:top w:val="nil"/>
              <w:left w:val="nil"/>
              <w:bottom w:val="nil"/>
              <w:right w:val="nil"/>
            </w:tcBorders>
            <w:shd w:val="clear" w:color="auto" w:fill="auto"/>
            <w:vAlign w:val="center"/>
          </w:tcPr>
          <w:p w14:paraId="1A9E4A9F" w14:textId="74AFD723" w:rsidR="009E45DA" w:rsidRPr="00334670" w:rsidRDefault="009E45DA" w:rsidP="009E45DA">
            <w:pPr>
              <w:pStyle w:val="NoSpacing"/>
            </w:pPr>
            <w:r>
              <w:rPr>
                <w:rFonts w:ascii="Open Sans Light" w:hAnsi="Open Sans Light" w:cs="Open Sans Light"/>
                <w:color w:val="000000"/>
              </w:rPr>
              <w:t xml:space="preserve">Examine the effects of life events and conditions on child and parent/caregiver relationships.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5A176F3" w14:textId="77777777" w:rsidR="009E45DA" w:rsidRPr="00ED28EF" w:rsidRDefault="009E45DA" w:rsidP="009E45DA">
            <w:pPr>
              <w:pStyle w:val="Tabletext"/>
              <w:rPr>
                <w:rStyle w:val="Formentry12ptopunderline"/>
              </w:rPr>
            </w:pPr>
          </w:p>
        </w:tc>
      </w:tr>
      <w:tr w:rsidR="009E45DA" w:rsidRPr="009F713B" w14:paraId="1EE1B77D" w14:textId="77777777" w:rsidTr="006E7684">
        <w:trPr>
          <w:trHeight w:val="20"/>
        </w:trPr>
        <w:tc>
          <w:tcPr>
            <w:tcW w:w="720" w:type="dxa"/>
          </w:tcPr>
          <w:p w14:paraId="6186E6F7" w14:textId="08CE6B6B" w:rsidR="009E45DA" w:rsidRPr="00A04D82" w:rsidRDefault="009E45DA" w:rsidP="009E45DA">
            <w:pPr>
              <w:pStyle w:val="TableLeftcolumn"/>
            </w:pPr>
            <w:r>
              <w:t>3.6</w:t>
            </w:r>
          </w:p>
        </w:tc>
        <w:tc>
          <w:tcPr>
            <w:tcW w:w="8194" w:type="dxa"/>
            <w:tcBorders>
              <w:top w:val="nil"/>
              <w:left w:val="nil"/>
              <w:bottom w:val="nil"/>
              <w:right w:val="nil"/>
            </w:tcBorders>
            <w:shd w:val="clear" w:color="auto" w:fill="auto"/>
            <w:vAlign w:val="center"/>
          </w:tcPr>
          <w:p w14:paraId="0F578233" w14:textId="18DD5978" w:rsidR="009E45DA" w:rsidRPr="00334670" w:rsidRDefault="009E45DA" w:rsidP="009E45DA">
            <w:pPr>
              <w:pStyle w:val="NoSpacing"/>
            </w:pPr>
            <w:r>
              <w:rPr>
                <w:rFonts w:ascii="Open Sans Light" w:hAnsi="Open Sans Light" w:cs="Open Sans Light"/>
                <w:color w:val="000000"/>
              </w:rPr>
              <w:t xml:space="preserve">Compare and contrast the different options when identifying appropriate care for children outside of the home.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2B2AAAA8" w14:textId="77777777" w:rsidR="009E45DA" w:rsidRPr="00ED28EF" w:rsidRDefault="009E45DA" w:rsidP="009E45DA">
            <w:pPr>
              <w:pStyle w:val="Tabletext"/>
              <w:rPr>
                <w:rStyle w:val="Formentry12ptopunderline"/>
              </w:rPr>
            </w:pPr>
          </w:p>
        </w:tc>
      </w:tr>
      <w:tr w:rsidR="009E45DA" w:rsidRPr="009F713B" w14:paraId="2FBDC28A" w14:textId="77777777" w:rsidTr="006E7684">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2017D827" w14:textId="0D456027" w:rsidR="009E45DA" w:rsidRPr="00A04D82" w:rsidRDefault="009E45DA" w:rsidP="009E45DA">
            <w:pPr>
              <w:pStyle w:val="TableLeftcolumn"/>
            </w:pPr>
            <w:r>
              <w:t>3.7</w:t>
            </w:r>
          </w:p>
        </w:tc>
        <w:tc>
          <w:tcPr>
            <w:tcW w:w="8194" w:type="dxa"/>
            <w:tcBorders>
              <w:top w:val="nil"/>
              <w:left w:val="nil"/>
              <w:bottom w:val="nil"/>
              <w:right w:val="nil"/>
            </w:tcBorders>
            <w:shd w:val="clear" w:color="auto" w:fill="auto"/>
            <w:vAlign w:val="center"/>
          </w:tcPr>
          <w:p w14:paraId="4DCC0D29" w14:textId="7EBE1EE4" w:rsidR="009E45DA" w:rsidRPr="00334670" w:rsidRDefault="009E45DA" w:rsidP="009E45DA">
            <w:pPr>
              <w:pStyle w:val="NoSpacing"/>
            </w:pPr>
            <w:r>
              <w:rPr>
                <w:rFonts w:ascii="Open Sans Light" w:hAnsi="Open Sans Light" w:cs="Open Sans Light"/>
                <w:color w:val="000000"/>
              </w:rPr>
              <w:t>Identify age-appropriate activities and toys for all children. (including those with special needs).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2821B231" w14:textId="77777777" w:rsidR="009E45DA" w:rsidRPr="00ED28EF" w:rsidRDefault="009E45DA" w:rsidP="009E45DA">
            <w:pPr>
              <w:pStyle w:val="Tabletext"/>
              <w:rPr>
                <w:rStyle w:val="Formentry12ptopunderline"/>
              </w:rPr>
            </w:pPr>
          </w:p>
        </w:tc>
      </w:tr>
      <w:tr w:rsidR="009E45DA" w:rsidRPr="009F713B" w14:paraId="37CA647E" w14:textId="77777777" w:rsidTr="006E7684">
        <w:trPr>
          <w:trHeight w:val="20"/>
        </w:trPr>
        <w:tc>
          <w:tcPr>
            <w:tcW w:w="720" w:type="dxa"/>
          </w:tcPr>
          <w:p w14:paraId="77B9C6F9" w14:textId="4C4A374C" w:rsidR="009E45DA" w:rsidRPr="00A04D82" w:rsidRDefault="009E45DA" w:rsidP="009E45DA">
            <w:pPr>
              <w:pStyle w:val="TableLeftcolumn"/>
            </w:pPr>
            <w:r>
              <w:t>3.8</w:t>
            </w:r>
          </w:p>
        </w:tc>
        <w:tc>
          <w:tcPr>
            <w:tcW w:w="8194" w:type="dxa"/>
            <w:tcBorders>
              <w:top w:val="nil"/>
              <w:left w:val="nil"/>
              <w:bottom w:val="nil"/>
              <w:right w:val="nil"/>
            </w:tcBorders>
            <w:shd w:val="clear" w:color="auto" w:fill="auto"/>
            <w:vAlign w:val="center"/>
          </w:tcPr>
          <w:p w14:paraId="2D132E2D" w14:textId="5EB409E9" w:rsidR="009E45DA" w:rsidRPr="00334670" w:rsidRDefault="009E45DA" w:rsidP="009E45DA">
            <w:pPr>
              <w:pStyle w:val="NoSpacing"/>
            </w:pPr>
            <w:r>
              <w:rPr>
                <w:rFonts w:ascii="Open Sans Light" w:hAnsi="Open Sans Light" w:cs="Open Sans Light"/>
                <w:color w:val="000000"/>
              </w:rPr>
              <w:t xml:space="preserve">Examine the milestones of children in relationship to parental and care giver expectations.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3DF4798" w14:textId="77777777" w:rsidR="009E45DA" w:rsidRPr="00ED28EF" w:rsidRDefault="009E45DA" w:rsidP="009E45DA">
            <w:pPr>
              <w:pStyle w:val="Tabletext"/>
              <w:rPr>
                <w:rStyle w:val="Formentry12ptopunderline"/>
              </w:rPr>
            </w:pPr>
          </w:p>
        </w:tc>
      </w:tr>
    </w:tbl>
    <w:p w14:paraId="2CFE93E8" w14:textId="5D0B745D" w:rsidR="009C4EE4" w:rsidRDefault="009C4EE4" w:rsidP="00047F95">
      <w:pPr>
        <w:pStyle w:val="Heading2"/>
      </w:pPr>
      <w:r w:rsidRPr="006222D6">
        <w:t>Benchmark</w:t>
      </w:r>
      <w:r>
        <w:t xml:space="preserve"> </w:t>
      </w:r>
      <w:r w:rsidRPr="00E8027C">
        <w:t>4</w:t>
      </w:r>
      <w:r>
        <w:t>:</w:t>
      </w:r>
      <w:r>
        <w:tab/>
      </w:r>
      <w:r w:rsidR="00830497">
        <w:t xml:space="preserve"> </w:t>
      </w:r>
      <w:r w:rsidR="009E45DA" w:rsidRPr="009E45DA">
        <w:t xml:space="preserve">Evaluate strategies that promote human growth and development in children. </w:t>
      </w:r>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9E45DA" w:rsidRPr="00E515C8" w14:paraId="74A83EC7" w14:textId="77777777" w:rsidTr="000E22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9E45DA" w:rsidRPr="00C41189" w:rsidRDefault="009E45DA" w:rsidP="009E45DA">
            <w:pPr>
              <w:pStyle w:val="TableLeftcolumn"/>
              <w:rPr>
                <w:b w:val="0"/>
                <w:bCs w:val="0"/>
              </w:rPr>
            </w:pPr>
            <w:r w:rsidRPr="00C41189">
              <w:rPr>
                <w:b w:val="0"/>
                <w:bCs w:val="0"/>
              </w:rPr>
              <w:t>4.1</w:t>
            </w:r>
          </w:p>
        </w:tc>
        <w:tc>
          <w:tcPr>
            <w:tcW w:w="8194" w:type="dxa"/>
            <w:tcBorders>
              <w:top w:val="nil"/>
              <w:left w:val="nil"/>
              <w:bottom w:val="nil"/>
              <w:right w:val="nil"/>
            </w:tcBorders>
            <w:shd w:val="clear" w:color="auto" w:fill="auto"/>
            <w:vAlign w:val="center"/>
          </w:tcPr>
          <w:p w14:paraId="563CB745" w14:textId="7EFE6046" w:rsidR="009E45DA" w:rsidRPr="00E515C8" w:rsidRDefault="009E45DA" w:rsidP="009E45DA">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Evaluate the role of nurturance on human growth and development in children.</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724FA635" w14:textId="77777777" w:rsidR="009E45DA" w:rsidRPr="00E515C8" w:rsidRDefault="009E45DA" w:rsidP="009E45DA">
            <w:pPr>
              <w:pStyle w:val="NoSpacing"/>
            </w:pPr>
          </w:p>
        </w:tc>
      </w:tr>
      <w:tr w:rsidR="009E45DA" w:rsidRPr="00E515C8" w14:paraId="69928810" w14:textId="77777777" w:rsidTr="00122096">
        <w:tc>
          <w:tcPr>
            <w:cnfStyle w:val="001000000000" w:firstRow="0" w:lastRow="0" w:firstColumn="1" w:lastColumn="0" w:oddVBand="0" w:evenVBand="0" w:oddHBand="0" w:evenHBand="0" w:firstRowFirstColumn="0" w:firstRowLastColumn="0" w:lastRowFirstColumn="0" w:lastRowLastColumn="0"/>
            <w:tcW w:w="810" w:type="dxa"/>
          </w:tcPr>
          <w:p w14:paraId="757D5E7D" w14:textId="77777777" w:rsidR="009E45DA" w:rsidRPr="00C41189" w:rsidRDefault="009E45DA" w:rsidP="009E45DA">
            <w:pPr>
              <w:pStyle w:val="TableLeftcolumn"/>
              <w:rPr>
                <w:b w:val="0"/>
                <w:bCs w:val="0"/>
              </w:rPr>
            </w:pPr>
            <w:r w:rsidRPr="00C41189">
              <w:rPr>
                <w:b w:val="0"/>
                <w:bCs w:val="0"/>
              </w:rPr>
              <w:t>4.2</w:t>
            </w:r>
          </w:p>
        </w:tc>
        <w:tc>
          <w:tcPr>
            <w:tcW w:w="8194" w:type="dxa"/>
            <w:tcBorders>
              <w:top w:val="nil"/>
              <w:left w:val="nil"/>
              <w:bottom w:val="nil"/>
              <w:right w:val="nil"/>
            </w:tcBorders>
            <w:shd w:val="clear" w:color="auto" w:fill="auto"/>
            <w:vAlign w:val="center"/>
          </w:tcPr>
          <w:p w14:paraId="659EC789" w14:textId="575D1B57" w:rsidR="009E45DA" w:rsidRPr="00E515C8" w:rsidRDefault="009E45DA" w:rsidP="009E45DA">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Identify the role of healthy parental relationships and family structure to child growth and development.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59C2CA" w14:textId="77777777" w:rsidR="009E45DA" w:rsidRPr="00E515C8" w:rsidRDefault="009E45DA" w:rsidP="009E45DA">
            <w:pPr>
              <w:pStyle w:val="NoSpacing"/>
            </w:pPr>
          </w:p>
        </w:tc>
      </w:tr>
      <w:tr w:rsidR="009E45DA" w:rsidRPr="00E515C8" w14:paraId="7A68ADBB" w14:textId="77777777" w:rsidTr="00931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57AAEFF" w14:textId="77777777" w:rsidR="009E45DA" w:rsidRPr="00C41189" w:rsidRDefault="009E45DA" w:rsidP="009E45DA">
            <w:pPr>
              <w:pStyle w:val="TableLeftcolumn"/>
              <w:rPr>
                <w:b w:val="0"/>
                <w:bCs w:val="0"/>
              </w:rPr>
            </w:pPr>
            <w:r w:rsidRPr="00C41189">
              <w:rPr>
                <w:b w:val="0"/>
                <w:bCs w:val="0"/>
              </w:rPr>
              <w:t>4.3</w:t>
            </w:r>
          </w:p>
        </w:tc>
        <w:tc>
          <w:tcPr>
            <w:tcW w:w="8194" w:type="dxa"/>
            <w:tcBorders>
              <w:top w:val="nil"/>
              <w:left w:val="nil"/>
              <w:bottom w:val="nil"/>
              <w:right w:val="nil"/>
            </w:tcBorders>
            <w:shd w:val="clear" w:color="auto" w:fill="auto"/>
            <w:vAlign w:val="center"/>
          </w:tcPr>
          <w:p w14:paraId="3E9836AB" w14:textId="62C6B568" w:rsidR="009E45DA" w:rsidRPr="00E515C8" w:rsidRDefault="009E45DA" w:rsidP="009E45DA">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Analyze processes for building and maintaining interpersonal relationships that is beneficial to children.</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0760347" w14:textId="77777777" w:rsidR="009E45DA" w:rsidRPr="00E515C8" w:rsidRDefault="009E45DA" w:rsidP="009E45DA">
            <w:pPr>
              <w:pStyle w:val="NoSpacing"/>
            </w:pPr>
          </w:p>
        </w:tc>
      </w:tr>
      <w:tr w:rsidR="009E45DA" w:rsidRPr="00E515C8" w14:paraId="5A1BB3DD" w14:textId="77777777" w:rsidTr="0093106D">
        <w:tc>
          <w:tcPr>
            <w:cnfStyle w:val="001000000000" w:firstRow="0" w:lastRow="0" w:firstColumn="1" w:lastColumn="0" w:oddVBand="0" w:evenVBand="0" w:oddHBand="0" w:evenHBand="0" w:firstRowFirstColumn="0" w:firstRowLastColumn="0" w:lastRowFirstColumn="0" w:lastRowLastColumn="0"/>
            <w:tcW w:w="810" w:type="dxa"/>
          </w:tcPr>
          <w:p w14:paraId="1CDDD15A" w14:textId="77777777" w:rsidR="009E45DA" w:rsidRPr="00C41189" w:rsidRDefault="009E45DA" w:rsidP="009E45DA">
            <w:pPr>
              <w:pStyle w:val="TableLeftcolumn"/>
              <w:rPr>
                <w:b w:val="0"/>
                <w:bCs w:val="0"/>
              </w:rPr>
            </w:pPr>
            <w:r w:rsidRPr="00C41189">
              <w:rPr>
                <w:b w:val="0"/>
                <w:bCs w:val="0"/>
              </w:rPr>
              <w:t>4.4</w:t>
            </w:r>
          </w:p>
        </w:tc>
        <w:tc>
          <w:tcPr>
            <w:tcW w:w="8194" w:type="dxa"/>
            <w:tcBorders>
              <w:top w:val="nil"/>
              <w:left w:val="nil"/>
              <w:bottom w:val="nil"/>
              <w:right w:val="nil"/>
            </w:tcBorders>
            <w:shd w:val="clear" w:color="auto" w:fill="auto"/>
            <w:vAlign w:val="center"/>
          </w:tcPr>
          <w:p w14:paraId="04B52B43" w14:textId="7C2A3842" w:rsidR="009E45DA" w:rsidRPr="00E515C8" w:rsidRDefault="009E45DA" w:rsidP="009E45DA">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Analyze the role of communication on human growth and development in children.</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5495A58" w14:textId="77777777" w:rsidR="009E45DA" w:rsidRPr="00E515C8" w:rsidRDefault="009E45DA" w:rsidP="009E45DA">
            <w:pPr>
              <w:pStyle w:val="NoSpacing"/>
            </w:pPr>
          </w:p>
        </w:tc>
      </w:tr>
      <w:tr w:rsidR="009E45DA" w:rsidRPr="00E515C8" w14:paraId="64529E73" w14:textId="77777777" w:rsidTr="00931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73D01394" w14:textId="77777777" w:rsidR="009E45DA" w:rsidRPr="00C41189" w:rsidRDefault="009E45DA" w:rsidP="009E45DA">
            <w:pPr>
              <w:pStyle w:val="TableLeftcolumn"/>
              <w:rPr>
                <w:b w:val="0"/>
                <w:bCs w:val="0"/>
              </w:rPr>
            </w:pPr>
            <w:r w:rsidRPr="00C41189">
              <w:rPr>
                <w:b w:val="0"/>
                <w:bCs w:val="0"/>
              </w:rPr>
              <w:t>4.5</w:t>
            </w:r>
          </w:p>
        </w:tc>
        <w:tc>
          <w:tcPr>
            <w:tcW w:w="8194" w:type="dxa"/>
            <w:tcBorders>
              <w:top w:val="nil"/>
              <w:left w:val="nil"/>
              <w:bottom w:val="nil"/>
              <w:right w:val="nil"/>
            </w:tcBorders>
            <w:shd w:val="clear" w:color="auto" w:fill="auto"/>
            <w:vAlign w:val="center"/>
          </w:tcPr>
          <w:p w14:paraId="108BFCFE" w14:textId="7ABD483D" w:rsidR="009E45DA" w:rsidRPr="00E515C8" w:rsidRDefault="009E45DA" w:rsidP="009E45DA">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Analyze the role of educational, family and social services support systems and resources in addressing human growth and development needs of children.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5756939" w14:textId="77777777" w:rsidR="009E45DA" w:rsidRPr="00E515C8" w:rsidRDefault="009E45DA" w:rsidP="009E45DA">
            <w:pPr>
              <w:pStyle w:val="NoSpacing"/>
            </w:pPr>
          </w:p>
        </w:tc>
      </w:tr>
    </w:tbl>
    <w:p w14:paraId="33D0A051" w14:textId="59EB66B4" w:rsidR="009C4EE4" w:rsidRDefault="009C4EE4" w:rsidP="00047F95">
      <w:pPr>
        <w:pStyle w:val="Heading2"/>
      </w:pPr>
      <w:r w:rsidRPr="006222D6">
        <w:t>Benchmark</w:t>
      </w:r>
      <w:r>
        <w:t xml:space="preserve"> </w:t>
      </w:r>
      <w:r w:rsidRPr="00E8027C">
        <w:t>5</w:t>
      </w:r>
      <w:r>
        <w:t>:</w:t>
      </w:r>
      <w:r>
        <w:tab/>
      </w:r>
      <w:r w:rsidR="00094063">
        <w:t xml:space="preserve"> </w:t>
      </w:r>
      <w:sdt>
        <w:sdtPr>
          <w:id w:val="1692260945"/>
          <w:placeholder>
            <w:docPart w:val="DFAFA1E3A25343A4984B4E731F7F775E"/>
          </w:placeholder>
        </w:sdtPr>
        <w:sdtEndPr/>
        <w:sdtContent>
          <w:r w:rsidR="009E45DA" w:rsidRPr="009E45DA">
            <w:t>Enhance career readiness through applying knowledge and practicing appropriate skills in human growth and development of children.</w:t>
          </w:r>
        </w:sdtContent>
      </w:sdt>
    </w:p>
    <w:p w14:paraId="767230C0"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C41189" w:rsidRPr="00C41189" w14:paraId="09039814"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16C6D4AB" w14:textId="49D56AD4" w:rsidR="00E515C8" w:rsidRPr="00C41189" w:rsidRDefault="00E515C8" w:rsidP="00C41189">
            <w:pPr>
              <w:pStyle w:val="TableHeader"/>
              <w:jc w:val="right"/>
              <w:rPr>
                <w:b/>
                <w:bCs/>
              </w:rPr>
            </w:pPr>
            <w:r w:rsidRPr="00C41189">
              <w:rPr>
                <w:b/>
                <w:bCs/>
                <w:noProof/>
              </w:rPr>
              <w:t>#</w:t>
            </w:r>
          </w:p>
        </w:tc>
        <w:tc>
          <w:tcPr>
            <w:tcW w:w="8194" w:type="dxa"/>
            <w:vAlign w:val="bottom"/>
          </w:tcPr>
          <w:p w14:paraId="64D968AE"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tcW w:w="878" w:type="dxa"/>
            <w:vAlign w:val="bottom"/>
          </w:tcPr>
          <w:p w14:paraId="0391BCC6"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RATING</w:t>
            </w:r>
          </w:p>
        </w:tc>
      </w:tr>
      <w:tr w:rsidR="009E45DA" w:rsidRPr="00E515C8" w14:paraId="29310968" w14:textId="77777777" w:rsidTr="00891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9EDE7D1" w14:textId="77777777" w:rsidR="009E45DA" w:rsidRPr="00C41189" w:rsidRDefault="009E45DA" w:rsidP="009E45DA">
            <w:pPr>
              <w:pStyle w:val="TableLeftcolumn"/>
              <w:rPr>
                <w:b w:val="0"/>
                <w:bCs w:val="0"/>
              </w:rPr>
            </w:pPr>
            <w:r w:rsidRPr="00C41189">
              <w:rPr>
                <w:b w:val="0"/>
                <w:bCs w:val="0"/>
              </w:rPr>
              <w:t>5.1</w:t>
            </w:r>
          </w:p>
        </w:tc>
        <w:tc>
          <w:tcPr>
            <w:tcW w:w="8194" w:type="dxa"/>
            <w:tcBorders>
              <w:top w:val="nil"/>
              <w:left w:val="nil"/>
              <w:bottom w:val="nil"/>
              <w:right w:val="nil"/>
            </w:tcBorders>
            <w:shd w:val="clear" w:color="auto" w:fill="auto"/>
            <w:vAlign w:val="center"/>
          </w:tcPr>
          <w:p w14:paraId="66E331BD" w14:textId="62D21409" w:rsidR="009E45DA" w:rsidRPr="00E515C8" w:rsidRDefault="009E45DA" w:rsidP="009E45DA">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Demonstrate collaborative skills needed to meet the needs of children.</w:t>
            </w:r>
          </w:p>
        </w:tc>
        <w:tc>
          <w:tcPr>
            <w:tcW w:w="878" w:type="dxa"/>
            <w:tcBorders>
              <w:bottom w:val="single" w:sz="8" w:space="0" w:color="auto"/>
            </w:tcBorders>
            <w:vAlign w:val="bottom"/>
          </w:tcPr>
          <w:p w14:paraId="34F80052" w14:textId="77777777" w:rsidR="009E45DA" w:rsidRPr="00E515C8" w:rsidRDefault="009E45DA" w:rsidP="009E45DA">
            <w:pPr>
              <w:pStyle w:val="Tabletext"/>
              <w:cnfStyle w:val="000000100000" w:firstRow="0" w:lastRow="0" w:firstColumn="0" w:lastColumn="0" w:oddVBand="0" w:evenVBand="0" w:oddHBand="1" w:evenHBand="0" w:firstRowFirstColumn="0" w:firstRowLastColumn="0" w:lastRowFirstColumn="0" w:lastRowLastColumn="0"/>
            </w:pPr>
          </w:p>
        </w:tc>
      </w:tr>
      <w:tr w:rsidR="009E45DA" w:rsidRPr="00E515C8" w14:paraId="5381B8FD" w14:textId="77777777" w:rsidTr="008917CA">
        <w:tc>
          <w:tcPr>
            <w:cnfStyle w:val="001000000000" w:firstRow="0" w:lastRow="0" w:firstColumn="1" w:lastColumn="0" w:oddVBand="0" w:evenVBand="0" w:oddHBand="0" w:evenHBand="0" w:firstRowFirstColumn="0" w:firstRowLastColumn="0" w:lastRowFirstColumn="0" w:lastRowLastColumn="0"/>
            <w:tcW w:w="806" w:type="dxa"/>
          </w:tcPr>
          <w:p w14:paraId="5942966C" w14:textId="77777777" w:rsidR="009E45DA" w:rsidRPr="00C41189" w:rsidRDefault="009E45DA" w:rsidP="009E45DA">
            <w:pPr>
              <w:pStyle w:val="TableLeftcolumn"/>
              <w:rPr>
                <w:b w:val="0"/>
                <w:bCs w:val="0"/>
              </w:rPr>
            </w:pPr>
            <w:r w:rsidRPr="00C41189">
              <w:rPr>
                <w:b w:val="0"/>
                <w:bCs w:val="0"/>
              </w:rPr>
              <w:t>5.2</w:t>
            </w:r>
          </w:p>
        </w:tc>
        <w:tc>
          <w:tcPr>
            <w:tcW w:w="8194" w:type="dxa"/>
            <w:tcBorders>
              <w:top w:val="nil"/>
              <w:left w:val="nil"/>
              <w:bottom w:val="nil"/>
              <w:right w:val="nil"/>
            </w:tcBorders>
            <w:shd w:val="clear" w:color="auto" w:fill="auto"/>
            <w:vAlign w:val="center"/>
          </w:tcPr>
          <w:p w14:paraId="6A919D8D" w14:textId="3057845F" w:rsidR="009E45DA" w:rsidRPr="00E515C8" w:rsidRDefault="009E45DA" w:rsidP="009E45DA">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Practice effective communication skills (e.g. children, parents, community leaders, agency directors).</w:t>
            </w:r>
          </w:p>
        </w:tc>
        <w:tc>
          <w:tcPr>
            <w:tcW w:w="878" w:type="dxa"/>
            <w:tcBorders>
              <w:top w:val="single" w:sz="8" w:space="0" w:color="auto"/>
              <w:bottom w:val="single" w:sz="8" w:space="0" w:color="auto"/>
            </w:tcBorders>
            <w:vAlign w:val="bottom"/>
          </w:tcPr>
          <w:p w14:paraId="6F560EC6" w14:textId="77777777" w:rsidR="009E45DA" w:rsidRPr="00E515C8" w:rsidRDefault="009E45DA" w:rsidP="009E45DA">
            <w:pPr>
              <w:pStyle w:val="Tabletext"/>
              <w:cnfStyle w:val="000000000000" w:firstRow="0" w:lastRow="0" w:firstColumn="0" w:lastColumn="0" w:oddVBand="0" w:evenVBand="0" w:oddHBand="0" w:evenHBand="0" w:firstRowFirstColumn="0" w:firstRowLastColumn="0" w:lastRowFirstColumn="0" w:lastRowLastColumn="0"/>
            </w:pPr>
          </w:p>
        </w:tc>
      </w:tr>
      <w:tr w:rsidR="009E45DA" w:rsidRPr="00E515C8" w14:paraId="624527A4" w14:textId="77777777" w:rsidTr="00891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32A2B3E1" w14:textId="77777777" w:rsidR="009E45DA" w:rsidRPr="00C41189" w:rsidRDefault="009E45DA" w:rsidP="009E45DA">
            <w:pPr>
              <w:pStyle w:val="TableLeftcolumn"/>
              <w:rPr>
                <w:b w:val="0"/>
                <w:bCs w:val="0"/>
              </w:rPr>
            </w:pPr>
            <w:r w:rsidRPr="00C41189">
              <w:rPr>
                <w:b w:val="0"/>
                <w:bCs w:val="0"/>
              </w:rPr>
              <w:t>5.3</w:t>
            </w:r>
          </w:p>
        </w:tc>
        <w:tc>
          <w:tcPr>
            <w:tcW w:w="8194" w:type="dxa"/>
            <w:tcBorders>
              <w:top w:val="nil"/>
              <w:left w:val="nil"/>
              <w:bottom w:val="nil"/>
              <w:right w:val="nil"/>
            </w:tcBorders>
            <w:shd w:val="clear" w:color="auto" w:fill="auto"/>
            <w:vAlign w:val="center"/>
          </w:tcPr>
          <w:p w14:paraId="26DB7CC8" w14:textId="287E07F4" w:rsidR="009E45DA" w:rsidRPr="00E515C8" w:rsidRDefault="009E45DA" w:rsidP="009E45DA">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Enhance development of 21st century process skills (e.g. critical thinking, creativity, goal setting, problem solving, decision making, leadership, management, cooperation).</w:t>
            </w:r>
          </w:p>
        </w:tc>
        <w:tc>
          <w:tcPr>
            <w:tcW w:w="878" w:type="dxa"/>
            <w:tcBorders>
              <w:top w:val="single" w:sz="8" w:space="0" w:color="auto"/>
              <w:bottom w:val="single" w:sz="8" w:space="0" w:color="auto"/>
            </w:tcBorders>
            <w:vAlign w:val="bottom"/>
          </w:tcPr>
          <w:p w14:paraId="4D4EC76B" w14:textId="77777777" w:rsidR="009E45DA" w:rsidRPr="00E515C8" w:rsidRDefault="009E45DA" w:rsidP="009E45DA">
            <w:pPr>
              <w:pStyle w:val="Tabletext"/>
              <w:cnfStyle w:val="000000100000" w:firstRow="0" w:lastRow="0" w:firstColumn="0" w:lastColumn="0" w:oddVBand="0" w:evenVBand="0" w:oddHBand="1" w:evenHBand="0" w:firstRowFirstColumn="0" w:firstRowLastColumn="0" w:lastRowFirstColumn="0" w:lastRowLastColumn="0"/>
            </w:pPr>
          </w:p>
        </w:tc>
      </w:tr>
      <w:tr w:rsidR="009E45DA" w:rsidRPr="00E515C8" w14:paraId="390EB565" w14:textId="77777777" w:rsidTr="008917CA">
        <w:tc>
          <w:tcPr>
            <w:cnfStyle w:val="001000000000" w:firstRow="0" w:lastRow="0" w:firstColumn="1" w:lastColumn="0" w:oddVBand="0" w:evenVBand="0" w:oddHBand="0" w:evenHBand="0" w:firstRowFirstColumn="0" w:firstRowLastColumn="0" w:lastRowFirstColumn="0" w:lastRowLastColumn="0"/>
            <w:tcW w:w="806" w:type="dxa"/>
          </w:tcPr>
          <w:p w14:paraId="120E9B44" w14:textId="77777777" w:rsidR="009E45DA" w:rsidRPr="00C41189" w:rsidRDefault="009E45DA" w:rsidP="009E45DA">
            <w:pPr>
              <w:pStyle w:val="TableLeftcolumn"/>
              <w:rPr>
                <w:b w:val="0"/>
                <w:bCs w:val="0"/>
              </w:rPr>
            </w:pPr>
            <w:r w:rsidRPr="00C41189">
              <w:rPr>
                <w:b w:val="0"/>
                <w:bCs w:val="0"/>
              </w:rPr>
              <w:t>5.4</w:t>
            </w:r>
          </w:p>
        </w:tc>
        <w:tc>
          <w:tcPr>
            <w:tcW w:w="8194" w:type="dxa"/>
            <w:tcBorders>
              <w:top w:val="nil"/>
              <w:left w:val="nil"/>
              <w:bottom w:val="nil"/>
              <w:right w:val="nil"/>
            </w:tcBorders>
            <w:shd w:val="clear" w:color="auto" w:fill="auto"/>
            <w:vAlign w:val="center"/>
          </w:tcPr>
          <w:p w14:paraId="55674DA1" w14:textId="0603F482" w:rsidR="009E45DA" w:rsidRPr="00E515C8" w:rsidRDefault="009E45DA" w:rsidP="009E45DA">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Determine how science and technological advances are influencing children through the early years (e.g. medical advances, interaction with technology).</w:t>
            </w:r>
          </w:p>
        </w:tc>
        <w:tc>
          <w:tcPr>
            <w:tcW w:w="878" w:type="dxa"/>
            <w:tcBorders>
              <w:top w:val="single" w:sz="8" w:space="0" w:color="auto"/>
              <w:bottom w:val="single" w:sz="8" w:space="0" w:color="auto"/>
            </w:tcBorders>
            <w:vAlign w:val="bottom"/>
          </w:tcPr>
          <w:p w14:paraId="7719EFBA" w14:textId="77777777" w:rsidR="009E45DA" w:rsidRPr="00E515C8" w:rsidRDefault="009E45DA" w:rsidP="009E45DA">
            <w:pPr>
              <w:pStyle w:val="Tabletext"/>
              <w:cnfStyle w:val="000000000000" w:firstRow="0" w:lastRow="0" w:firstColumn="0" w:lastColumn="0" w:oddVBand="0" w:evenVBand="0" w:oddHBand="0" w:evenHBand="0" w:firstRowFirstColumn="0" w:firstRowLastColumn="0" w:lastRowFirstColumn="0" w:lastRowLastColumn="0"/>
            </w:pPr>
          </w:p>
        </w:tc>
      </w:tr>
      <w:tr w:rsidR="009E45DA" w:rsidRPr="004E0952" w14:paraId="5997FEAA" w14:textId="77777777" w:rsidTr="00891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0451C33B" w14:textId="77777777" w:rsidR="009E45DA" w:rsidRPr="00C41189" w:rsidRDefault="009E45DA" w:rsidP="009E45DA">
            <w:pPr>
              <w:pStyle w:val="TableLeftcolumn"/>
              <w:rPr>
                <w:b w:val="0"/>
                <w:bCs w:val="0"/>
              </w:rPr>
            </w:pPr>
            <w:r w:rsidRPr="00C41189">
              <w:rPr>
                <w:b w:val="0"/>
                <w:bCs w:val="0"/>
              </w:rPr>
              <w:t>5.5</w:t>
            </w:r>
          </w:p>
        </w:tc>
        <w:tc>
          <w:tcPr>
            <w:tcW w:w="8194" w:type="dxa"/>
            <w:tcBorders>
              <w:top w:val="nil"/>
              <w:left w:val="nil"/>
              <w:bottom w:val="nil"/>
              <w:right w:val="nil"/>
            </w:tcBorders>
            <w:shd w:val="clear" w:color="auto" w:fill="auto"/>
            <w:vAlign w:val="center"/>
          </w:tcPr>
          <w:p w14:paraId="4FBB5240" w14:textId="60C7E309" w:rsidR="009E45DA" w:rsidRPr="00E515C8" w:rsidRDefault="009E45DA" w:rsidP="009E45DA">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Recognize that childcare providers have an impact on the national economy and global community.</w:t>
            </w:r>
          </w:p>
        </w:tc>
        <w:tc>
          <w:tcPr>
            <w:tcW w:w="878" w:type="dxa"/>
            <w:tcBorders>
              <w:top w:val="single" w:sz="8" w:space="0" w:color="auto"/>
              <w:bottom w:val="single" w:sz="8" w:space="0" w:color="auto"/>
            </w:tcBorders>
            <w:vAlign w:val="bottom"/>
          </w:tcPr>
          <w:p w14:paraId="604F3458" w14:textId="77777777" w:rsidR="009E45DA" w:rsidRPr="00E515C8" w:rsidRDefault="009E45DA" w:rsidP="009E45DA">
            <w:pPr>
              <w:pStyle w:val="Tabletext"/>
              <w:cnfStyle w:val="000000100000" w:firstRow="0" w:lastRow="0" w:firstColumn="0" w:lastColumn="0" w:oddVBand="0" w:evenVBand="0" w:oddHBand="1" w:evenHBand="0" w:firstRowFirstColumn="0" w:firstRowLastColumn="0" w:lastRowFirstColumn="0" w:lastRowLastColumn="0"/>
            </w:pPr>
          </w:p>
        </w:tc>
      </w:tr>
      <w:tr w:rsidR="009E45DA" w:rsidRPr="004E0952" w14:paraId="12BB6605" w14:textId="77777777" w:rsidTr="008917CA">
        <w:tc>
          <w:tcPr>
            <w:cnfStyle w:val="001000000000" w:firstRow="0" w:lastRow="0" w:firstColumn="1" w:lastColumn="0" w:oddVBand="0" w:evenVBand="0" w:oddHBand="0" w:evenHBand="0" w:firstRowFirstColumn="0" w:firstRowLastColumn="0" w:lastRowFirstColumn="0" w:lastRowLastColumn="0"/>
            <w:tcW w:w="806" w:type="dxa"/>
          </w:tcPr>
          <w:p w14:paraId="7B0A6D9F" w14:textId="486E173D" w:rsidR="009E45DA" w:rsidRPr="009E45DA" w:rsidRDefault="009E45DA" w:rsidP="009E45DA">
            <w:pPr>
              <w:pStyle w:val="TableLeftcolumn"/>
              <w:rPr>
                <w:b w:val="0"/>
                <w:bCs w:val="0"/>
              </w:rPr>
            </w:pPr>
            <w:r w:rsidRPr="009E45DA">
              <w:rPr>
                <w:b w:val="0"/>
                <w:bCs w:val="0"/>
              </w:rPr>
              <w:t>5.6</w:t>
            </w:r>
          </w:p>
        </w:tc>
        <w:tc>
          <w:tcPr>
            <w:tcW w:w="8194" w:type="dxa"/>
            <w:tcBorders>
              <w:top w:val="nil"/>
              <w:left w:val="nil"/>
              <w:bottom w:val="nil"/>
              <w:right w:val="nil"/>
            </w:tcBorders>
            <w:shd w:val="clear" w:color="auto" w:fill="auto"/>
            <w:vAlign w:val="center"/>
          </w:tcPr>
          <w:p w14:paraId="5A1C5F07" w14:textId="6F5DB8DE" w:rsidR="009E45DA" w:rsidRPr="00E515C8" w:rsidRDefault="009E45DA" w:rsidP="009E45DA">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Examine the legal and licensing aspects in meeting the needs and care of children. (e.g. special needs populations, the homeless, foster, adopted, orphan, under guardianship, etc.).</w:t>
            </w:r>
          </w:p>
        </w:tc>
        <w:tc>
          <w:tcPr>
            <w:tcW w:w="878" w:type="dxa"/>
            <w:tcBorders>
              <w:top w:val="single" w:sz="8" w:space="0" w:color="auto"/>
              <w:bottom w:val="single" w:sz="8" w:space="0" w:color="auto"/>
            </w:tcBorders>
            <w:vAlign w:val="bottom"/>
          </w:tcPr>
          <w:p w14:paraId="0D766989" w14:textId="77777777" w:rsidR="009E45DA" w:rsidRPr="00E515C8" w:rsidRDefault="009E45DA" w:rsidP="009E45DA">
            <w:pPr>
              <w:pStyle w:val="Tabletext"/>
              <w:cnfStyle w:val="000000000000" w:firstRow="0" w:lastRow="0" w:firstColumn="0" w:lastColumn="0" w:oddVBand="0" w:evenVBand="0" w:oddHBand="0" w:evenHBand="0" w:firstRowFirstColumn="0" w:firstRowLastColumn="0" w:lastRowFirstColumn="0" w:lastRowLastColumn="0"/>
            </w:pPr>
          </w:p>
        </w:tc>
      </w:tr>
      <w:tr w:rsidR="009E45DA" w:rsidRPr="004E0952" w14:paraId="003986A9" w14:textId="77777777" w:rsidTr="00891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5CC8028B" w14:textId="52F37722" w:rsidR="009E45DA" w:rsidRPr="009E45DA" w:rsidRDefault="009E45DA" w:rsidP="009E45DA">
            <w:pPr>
              <w:pStyle w:val="TableLeftcolumn"/>
              <w:rPr>
                <w:b w:val="0"/>
                <w:bCs w:val="0"/>
              </w:rPr>
            </w:pPr>
            <w:r w:rsidRPr="009E45DA">
              <w:rPr>
                <w:b w:val="0"/>
                <w:bCs w:val="0"/>
              </w:rPr>
              <w:t>5.7</w:t>
            </w:r>
          </w:p>
        </w:tc>
        <w:tc>
          <w:tcPr>
            <w:tcW w:w="8194" w:type="dxa"/>
            <w:tcBorders>
              <w:top w:val="nil"/>
              <w:left w:val="nil"/>
              <w:bottom w:val="nil"/>
              <w:right w:val="nil"/>
            </w:tcBorders>
            <w:shd w:val="clear" w:color="auto" w:fill="auto"/>
            <w:vAlign w:val="center"/>
          </w:tcPr>
          <w:p w14:paraId="00167321" w14:textId="798A0C5D" w:rsidR="009E45DA" w:rsidRPr="00E515C8" w:rsidRDefault="009E45DA" w:rsidP="009E45DA">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Use technology to advocate for the quality care of children.</w:t>
            </w:r>
          </w:p>
        </w:tc>
        <w:tc>
          <w:tcPr>
            <w:tcW w:w="878" w:type="dxa"/>
            <w:tcBorders>
              <w:top w:val="single" w:sz="8" w:space="0" w:color="auto"/>
              <w:bottom w:val="single" w:sz="8" w:space="0" w:color="auto"/>
            </w:tcBorders>
            <w:vAlign w:val="bottom"/>
          </w:tcPr>
          <w:p w14:paraId="784B6A4A" w14:textId="77777777" w:rsidR="009E45DA" w:rsidRPr="00E515C8" w:rsidRDefault="009E45DA" w:rsidP="009E45DA">
            <w:pPr>
              <w:pStyle w:val="Tabletext"/>
              <w:cnfStyle w:val="000000100000" w:firstRow="0" w:lastRow="0" w:firstColumn="0" w:lastColumn="0" w:oddVBand="0" w:evenVBand="0" w:oddHBand="1" w:evenHBand="0" w:firstRowFirstColumn="0" w:firstRowLastColumn="0" w:lastRowFirstColumn="0" w:lastRowLastColumn="0"/>
            </w:pPr>
          </w:p>
        </w:tc>
      </w:tr>
      <w:tr w:rsidR="009E45DA" w:rsidRPr="004E0952" w14:paraId="094E3E3E" w14:textId="77777777" w:rsidTr="008917CA">
        <w:tc>
          <w:tcPr>
            <w:cnfStyle w:val="001000000000" w:firstRow="0" w:lastRow="0" w:firstColumn="1" w:lastColumn="0" w:oddVBand="0" w:evenVBand="0" w:oddHBand="0" w:evenHBand="0" w:firstRowFirstColumn="0" w:firstRowLastColumn="0" w:lastRowFirstColumn="0" w:lastRowLastColumn="0"/>
            <w:tcW w:w="806" w:type="dxa"/>
          </w:tcPr>
          <w:p w14:paraId="38D86B2A" w14:textId="06C6B68C" w:rsidR="009E45DA" w:rsidRPr="009E45DA" w:rsidRDefault="009E45DA" w:rsidP="009E45DA">
            <w:pPr>
              <w:pStyle w:val="TableLeftcolumn"/>
              <w:rPr>
                <w:b w:val="0"/>
                <w:bCs w:val="0"/>
              </w:rPr>
            </w:pPr>
            <w:r w:rsidRPr="009E45DA">
              <w:rPr>
                <w:b w:val="0"/>
                <w:bCs w:val="0"/>
              </w:rPr>
              <w:t>5.8</w:t>
            </w:r>
          </w:p>
        </w:tc>
        <w:tc>
          <w:tcPr>
            <w:tcW w:w="8194" w:type="dxa"/>
            <w:tcBorders>
              <w:top w:val="nil"/>
              <w:left w:val="nil"/>
              <w:bottom w:val="nil"/>
              <w:right w:val="nil"/>
            </w:tcBorders>
            <w:shd w:val="clear" w:color="auto" w:fill="auto"/>
            <w:vAlign w:val="center"/>
          </w:tcPr>
          <w:p w14:paraId="6193EAEB" w14:textId="40094565" w:rsidR="009E45DA" w:rsidRPr="00E515C8" w:rsidRDefault="009E45DA" w:rsidP="009E45DA">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Summarize education, training, certifications and responsibilities of individuals engaged in human services careers (e.g. social work, teacher, family therapy and childcare provider, social services director, foster care, juvenile intervention officers, early childcare center directors, home care directors).</w:t>
            </w:r>
          </w:p>
        </w:tc>
        <w:tc>
          <w:tcPr>
            <w:tcW w:w="878" w:type="dxa"/>
            <w:tcBorders>
              <w:top w:val="single" w:sz="8" w:space="0" w:color="auto"/>
              <w:bottom w:val="single" w:sz="8" w:space="0" w:color="auto"/>
            </w:tcBorders>
            <w:vAlign w:val="bottom"/>
          </w:tcPr>
          <w:p w14:paraId="02A83036" w14:textId="77777777" w:rsidR="009E45DA" w:rsidRPr="00E515C8" w:rsidRDefault="009E45DA" w:rsidP="009E45DA">
            <w:pPr>
              <w:pStyle w:val="Tabletext"/>
              <w:cnfStyle w:val="000000000000" w:firstRow="0" w:lastRow="0" w:firstColumn="0" w:lastColumn="0" w:oddVBand="0" w:evenVBand="0" w:oddHBand="0" w:evenHBand="0" w:firstRowFirstColumn="0" w:firstRowLastColumn="0" w:lastRowFirstColumn="0" w:lastRowLastColumn="0"/>
            </w:pPr>
          </w:p>
        </w:tc>
      </w:tr>
      <w:tr w:rsidR="009E45DA" w:rsidRPr="004E0952" w14:paraId="00935C06" w14:textId="77777777" w:rsidTr="00891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290515F9" w14:textId="17137360" w:rsidR="009E45DA" w:rsidRPr="009E45DA" w:rsidRDefault="009E45DA" w:rsidP="009E45DA">
            <w:pPr>
              <w:pStyle w:val="TableLeftcolumn"/>
              <w:rPr>
                <w:b w:val="0"/>
                <w:bCs w:val="0"/>
              </w:rPr>
            </w:pPr>
            <w:r w:rsidRPr="009E45DA">
              <w:rPr>
                <w:b w:val="0"/>
                <w:bCs w:val="0"/>
              </w:rPr>
              <w:t>5.9</w:t>
            </w:r>
          </w:p>
        </w:tc>
        <w:tc>
          <w:tcPr>
            <w:tcW w:w="8194" w:type="dxa"/>
            <w:tcBorders>
              <w:top w:val="nil"/>
              <w:left w:val="nil"/>
              <w:bottom w:val="nil"/>
              <w:right w:val="nil"/>
            </w:tcBorders>
            <w:shd w:val="clear" w:color="auto" w:fill="auto"/>
            <w:vAlign w:val="center"/>
          </w:tcPr>
          <w:p w14:paraId="4328B5C1" w14:textId="3EB8060A" w:rsidR="009E45DA" w:rsidRPr="00E515C8" w:rsidRDefault="009E45DA" w:rsidP="009E45DA">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Critique the physical and social environment to promote safety in family, community and early child related work settings.</w:t>
            </w:r>
          </w:p>
        </w:tc>
        <w:tc>
          <w:tcPr>
            <w:tcW w:w="878" w:type="dxa"/>
            <w:tcBorders>
              <w:top w:val="single" w:sz="8" w:space="0" w:color="auto"/>
              <w:bottom w:val="single" w:sz="8" w:space="0" w:color="auto"/>
            </w:tcBorders>
            <w:vAlign w:val="bottom"/>
          </w:tcPr>
          <w:p w14:paraId="0BD18977" w14:textId="77777777" w:rsidR="009E45DA" w:rsidRPr="00E515C8" w:rsidRDefault="009E45DA" w:rsidP="009E45DA">
            <w:pPr>
              <w:pStyle w:val="Tabletext"/>
              <w:cnfStyle w:val="000000100000" w:firstRow="0" w:lastRow="0" w:firstColumn="0" w:lastColumn="0" w:oddVBand="0" w:evenVBand="0" w:oddHBand="1" w:evenHBand="0" w:firstRowFirstColumn="0" w:firstRowLastColumn="0" w:lastRowFirstColumn="0" w:lastRowLastColumn="0"/>
            </w:pPr>
          </w:p>
        </w:tc>
      </w:tr>
      <w:tr w:rsidR="009E45DA" w:rsidRPr="004E0952" w14:paraId="4AD68BBD" w14:textId="77777777" w:rsidTr="008917CA">
        <w:tc>
          <w:tcPr>
            <w:cnfStyle w:val="001000000000" w:firstRow="0" w:lastRow="0" w:firstColumn="1" w:lastColumn="0" w:oddVBand="0" w:evenVBand="0" w:oddHBand="0" w:evenHBand="0" w:firstRowFirstColumn="0" w:firstRowLastColumn="0" w:lastRowFirstColumn="0" w:lastRowLastColumn="0"/>
            <w:tcW w:w="806" w:type="dxa"/>
          </w:tcPr>
          <w:p w14:paraId="59B47E21" w14:textId="53027785" w:rsidR="009E45DA" w:rsidRPr="009E45DA" w:rsidRDefault="009E45DA" w:rsidP="009E45DA">
            <w:pPr>
              <w:pStyle w:val="TableLeftcolumn"/>
              <w:rPr>
                <w:b w:val="0"/>
                <w:bCs w:val="0"/>
              </w:rPr>
            </w:pPr>
            <w:r w:rsidRPr="009E45DA">
              <w:rPr>
                <w:b w:val="0"/>
                <w:bCs w:val="0"/>
              </w:rPr>
              <w:t>5.10</w:t>
            </w:r>
          </w:p>
        </w:tc>
        <w:tc>
          <w:tcPr>
            <w:tcW w:w="8194" w:type="dxa"/>
            <w:tcBorders>
              <w:top w:val="nil"/>
              <w:left w:val="nil"/>
              <w:bottom w:val="nil"/>
              <w:right w:val="nil"/>
            </w:tcBorders>
            <w:shd w:val="clear" w:color="auto" w:fill="auto"/>
            <w:vAlign w:val="center"/>
          </w:tcPr>
          <w:p w14:paraId="7C57AB00" w14:textId="34CC7903" w:rsidR="009E45DA" w:rsidRPr="00E515C8" w:rsidRDefault="009E45DA" w:rsidP="009E45DA">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Analyze benefits of professional organizations to the human services related professional.</w:t>
            </w:r>
          </w:p>
        </w:tc>
        <w:tc>
          <w:tcPr>
            <w:tcW w:w="878" w:type="dxa"/>
            <w:tcBorders>
              <w:top w:val="single" w:sz="8" w:space="0" w:color="auto"/>
              <w:bottom w:val="single" w:sz="8" w:space="0" w:color="auto"/>
            </w:tcBorders>
            <w:vAlign w:val="bottom"/>
          </w:tcPr>
          <w:p w14:paraId="4A48183C" w14:textId="77777777" w:rsidR="009E45DA" w:rsidRPr="00E515C8" w:rsidRDefault="009E45DA" w:rsidP="009E45DA">
            <w:pPr>
              <w:pStyle w:val="Tabletext"/>
              <w:cnfStyle w:val="000000000000" w:firstRow="0" w:lastRow="0" w:firstColumn="0" w:lastColumn="0" w:oddVBand="0" w:evenVBand="0" w:oddHBand="0" w:evenHBand="0" w:firstRowFirstColumn="0" w:firstRowLastColumn="0" w:lastRowFirstColumn="0" w:lastRowLastColumn="0"/>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7279022A" w:rsidR="004E0952" w:rsidRPr="00202D35" w:rsidRDefault="009E45DA"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0516C3A2" w:rsidR="004E0952" w:rsidRPr="00202D35" w:rsidRDefault="009E45DA"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6F507E5B"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287AE9">
      <w:rPr>
        <w:noProof/>
      </w:rPr>
      <w:t>September 5,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74E315F4"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9E45DA">
      <w:rPr>
        <w:rStyle w:val="Strong"/>
      </w:rPr>
      <w:t>Human Growth &amp; Development - The Early Years</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9E45DA">
      <w:rPr>
        <w:rStyle w:val="Strong"/>
      </w:rPr>
      <w:t>45004</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87AE9"/>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D77DE"/>
    <w:rsid w:val="007039C1"/>
    <w:rsid w:val="00770D8B"/>
    <w:rsid w:val="00830497"/>
    <w:rsid w:val="00866115"/>
    <w:rsid w:val="008C1120"/>
    <w:rsid w:val="00906D59"/>
    <w:rsid w:val="00923587"/>
    <w:rsid w:val="009C4EE4"/>
    <w:rsid w:val="009E45DA"/>
    <w:rsid w:val="009F713B"/>
    <w:rsid w:val="00A04D82"/>
    <w:rsid w:val="00A46B8D"/>
    <w:rsid w:val="00A75AB0"/>
    <w:rsid w:val="00A77F13"/>
    <w:rsid w:val="00A934AD"/>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494886">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192783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524DEA" w:rsidRDefault="00524DEA" w:rsidP="00524DEA">
          <w:pPr>
            <w:pStyle w:val="6BA0A627CB1D445FAEF990FB2E9C403C1"/>
          </w:pPr>
          <w:r w:rsidRPr="00364F6B">
            <w:rPr>
              <w:rStyle w:val="PlaceholderText"/>
            </w:rPr>
            <w:t>Click or tap here to enter text.</w:t>
          </w:r>
        </w:p>
      </w:docPartBody>
    </w:docPart>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E5598F" w:rsidRDefault="00524DEA" w:rsidP="00524DEA">
          <w:pPr>
            <w:pStyle w:val="6A1D218F67EA4C649FF454C5B0AB0BBE"/>
          </w:pPr>
          <w:r w:rsidRPr="00364F6B">
            <w:rPr>
              <w:rStyle w:val="PlaceholderText"/>
            </w:rPr>
            <w:t>Click or tap here to enter text.</w:t>
          </w:r>
        </w:p>
      </w:docPartBody>
    </w:docPart>
    <w:docPart>
      <w:docPartPr>
        <w:name w:val="DFAFA1E3A25343A4984B4E731F7F775E"/>
        <w:category>
          <w:name w:val="General"/>
          <w:gallery w:val="placeholder"/>
        </w:category>
        <w:types>
          <w:type w:val="bbPlcHdr"/>
        </w:types>
        <w:behaviors>
          <w:behavior w:val="content"/>
        </w:behaviors>
        <w:guid w:val="{A0D6EAB3-73F3-43E1-B29C-B8697836B4EE}"/>
      </w:docPartPr>
      <w:docPartBody>
        <w:p w:rsidR="00E5598F" w:rsidRDefault="00524DEA" w:rsidP="00524DEA">
          <w:pPr>
            <w:pStyle w:val="DFAFA1E3A25343A4984B4E731F7F775E"/>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524DEA"/>
    <w:rsid w:val="00E5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03ED9BEF5E643AABE5E1065C57D8E56">
    <w:name w:val="B03ED9BEF5E643AABE5E1065C57D8E5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FA1D1B02B2A4423841DC12EE7957416">
    <w:name w:val="3FA1D1B02B2A4423841DC12EE795741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AC7F6E7EF764B91B13F9E73C201F99F">
    <w:name w:val="BAC7F6E7EF764B91B13F9E73C201F99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5DF264FFF8043268C1A2BE094DEAF50">
    <w:name w:val="A5DF264FFF8043268C1A2BE094DEAF50"/>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2AD02A74DE747CDBB262C0368B4BA4A">
    <w:name w:val="62AD02A74DE747CDBB262C0368B4BA4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4621DC34C564318AB7F75D35AEB5101">
    <w:name w:val="B4621DC34C564318AB7F75D35AEB510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A76E2F4FF7D4D1E8F5791BD40EDB017">
    <w:name w:val="8A76E2F4FF7D4D1E8F5791BD40EDB017"/>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934CF61F40164165BCEB84007F08B192">
    <w:name w:val="934CF61F40164165BCEB84007F08B192"/>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528D8C8B1E74FE9897B17A94258E685">
    <w:name w:val="D528D8C8B1E74FE9897B17A94258E685"/>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18E09164A5841E7A88A8F72CD99EC1A">
    <w:name w:val="A18E09164A5841E7A88A8F72CD99EC1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CD16CF543EB49CF8BFE08B828B8EF1C">
    <w:name w:val="ECD16CF543EB49CF8BFE08B828B8EF1C"/>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CE9C3F9580848A3B1C84B6ADB645A3F">
    <w:name w:val="0CE9C3F9580848A3B1C84B6ADB645A3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Human Growth &amp; Development - The Early Years</vt:lpstr>
    </vt:vector>
  </TitlesOfParts>
  <Company>Kansas State Department of Education</Company>
  <LinksUpToDate>false</LinksUpToDate>
  <CharactersWithSpaces>7429</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Growth &amp; Development - The Early Years</dc:title>
  <dc:subject>45004</dc:subject>
  <dc:creator>Cheryl Franklin</dc:creator>
  <cp:keywords/>
  <dc:description>0.5</dc:description>
  <cp:lastModifiedBy>Barbara A. Bahm</cp:lastModifiedBy>
  <cp:revision>2</cp:revision>
  <cp:lastPrinted>2023-05-25T21:45:00Z</cp:lastPrinted>
  <dcterms:created xsi:type="dcterms:W3CDTF">2023-09-05T14:07:00Z</dcterms:created>
  <dcterms:modified xsi:type="dcterms:W3CDTF">2023-09-05T14:07:00Z</dcterms:modified>
  <cp:category/>
</cp:coreProperties>
</file>